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5F8B8" w14:textId="41D535DC" w:rsidR="005D5AEC" w:rsidRPr="0081216B" w:rsidRDefault="00B3383E" w:rsidP="0081216B">
      <w:pPr>
        <w:jc w:val="center"/>
        <w:rPr>
          <w:b/>
          <w:sz w:val="28"/>
        </w:rPr>
      </w:pPr>
      <w:r w:rsidRPr="0081216B">
        <w:rPr>
          <w:rFonts w:ascii="Arial" w:hAnsi="Arial" w:cs="Arial"/>
          <w:b/>
          <w:sz w:val="28"/>
        </w:rPr>
        <w:t>Request for Proposals</w:t>
      </w:r>
    </w:p>
    <w:p w14:paraId="71D9A4AE" w14:textId="537115D2" w:rsidR="007B42EF" w:rsidRPr="0081216B" w:rsidRDefault="009856FE" w:rsidP="0081216B">
      <w:pPr>
        <w:spacing w:after="0" w:line="240" w:lineRule="auto"/>
        <w:rPr>
          <w:b/>
        </w:rPr>
      </w:pPr>
      <w:r w:rsidRPr="0081216B">
        <w:rPr>
          <w:rFonts w:ascii="Arial" w:hAnsi="Arial" w:cs="Arial"/>
          <w:b/>
        </w:rPr>
        <w:t>So</w:t>
      </w:r>
      <w:r w:rsidR="00912686">
        <w:rPr>
          <w:rFonts w:ascii="Arial" w:hAnsi="Arial" w:cs="Arial"/>
          <w:b/>
        </w:rPr>
        <w:t>licitation No:</w:t>
      </w:r>
      <w:r w:rsidR="00912686">
        <w:rPr>
          <w:rFonts w:ascii="Arial" w:hAnsi="Arial" w:cs="Arial"/>
          <w:b/>
        </w:rPr>
        <w:tab/>
      </w:r>
      <w:r w:rsidR="00912686" w:rsidRPr="004213E0">
        <w:rPr>
          <w:rFonts w:ascii="Arial" w:hAnsi="Arial" w:cs="Arial"/>
          <w:b/>
          <w:color w:val="FF0000"/>
        </w:rPr>
        <w:t>RFP</w:t>
      </w:r>
      <w:r w:rsidR="009579F6">
        <w:rPr>
          <w:rFonts w:ascii="Arial" w:hAnsi="Arial" w:cs="Arial"/>
          <w:b/>
          <w:color w:val="FF0000"/>
        </w:rPr>
        <w:t xml:space="preserve"> (1)</w:t>
      </w:r>
      <w:r w:rsidR="00912686" w:rsidRPr="004213E0">
        <w:rPr>
          <w:rFonts w:ascii="Arial" w:hAnsi="Arial" w:cs="Arial"/>
          <w:b/>
          <w:color w:val="FF0000"/>
        </w:rPr>
        <w:t xml:space="preserve"> TEPS-2024-152</w:t>
      </w:r>
      <w:r w:rsidR="00CD25B7" w:rsidRPr="004213E0">
        <w:rPr>
          <w:rFonts w:ascii="Arial" w:hAnsi="Arial" w:cs="Arial"/>
          <w:b/>
          <w:color w:val="FF0000"/>
        </w:rPr>
        <w:t xml:space="preserve"> (T-DAM064</w:t>
      </w:r>
      <w:r w:rsidR="00CD25B7">
        <w:rPr>
          <w:rFonts w:ascii="Arial" w:hAnsi="Arial" w:cs="Arial"/>
          <w:b/>
        </w:rPr>
        <w:t>)</w:t>
      </w:r>
    </w:p>
    <w:p w14:paraId="458F8ACA" w14:textId="7153D86E" w:rsidR="007B42EF" w:rsidRPr="0081216B" w:rsidRDefault="009856FE" w:rsidP="00F03A5B">
      <w:pPr>
        <w:spacing w:after="0" w:line="240" w:lineRule="auto"/>
        <w:rPr>
          <w:b/>
        </w:rPr>
      </w:pPr>
      <w:r w:rsidRPr="0081216B">
        <w:rPr>
          <w:rFonts w:ascii="Arial" w:hAnsi="Arial" w:cs="Arial"/>
          <w:b/>
        </w:rPr>
        <w:t>Titl</w:t>
      </w:r>
      <w:r w:rsidR="002A7CFF" w:rsidRPr="0081216B">
        <w:rPr>
          <w:rFonts w:ascii="Arial" w:hAnsi="Arial" w:cs="Arial"/>
          <w:b/>
        </w:rPr>
        <w:t>e:</w:t>
      </w:r>
      <w:r w:rsidR="002A7CFF" w:rsidRPr="0081216B">
        <w:rPr>
          <w:rFonts w:ascii="Arial" w:hAnsi="Arial" w:cs="Arial"/>
          <w:b/>
        </w:rPr>
        <w:tab/>
      </w:r>
      <w:r w:rsidR="002A7CFF" w:rsidRPr="0081216B">
        <w:rPr>
          <w:rFonts w:ascii="Arial" w:hAnsi="Arial" w:cs="Arial"/>
          <w:b/>
        </w:rPr>
        <w:tab/>
      </w:r>
      <w:r w:rsidR="002A7CFF" w:rsidRPr="0081216B">
        <w:rPr>
          <w:rFonts w:ascii="Arial" w:hAnsi="Arial" w:cs="Arial"/>
          <w:b/>
        </w:rPr>
        <w:tab/>
      </w:r>
      <w:r w:rsidR="00912686">
        <w:rPr>
          <w:rFonts w:ascii="Arial" w:hAnsi="Arial" w:cs="Arial"/>
          <w:b/>
        </w:rPr>
        <w:t xml:space="preserve">Installation of </w:t>
      </w:r>
      <w:r w:rsidR="00F076D4">
        <w:rPr>
          <w:rFonts w:ascii="Arial" w:hAnsi="Arial" w:cs="Arial"/>
          <w:b/>
        </w:rPr>
        <w:t xml:space="preserve">Solar Energy Generating System, Fencing and Rehabilitation    </w:t>
      </w:r>
      <w:r w:rsidR="00F03A5B">
        <w:rPr>
          <w:rFonts w:ascii="Arial" w:hAnsi="Arial" w:cs="Arial"/>
          <w:b/>
        </w:rPr>
        <w:t xml:space="preserve">    </w:t>
      </w:r>
      <w:r w:rsidR="00F076D4">
        <w:rPr>
          <w:rFonts w:ascii="Arial" w:hAnsi="Arial" w:cs="Arial"/>
          <w:b/>
        </w:rPr>
        <w:t>of water storage and Distribution Systems</w:t>
      </w:r>
    </w:p>
    <w:p w14:paraId="2ECC50A9" w14:textId="3FA5381F" w:rsidR="007B42EF" w:rsidRPr="0081216B" w:rsidRDefault="002A7CFF" w:rsidP="000A010C">
      <w:pPr>
        <w:spacing w:after="0" w:line="240" w:lineRule="auto"/>
        <w:rPr>
          <w:b/>
        </w:rPr>
      </w:pPr>
      <w:r w:rsidRPr="0081216B">
        <w:rPr>
          <w:rFonts w:ascii="Arial" w:hAnsi="Arial" w:cs="Arial"/>
          <w:b/>
        </w:rPr>
        <w:t>Issue Date:</w:t>
      </w:r>
      <w:r w:rsidRPr="0081216B">
        <w:rPr>
          <w:rFonts w:ascii="Arial" w:hAnsi="Arial" w:cs="Arial"/>
          <w:b/>
        </w:rPr>
        <w:tab/>
      </w:r>
      <w:r w:rsidR="00845806">
        <w:rPr>
          <w:rFonts w:ascii="Arial" w:hAnsi="Arial" w:cs="Arial"/>
          <w:b/>
        </w:rPr>
        <w:t xml:space="preserve">          </w:t>
      </w:r>
      <w:r w:rsidR="001B7133">
        <w:rPr>
          <w:rFonts w:ascii="Arial" w:hAnsi="Arial" w:cs="Arial"/>
          <w:b/>
        </w:rPr>
        <w:t xml:space="preserve"> </w:t>
      </w:r>
      <w:r w:rsidR="00845806">
        <w:rPr>
          <w:rFonts w:ascii="Arial" w:hAnsi="Arial" w:cs="Arial"/>
          <w:b/>
        </w:rPr>
        <w:t xml:space="preserve"> </w:t>
      </w:r>
      <w:r w:rsidR="006B568C">
        <w:rPr>
          <w:rFonts w:ascii="Arial" w:hAnsi="Arial" w:cs="Arial"/>
          <w:b/>
        </w:rPr>
        <w:t>08</w:t>
      </w:r>
      <w:r w:rsidR="000A010C" w:rsidRPr="0081216B">
        <w:rPr>
          <w:rFonts w:ascii="Arial" w:hAnsi="Arial" w:cs="Arial"/>
          <w:b/>
        </w:rPr>
        <w:t xml:space="preserve"> </w:t>
      </w:r>
      <w:r w:rsidR="00912686">
        <w:rPr>
          <w:rFonts w:ascii="Arial" w:hAnsi="Arial" w:cs="Arial"/>
          <w:b/>
        </w:rPr>
        <w:t>May</w:t>
      </w:r>
      <w:r w:rsidR="007B42EF" w:rsidRPr="0081216B">
        <w:rPr>
          <w:rFonts w:ascii="Arial" w:hAnsi="Arial" w:cs="Arial"/>
          <w:b/>
        </w:rPr>
        <w:t xml:space="preserve"> </w:t>
      </w:r>
      <w:r w:rsidR="000A010C" w:rsidRPr="0081216B">
        <w:rPr>
          <w:rFonts w:ascii="Arial" w:hAnsi="Arial" w:cs="Arial"/>
          <w:b/>
        </w:rPr>
        <w:t>202</w:t>
      </w:r>
      <w:r w:rsidR="00912686">
        <w:rPr>
          <w:rFonts w:ascii="Arial" w:hAnsi="Arial" w:cs="Arial"/>
          <w:b/>
        </w:rPr>
        <w:t>4</w:t>
      </w:r>
    </w:p>
    <w:p w14:paraId="6F3F1EBC" w14:textId="054BBAC5" w:rsidR="007B42EF" w:rsidRPr="0081216B" w:rsidRDefault="002A7CFF" w:rsidP="000A010C">
      <w:pPr>
        <w:spacing w:after="0" w:line="240" w:lineRule="auto"/>
        <w:rPr>
          <w:b/>
        </w:rPr>
      </w:pPr>
      <w:r w:rsidRPr="0081216B">
        <w:rPr>
          <w:rFonts w:ascii="Arial" w:hAnsi="Arial" w:cs="Arial"/>
          <w:b/>
        </w:rPr>
        <w:t>Closing Date:</w:t>
      </w:r>
      <w:r w:rsidRPr="0081216B">
        <w:rPr>
          <w:rFonts w:ascii="Arial" w:hAnsi="Arial" w:cs="Arial"/>
          <w:b/>
        </w:rPr>
        <w:tab/>
      </w:r>
      <w:r w:rsidRPr="0081216B">
        <w:rPr>
          <w:rFonts w:ascii="Arial" w:hAnsi="Arial" w:cs="Arial"/>
          <w:b/>
        </w:rPr>
        <w:tab/>
      </w:r>
      <w:r w:rsidR="006B568C">
        <w:rPr>
          <w:rFonts w:ascii="Arial" w:hAnsi="Arial" w:cs="Arial"/>
          <w:b/>
        </w:rPr>
        <w:t>17</w:t>
      </w:r>
      <w:r w:rsidR="00912686">
        <w:rPr>
          <w:rFonts w:ascii="Arial" w:hAnsi="Arial" w:cs="Arial"/>
          <w:b/>
        </w:rPr>
        <w:t xml:space="preserve"> May 2024</w:t>
      </w:r>
    </w:p>
    <w:p w14:paraId="638B0D1A" w14:textId="15DB76D1" w:rsidR="007B42EF" w:rsidRPr="0081216B" w:rsidRDefault="002A7CFF" w:rsidP="005D75B8">
      <w:pPr>
        <w:spacing w:after="0" w:line="240" w:lineRule="auto"/>
        <w:rPr>
          <w:b/>
        </w:rPr>
      </w:pPr>
      <w:r w:rsidRPr="0081216B">
        <w:rPr>
          <w:rFonts w:ascii="Arial" w:hAnsi="Arial" w:cs="Arial"/>
          <w:b/>
        </w:rPr>
        <w:t>Questions Due:</w:t>
      </w:r>
      <w:r w:rsidR="00A868D2" w:rsidRPr="0081216B">
        <w:rPr>
          <w:rFonts w:ascii="Arial" w:hAnsi="Arial" w:cs="Arial"/>
          <w:b/>
        </w:rPr>
        <w:t xml:space="preserve">         </w:t>
      </w:r>
      <w:r w:rsidR="00D1755D">
        <w:rPr>
          <w:rFonts w:ascii="Arial" w:hAnsi="Arial" w:cs="Arial"/>
          <w:b/>
        </w:rPr>
        <w:t>09</w:t>
      </w:r>
      <w:r w:rsidR="00845806">
        <w:rPr>
          <w:rFonts w:ascii="Arial" w:hAnsi="Arial" w:cs="Arial"/>
          <w:b/>
        </w:rPr>
        <w:t xml:space="preserve"> </w:t>
      </w:r>
      <w:r w:rsidR="00912686">
        <w:rPr>
          <w:rFonts w:ascii="Arial" w:hAnsi="Arial" w:cs="Arial"/>
          <w:b/>
        </w:rPr>
        <w:t>May</w:t>
      </w:r>
      <w:r w:rsidR="007B42EF" w:rsidRPr="0081216B">
        <w:rPr>
          <w:rFonts w:ascii="Arial" w:hAnsi="Arial" w:cs="Arial"/>
          <w:b/>
        </w:rPr>
        <w:t xml:space="preserve"> </w:t>
      </w:r>
      <w:r w:rsidR="00845806" w:rsidRPr="0081216B">
        <w:rPr>
          <w:rFonts w:ascii="Arial" w:hAnsi="Arial" w:cs="Arial"/>
          <w:b/>
        </w:rPr>
        <w:t>202</w:t>
      </w:r>
      <w:r w:rsidR="00912686">
        <w:rPr>
          <w:rFonts w:ascii="Arial" w:hAnsi="Arial" w:cs="Arial"/>
          <w:b/>
        </w:rPr>
        <w:t>4</w:t>
      </w:r>
    </w:p>
    <w:p w14:paraId="6882938E" w14:textId="37C7F261" w:rsidR="007B42EF" w:rsidRPr="0081216B" w:rsidRDefault="007B42EF" w:rsidP="0081216B">
      <w:pPr>
        <w:spacing w:after="0" w:line="240" w:lineRule="auto"/>
        <w:rPr>
          <w:b/>
        </w:rPr>
      </w:pPr>
      <w:r w:rsidRPr="0081216B">
        <w:rPr>
          <w:rFonts w:ascii="Arial" w:hAnsi="Arial" w:cs="Arial"/>
          <w:b/>
        </w:rPr>
        <w:t>Closing Time:</w:t>
      </w:r>
      <w:r w:rsidRPr="0081216B">
        <w:rPr>
          <w:rFonts w:ascii="Arial" w:hAnsi="Arial" w:cs="Arial"/>
          <w:b/>
        </w:rPr>
        <w:tab/>
        <w:t xml:space="preserve">15:00hr (3:00pm) Khartoum, Sudan </w:t>
      </w:r>
    </w:p>
    <w:p w14:paraId="7463AB1D" w14:textId="77777777" w:rsidR="007B42EF" w:rsidRPr="0081216B" w:rsidRDefault="007B42EF" w:rsidP="0081216B">
      <w:pPr>
        <w:spacing w:after="0" w:line="240" w:lineRule="auto"/>
        <w:rPr>
          <w:b/>
        </w:rPr>
      </w:pPr>
      <w:r w:rsidRPr="0081216B">
        <w:rPr>
          <w:rFonts w:ascii="Arial" w:hAnsi="Arial" w:cs="Arial"/>
          <w:b/>
        </w:rPr>
        <w:t>Subject:</w:t>
      </w:r>
      <w:r w:rsidRPr="0081216B">
        <w:rPr>
          <w:rFonts w:ascii="Arial" w:hAnsi="Arial" w:cs="Arial"/>
          <w:b/>
        </w:rPr>
        <w:tab/>
      </w:r>
      <w:r w:rsidRPr="0081216B">
        <w:rPr>
          <w:rFonts w:ascii="Arial" w:hAnsi="Arial" w:cs="Arial"/>
          <w:b/>
        </w:rPr>
        <w:tab/>
        <w:t>USAID Contract No. AID-667-C-14-00001</w:t>
      </w:r>
    </w:p>
    <w:p w14:paraId="6354D5B6" w14:textId="2EA87365" w:rsidR="00CD1923" w:rsidRPr="0081216B" w:rsidRDefault="007B42EF" w:rsidP="0081216B">
      <w:pPr>
        <w:spacing w:after="0" w:line="240" w:lineRule="auto"/>
        <w:rPr>
          <w:b/>
        </w:rPr>
      </w:pPr>
      <w:r w:rsidRPr="0081216B">
        <w:rPr>
          <w:rFonts w:ascii="Arial" w:hAnsi="Arial" w:cs="Arial"/>
          <w:b/>
        </w:rPr>
        <w:t>Toward Enduring Peace in Sudan (TEPS)</w:t>
      </w:r>
    </w:p>
    <w:p w14:paraId="0F5FA6E9" w14:textId="77777777" w:rsidR="007B42EF" w:rsidRPr="00460A3B" w:rsidRDefault="007B42EF" w:rsidP="00CC4B85">
      <w:pPr>
        <w:pStyle w:val="Manualtext"/>
        <w:rPr>
          <w:color w:val="FF0000"/>
        </w:rPr>
      </w:pPr>
    </w:p>
    <w:p w14:paraId="43546847" w14:textId="2A5953E3" w:rsidR="00CD1923" w:rsidRPr="0081216B" w:rsidRDefault="007B42EF" w:rsidP="00912686">
      <w:pPr>
        <w:pStyle w:val="Manualtext"/>
        <w:rPr>
          <w:sz w:val="22"/>
          <w:szCs w:val="22"/>
        </w:rPr>
      </w:pPr>
      <w:r w:rsidRPr="0081216B">
        <w:rPr>
          <w:sz w:val="22"/>
          <w:szCs w:val="22"/>
        </w:rPr>
        <w:t xml:space="preserve">DT Global, the implementer of the Toward Enduring Peace in Sudan (TEPS) under USAID Contract No. AID-667-C-14-00001, invites proposals for </w:t>
      </w:r>
      <w:r w:rsidR="007B023B">
        <w:rPr>
          <w:sz w:val="22"/>
          <w:szCs w:val="22"/>
        </w:rPr>
        <w:t xml:space="preserve">the </w:t>
      </w:r>
      <w:r w:rsidR="00912686">
        <w:rPr>
          <w:sz w:val="22"/>
          <w:szCs w:val="22"/>
        </w:rPr>
        <w:t>(Installation of solar system)</w:t>
      </w:r>
      <w:r w:rsidR="003017B5" w:rsidRPr="003017B5" w:rsidDel="003017B5">
        <w:rPr>
          <w:sz w:val="22"/>
          <w:szCs w:val="22"/>
        </w:rPr>
        <w:t xml:space="preserve"> </w:t>
      </w:r>
      <w:r w:rsidRPr="0081216B">
        <w:rPr>
          <w:sz w:val="22"/>
          <w:szCs w:val="22"/>
        </w:rPr>
        <w:t>as described in Attachment I “Statement of Work</w:t>
      </w:r>
    </w:p>
    <w:p w14:paraId="2C384ED3" w14:textId="772101D9" w:rsidR="005D5AEC" w:rsidRPr="0081216B" w:rsidRDefault="00B3383E" w:rsidP="00912686">
      <w:pPr>
        <w:pStyle w:val="Manualtext"/>
        <w:rPr>
          <w:sz w:val="22"/>
          <w:szCs w:val="22"/>
        </w:rPr>
      </w:pPr>
      <w:r w:rsidRPr="0081216B">
        <w:rPr>
          <w:sz w:val="22"/>
          <w:szCs w:val="22"/>
        </w:rPr>
        <w:t xml:space="preserve">The period of performance for this activity anticipates commencing on </w:t>
      </w:r>
      <w:r w:rsidR="005D75B8">
        <w:rPr>
          <w:color w:val="FF0000"/>
          <w:sz w:val="22"/>
          <w:szCs w:val="22"/>
        </w:rPr>
        <w:t>May</w:t>
      </w:r>
      <w:r w:rsidR="002A7CFF" w:rsidRPr="0081216B">
        <w:rPr>
          <w:color w:val="FF0000"/>
          <w:sz w:val="22"/>
          <w:szCs w:val="22"/>
        </w:rPr>
        <w:t xml:space="preserve"> </w:t>
      </w:r>
      <w:r w:rsidR="004213E0">
        <w:rPr>
          <w:color w:val="FF0000"/>
          <w:sz w:val="22"/>
          <w:szCs w:val="22"/>
        </w:rPr>
        <w:t>25</w:t>
      </w:r>
      <w:r w:rsidR="00912686" w:rsidRPr="00912686">
        <w:rPr>
          <w:color w:val="FF0000"/>
          <w:sz w:val="22"/>
          <w:szCs w:val="22"/>
          <w:vertAlign w:val="superscript"/>
        </w:rPr>
        <w:t>th</w:t>
      </w:r>
      <w:r w:rsidRPr="0081216B">
        <w:rPr>
          <w:color w:val="FF0000"/>
          <w:sz w:val="22"/>
          <w:szCs w:val="22"/>
        </w:rPr>
        <w:t xml:space="preserve">, </w:t>
      </w:r>
      <w:r w:rsidRPr="00912686">
        <w:rPr>
          <w:color w:val="FF0000"/>
          <w:sz w:val="22"/>
          <w:szCs w:val="22"/>
        </w:rPr>
        <w:t>20</w:t>
      </w:r>
      <w:r w:rsidR="00912686" w:rsidRPr="00912686">
        <w:rPr>
          <w:color w:val="FF0000"/>
          <w:sz w:val="22"/>
          <w:szCs w:val="22"/>
        </w:rPr>
        <w:t>24</w:t>
      </w:r>
      <w:r w:rsidR="00827A1A" w:rsidRPr="0081216B">
        <w:rPr>
          <w:sz w:val="22"/>
          <w:szCs w:val="22"/>
        </w:rPr>
        <w:t xml:space="preserve"> </w:t>
      </w:r>
      <w:r w:rsidR="00E832D2" w:rsidRPr="0081216B">
        <w:rPr>
          <w:sz w:val="22"/>
          <w:szCs w:val="22"/>
        </w:rPr>
        <w:t xml:space="preserve">and </w:t>
      </w:r>
      <w:r w:rsidRPr="0081216B">
        <w:rPr>
          <w:sz w:val="22"/>
          <w:szCs w:val="22"/>
        </w:rPr>
        <w:t>end</w:t>
      </w:r>
      <w:r w:rsidR="00E832D2" w:rsidRPr="0081216B">
        <w:rPr>
          <w:sz w:val="22"/>
          <w:szCs w:val="22"/>
        </w:rPr>
        <w:t>ing</w:t>
      </w:r>
      <w:r w:rsidRPr="0081216B">
        <w:rPr>
          <w:sz w:val="22"/>
          <w:szCs w:val="22"/>
        </w:rPr>
        <w:t xml:space="preserve"> </w:t>
      </w:r>
      <w:r w:rsidR="004213E0">
        <w:rPr>
          <w:color w:val="FF0000"/>
          <w:sz w:val="22"/>
          <w:szCs w:val="22"/>
        </w:rPr>
        <w:t>July 25</w:t>
      </w:r>
      <w:r w:rsidR="00912686" w:rsidRPr="00912686">
        <w:rPr>
          <w:color w:val="FF0000"/>
          <w:sz w:val="22"/>
          <w:szCs w:val="22"/>
          <w:vertAlign w:val="superscript"/>
        </w:rPr>
        <w:t>th</w:t>
      </w:r>
      <w:r w:rsidR="00912686">
        <w:rPr>
          <w:color w:val="FF0000"/>
          <w:sz w:val="22"/>
          <w:szCs w:val="22"/>
        </w:rPr>
        <w:t>,</w:t>
      </w:r>
      <w:r w:rsidR="009D717E">
        <w:rPr>
          <w:color w:val="FF0000"/>
          <w:sz w:val="22"/>
          <w:szCs w:val="22"/>
        </w:rPr>
        <w:t xml:space="preserve"> </w:t>
      </w:r>
      <w:r w:rsidR="00912686">
        <w:rPr>
          <w:color w:val="FF0000"/>
          <w:sz w:val="22"/>
          <w:szCs w:val="22"/>
        </w:rPr>
        <w:t>2024</w:t>
      </w:r>
      <w:r w:rsidR="0035585F">
        <w:rPr>
          <w:color w:val="FF0000"/>
          <w:sz w:val="22"/>
          <w:szCs w:val="22"/>
        </w:rPr>
        <w:t xml:space="preserve">. </w:t>
      </w:r>
      <w:r w:rsidR="0035585F" w:rsidRPr="0081216B">
        <w:rPr>
          <w:sz w:val="22"/>
          <w:szCs w:val="22"/>
        </w:rPr>
        <w:t>The</w:t>
      </w:r>
      <w:r w:rsidRPr="0081216B">
        <w:rPr>
          <w:sz w:val="22"/>
          <w:szCs w:val="22"/>
        </w:rPr>
        <w:t xml:space="preserve"> issuance of a subcontract is subject to availability of funds, successful negotiation of the subcontract </w:t>
      </w:r>
      <w:r w:rsidR="009A35D9" w:rsidRPr="0081216B">
        <w:rPr>
          <w:sz w:val="22"/>
          <w:szCs w:val="22"/>
        </w:rPr>
        <w:t xml:space="preserve">terms and </w:t>
      </w:r>
      <w:r w:rsidRPr="0081216B">
        <w:rPr>
          <w:sz w:val="22"/>
          <w:szCs w:val="22"/>
        </w:rPr>
        <w:t>budget</w:t>
      </w:r>
      <w:r w:rsidR="009F3706" w:rsidRPr="0081216B">
        <w:rPr>
          <w:sz w:val="22"/>
          <w:szCs w:val="22"/>
        </w:rPr>
        <w:t>, and reception of</w:t>
      </w:r>
      <w:r w:rsidRPr="0081216B">
        <w:rPr>
          <w:sz w:val="22"/>
          <w:szCs w:val="22"/>
        </w:rPr>
        <w:t xml:space="preserve"> USAID’s Contracting Officer subcontract consent, if required. The Contract result</w:t>
      </w:r>
      <w:r w:rsidR="009A35D9" w:rsidRPr="0081216B">
        <w:rPr>
          <w:sz w:val="22"/>
          <w:szCs w:val="22"/>
        </w:rPr>
        <w:t>ing</w:t>
      </w:r>
      <w:r w:rsidRPr="0081216B">
        <w:rPr>
          <w:sz w:val="22"/>
          <w:szCs w:val="22"/>
        </w:rPr>
        <w:t xml:space="preserve"> from this award is envisioned to be a </w:t>
      </w:r>
      <w:r w:rsidR="00F60505" w:rsidRPr="0081216B">
        <w:rPr>
          <w:sz w:val="22"/>
          <w:szCs w:val="22"/>
        </w:rPr>
        <w:t xml:space="preserve">Firm </w:t>
      </w:r>
      <w:r w:rsidR="007B42EF" w:rsidRPr="0081216B">
        <w:rPr>
          <w:color w:val="FF0000"/>
          <w:sz w:val="22"/>
          <w:szCs w:val="22"/>
        </w:rPr>
        <w:t xml:space="preserve">Fixed Price </w:t>
      </w:r>
      <w:r w:rsidR="00827A1A" w:rsidRPr="0081216B">
        <w:rPr>
          <w:sz w:val="22"/>
          <w:szCs w:val="22"/>
        </w:rPr>
        <w:t>(</w:t>
      </w:r>
      <w:r w:rsidR="00F60505" w:rsidRPr="0081216B">
        <w:rPr>
          <w:sz w:val="22"/>
          <w:szCs w:val="22"/>
        </w:rPr>
        <w:t>FFP</w:t>
      </w:r>
      <w:r w:rsidR="007B42EF" w:rsidRPr="0081216B">
        <w:rPr>
          <w:sz w:val="22"/>
          <w:szCs w:val="22"/>
        </w:rPr>
        <w:t>)</w:t>
      </w:r>
      <w:r w:rsidR="0096237E" w:rsidRPr="0081216B">
        <w:rPr>
          <w:color w:val="FF0000"/>
          <w:sz w:val="22"/>
          <w:szCs w:val="22"/>
        </w:rPr>
        <w:t xml:space="preserve"> </w:t>
      </w:r>
      <w:r w:rsidR="00B905E8" w:rsidRPr="0081216B">
        <w:rPr>
          <w:sz w:val="22"/>
          <w:szCs w:val="22"/>
        </w:rPr>
        <w:t>sub</w:t>
      </w:r>
      <w:r w:rsidRPr="0081216B">
        <w:rPr>
          <w:sz w:val="22"/>
          <w:szCs w:val="22"/>
        </w:rPr>
        <w:t xml:space="preserve">contract. </w:t>
      </w:r>
    </w:p>
    <w:p w14:paraId="0734C115" w14:textId="4D75CB59" w:rsidR="005D5AEC" w:rsidRPr="0081216B" w:rsidRDefault="00827A1A" w:rsidP="00CC4B85">
      <w:pPr>
        <w:pStyle w:val="Manualtext"/>
        <w:rPr>
          <w:sz w:val="22"/>
          <w:szCs w:val="22"/>
        </w:rPr>
      </w:pPr>
      <w:r w:rsidRPr="0081216B">
        <w:rPr>
          <w:sz w:val="22"/>
          <w:szCs w:val="22"/>
        </w:rPr>
        <w:t>DT Global</w:t>
      </w:r>
      <w:r w:rsidR="00B3383E" w:rsidRPr="0081216B">
        <w:rPr>
          <w:sz w:val="22"/>
          <w:szCs w:val="22"/>
        </w:rPr>
        <w:t xml:space="preserve"> encourages your organization to indicate its interest in this procurement by submitting a proposal in accordance with the instructions in Attachment II “Instructions to Offerors”. Proposals will be evaluated based on the evaluation criteria established in </w:t>
      </w:r>
      <w:r w:rsidR="00F54E30" w:rsidRPr="0081216B">
        <w:rPr>
          <w:sz w:val="22"/>
          <w:szCs w:val="22"/>
        </w:rPr>
        <w:t>Attachment III</w:t>
      </w:r>
      <w:r w:rsidR="000A7AD8" w:rsidRPr="0081216B">
        <w:rPr>
          <w:sz w:val="22"/>
          <w:szCs w:val="22"/>
        </w:rPr>
        <w:t xml:space="preserve"> of </w:t>
      </w:r>
      <w:r w:rsidR="00B3383E" w:rsidRPr="0081216B">
        <w:rPr>
          <w:sz w:val="22"/>
          <w:szCs w:val="22"/>
        </w:rPr>
        <w:t>this solicitation</w:t>
      </w:r>
      <w:r w:rsidR="000A7AD8" w:rsidRPr="0081216B">
        <w:rPr>
          <w:sz w:val="22"/>
          <w:szCs w:val="22"/>
        </w:rPr>
        <w:t>.</w:t>
      </w:r>
      <w:r w:rsidR="009F3706" w:rsidRPr="0081216B">
        <w:rPr>
          <w:sz w:val="22"/>
          <w:szCs w:val="22"/>
        </w:rPr>
        <w:t xml:space="preserve"> </w:t>
      </w:r>
      <w:r w:rsidR="000A7AD8" w:rsidRPr="0081216B">
        <w:rPr>
          <w:sz w:val="22"/>
          <w:szCs w:val="22"/>
        </w:rPr>
        <w:t>A</w:t>
      </w:r>
      <w:r w:rsidR="00B3383E" w:rsidRPr="0081216B">
        <w:rPr>
          <w:sz w:val="22"/>
          <w:szCs w:val="22"/>
        </w:rPr>
        <w:t>n award</w:t>
      </w:r>
      <w:r w:rsidR="000A7AD8" w:rsidRPr="0081216B">
        <w:rPr>
          <w:sz w:val="22"/>
          <w:szCs w:val="22"/>
        </w:rPr>
        <w:t xml:space="preserve"> will be made </w:t>
      </w:r>
      <w:r w:rsidR="00B3383E" w:rsidRPr="0081216B">
        <w:rPr>
          <w:sz w:val="22"/>
          <w:szCs w:val="22"/>
        </w:rPr>
        <w:t xml:space="preserve">to the Offeror </w:t>
      </w:r>
      <w:r w:rsidR="00794F42" w:rsidRPr="0081216B">
        <w:rPr>
          <w:sz w:val="22"/>
          <w:szCs w:val="22"/>
        </w:rPr>
        <w:t>whose proposal represents</w:t>
      </w:r>
      <w:r w:rsidR="00B3383E" w:rsidRPr="0081216B">
        <w:rPr>
          <w:sz w:val="22"/>
          <w:szCs w:val="22"/>
        </w:rPr>
        <w:t xml:space="preserve"> the best value to the project</w:t>
      </w:r>
      <w:r w:rsidR="00794F42" w:rsidRPr="0081216B">
        <w:rPr>
          <w:sz w:val="22"/>
          <w:szCs w:val="22"/>
        </w:rPr>
        <w:t xml:space="preserve"> after evaluation in accordance with the criteria stated in the solicitation</w:t>
      </w:r>
      <w:r w:rsidR="00B3383E" w:rsidRPr="0081216B">
        <w:rPr>
          <w:sz w:val="22"/>
          <w:szCs w:val="22"/>
        </w:rPr>
        <w:t>.</w:t>
      </w:r>
    </w:p>
    <w:p w14:paraId="0DE00099" w14:textId="77777777" w:rsidR="005D5AEC" w:rsidRDefault="00B3383E" w:rsidP="00CC4B85">
      <w:pPr>
        <w:pStyle w:val="Manualtext"/>
        <w:rPr>
          <w:sz w:val="22"/>
          <w:szCs w:val="22"/>
        </w:rPr>
      </w:pPr>
      <w:r w:rsidRPr="0081216B">
        <w:rPr>
          <w:sz w:val="22"/>
          <w:szCs w:val="22"/>
        </w:rPr>
        <w:t>To be considered under the solicitation process, the Offeror should submit a complete proposal by the means indicated herein no later than the closing date and time indicated above. Offerors should ensure that the proposals are well written, easy to read and follow, and contain only the requested information.</w:t>
      </w:r>
    </w:p>
    <w:p w14:paraId="0AE549E1" w14:textId="6B6FF556" w:rsidR="00E36C9C" w:rsidRPr="00E36C9C" w:rsidRDefault="00E36C9C" w:rsidP="007F6A09">
      <w:pPr>
        <w:pStyle w:val="Manualtext"/>
        <w:rPr>
          <w:b/>
          <w:bCs/>
          <w:color w:val="FF0000"/>
          <w:sz w:val="22"/>
          <w:szCs w:val="22"/>
        </w:rPr>
      </w:pPr>
      <w:r w:rsidRPr="00E36C9C">
        <w:rPr>
          <w:b/>
          <w:bCs/>
          <w:color w:val="FF0000"/>
          <w:sz w:val="22"/>
          <w:szCs w:val="22"/>
          <w:u w:val="single"/>
        </w:rPr>
        <w:t>Condition:</w:t>
      </w:r>
      <w:r w:rsidR="007F6A09">
        <w:rPr>
          <w:b/>
          <w:bCs/>
          <w:color w:val="FF0000"/>
          <w:sz w:val="22"/>
          <w:szCs w:val="22"/>
        </w:rPr>
        <w:t xml:space="preserve"> All Sub-contractor’s must</w:t>
      </w:r>
      <w:r>
        <w:rPr>
          <w:b/>
          <w:bCs/>
          <w:color w:val="FF0000"/>
          <w:sz w:val="22"/>
          <w:szCs w:val="22"/>
        </w:rPr>
        <w:t xml:space="preserve"> </w:t>
      </w:r>
      <w:r w:rsidR="004213E0">
        <w:rPr>
          <w:b/>
          <w:bCs/>
          <w:color w:val="FF0000"/>
          <w:sz w:val="22"/>
          <w:szCs w:val="22"/>
        </w:rPr>
        <w:t xml:space="preserve">only apply for one RFP </w:t>
      </w:r>
      <w:r>
        <w:rPr>
          <w:b/>
          <w:bCs/>
          <w:color w:val="FF0000"/>
          <w:sz w:val="22"/>
          <w:szCs w:val="22"/>
        </w:rPr>
        <w:t xml:space="preserve">mentioning the specific solicitation number </w:t>
      </w:r>
      <w:r w:rsidR="004213E0">
        <w:rPr>
          <w:b/>
          <w:bCs/>
          <w:color w:val="FF0000"/>
          <w:sz w:val="22"/>
          <w:szCs w:val="22"/>
        </w:rPr>
        <w:t>of the RFP written</w:t>
      </w:r>
      <w:r>
        <w:rPr>
          <w:b/>
          <w:bCs/>
          <w:color w:val="FF0000"/>
          <w:sz w:val="22"/>
          <w:szCs w:val="22"/>
        </w:rPr>
        <w:t xml:space="preserve"> above.</w:t>
      </w:r>
      <w:r w:rsidR="007F6A09">
        <w:rPr>
          <w:b/>
          <w:bCs/>
          <w:color w:val="FF0000"/>
          <w:sz w:val="22"/>
          <w:szCs w:val="22"/>
        </w:rPr>
        <w:t xml:space="preserve"> Doing otherwise will result in exclusion from competition.</w:t>
      </w:r>
    </w:p>
    <w:p w14:paraId="6583A95F" w14:textId="3DB84174" w:rsidR="005D5AEC" w:rsidRPr="0081216B" w:rsidRDefault="009856FE" w:rsidP="00CC4B85">
      <w:pPr>
        <w:pStyle w:val="Manualtext"/>
        <w:rPr>
          <w:sz w:val="22"/>
          <w:szCs w:val="22"/>
        </w:rPr>
      </w:pPr>
      <w:r w:rsidRPr="0081216B">
        <w:rPr>
          <w:sz w:val="22"/>
          <w:szCs w:val="22"/>
        </w:rPr>
        <w:t>Proposals can</w:t>
      </w:r>
      <w:r w:rsidR="00B3383E" w:rsidRPr="0081216B">
        <w:rPr>
          <w:sz w:val="22"/>
          <w:szCs w:val="22"/>
        </w:rPr>
        <w:t xml:space="preserve"> be submitted </w:t>
      </w:r>
      <w:r w:rsidR="00B3383E" w:rsidRPr="0081216B">
        <w:rPr>
          <w:sz w:val="22"/>
          <w:szCs w:val="22"/>
          <w:u w:val="single"/>
        </w:rPr>
        <w:t>electronically</w:t>
      </w:r>
      <w:r w:rsidR="00B3383E" w:rsidRPr="0081216B">
        <w:rPr>
          <w:sz w:val="22"/>
          <w:szCs w:val="22"/>
        </w:rPr>
        <w:t xml:space="preserve"> via email to: </w:t>
      </w:r>
    </w:p>
    <w:p w14:paraId="7C7CAF18" w14:textId="131ED6A8" w:rsidR="006562DB" w:rsidRPr="0081216B" w:rsidRDefault="006562DB" w:rsidP="00CC4B85">
      <w:pPr>
        <w:pStyle w:val="Manualtext"/>
        <w:rPr>
          <w:sz w:val="22"/>
          <w:szCs w:val="22"/>
        </w:rPr>
      </w:pPr>
      <w:r w:rsidRPr="0081216B">
        <w:rPr>
          <w:sz w:val="22"/>
          <w:szCs w:val="22"/>
        </w:rPr>
        <w:t>TEPS Procurement Team</w:t>
      </w:r>
      <w:r w:rsidRPr="0081216B">
        <w:rPr>
          <w:sz w:val="22"/>
          <w:szCs w:val="22"/>
        </w:rPr>
        <w:tab/>
      </w:r>
    </w:p>
    <w:p w14:paraId="53C70316" w14:textId="4E958D03" w:rsidR="006562DB" w:rsidRPr="0081216B" w:rsidRDefault="006562DB" w:rsidP="00CC4B85">
      <w:pPr>
        <w:pStyle w:val="Manualtext"/>
        <w:rPr>
          <w:sz w:val="22"/>
          <w:szCs w:val="22"/>
        </w:rPr>
      </w:pPr>
      <w:r w:rsidRPr="0081216B">
        <w:rPr>
          <w:sz w:val="22"/>
          <w:szCs w:val="22"/>
        </w:rPr>
        <w:t xml:space="preserve">Email: </w:t>
      </w:r>
      <w:hyperlink r:id="rId13" w:history="1">
        <w:r w:rsidR="00912686" w:rsidRPr="00027F21">
          <w:rPr>
            <w:rStyle w:val="Hyperlink"/>
            <w:sz w:val="22"/>
            <w:szCs w:val="22"/>
          </w:rPr>
          <w:t>bushra.badri@aisudan.com</w:t>
        </w:r>
      </w:hyperlink>
      <w:r w:rsidR="000F18B7">
        <w:rPr>
          <w:sz w:val="22"/>
          <w:szCs w:val="22"/>
        </w:rPr>
        <w:t xml:space="preserve"> &amp;</w:t>
      </w:r>
      <w:r w:rsidR="00912686">
        <w:rPr>
          <w:sz w:val="22"/>
          <w:szCs w:val="22"/>
        </w:rPr>
        <w:t xml:space="preserve"> </w:t>
      </w:r>
      <w:hyperlink r:id="rId14" w:history="1">
        <w:r w:rsidR="000F18B7" w:rsidRPr="00027F21">
          <w:rPr>
            <w:rStyle w:val="Hyperlink"/>
            <w:rFonts w:ascii="Tahoma" w:hAnsi="Tahoma" w:cs="Tahoma"/>
          </w:rPr>
          <w:t>myeissmuglad8@gmail.com</w:t>
        </w:r>
      </w:hyperlink>
      <w:r w:rsidR="000F18B7">
        <w:rPr>
          <w:rFonts w:ascii="Tahoma" w:hAnsi="Tahoma" w:cs="Tahoma"/>
        </w:rPr>
        <w:t xml:space="preserve"> </w:t>
      </w:r>
      <w:r w:rsidR="00E36C9C">
        <w:rPr>
          <w:rFonts w:ascii="Tahoma" w:hAnsi="Tahoma" w:cs="Tahoma"/>
        </w:rPr>
        <w:t xml:space="preserve">&amp; </w:t>
      </w:r>
      <w:hyperlink r:id="rId15" w:history="1">
        <w:r w:rsidR="00E36C9C" w:rsidRPr="003A4D1C">
          <w:rPr>
            <w:rStyle w:val="Hyperlink"/>
            <w:rFonts w:ascii="Tahoma" w:hAnsi="Tahoma" w:cs="Tahoma"/>
          </w:rPr>
          <w:t>Muawia.mohamed@aisudan.com</w:t>
        </w:r>
      </w:hyperlink>
      <w:r w:rsidR="00E36C9C">
        <w:rPr>
          <w:rFonts w:ascii="Tahoma" w:hAnsi="Tahoma" w:cs="Tahoma"/>
        </w:rPr>
        <w:t xml:space="preserve"> </w:t>
      </w:r>
    </w:p>
    <w:p w14:paraId="5A01B0AB" w14:textId="2E77082A" w:rsidR="006562DB" w:rsidRPr="0081216B" w:rsidRDefault="006562DB" w:rsidP="00CC4B85">
      <w:pPr>
        <w:pStyle w:val="Manualtext"/>
        <w:rPr>
          <w:sz w:val="22"/>
          <w:szCs w:val="22"/>
        </w:rPr>
      </w:pPr>
      <w:r w:rsidRPr="0081216B">
        <w:rPr>
          <w:sz w:val="22"/>
          <w:szCs w:val="22"/>
        </w:rPr>
        <w:t xml:space="preserve"> The solicitation number above must also be mentioned in the subject of the email. </w:t>
      </w:r>
    </w:p>
    <w:p w14:paraId="0DE36937" w14:textId="77777777" w:rsidR="006562DB" w:rsidRPr="0081216B" w:rsidRDefault="006562DB" w:rsidP="00CC4B85">
      <w:pPr>
        <w:pStyle w:val="Manualtext"/>
        <w:rPr>
          <w:sz w:val="22"/>
          <w:szCs w:val="22"/>
        </w:rPr>
      </w:pPr>
      <w:r w:rsidRPr="0081216B">
        <w:rPr>
          <w:sz w:val="22"/>
          <w:szCs w:val="22"/>
        </w:rPr>
        <w:t>All questions relating to this solicitation must be submitted electronically via email to:</w:t>
      </w:r>
    </w:p>
    <w:p w14:paraId="68481555" w14:textId="11E821A5" w:rsidR="006562DB" w:rsidRPr="0081216B" w:rsidRDefault="006562DB" w:rsidP="000F18B7">
      <w:pPr>
        <w:pStyle w:val="Manualtext"/>
        <w:rPr>
          <w:sz w:val="22"/>
          <w:szCs w:val="22"/>
        </w:rPr>
      </w:pPr>
      <w:r w:rsidRPr="0081216B">
        <w:rPr>
          <w:sz w:val="22"/>
          <w:szCs w:val="22"/>
        </w:rPr>
        <w:t xml:space="preserve">Procurement Team at </w:t>
      </w:r>
      <w:hyperlink r:id="rId16" w:history="1">
        <w:r w:rsidR="000F18B7" w:rsidRPr="00027F21">
          <w:rPr>
            <w:rStyle w:val="Hyperlink"/>
            <w:rFonts w:ascii="Tahoma" w:hAnsi="Tahoma" w:cs="Tahoma"/>
          </w:rPr>
          <w:t>myeissmuglad8@gmail.com</w:t>
        </w:r>
      </w:hyperlink>
      <w:r w:rsidR="000F18B7">
        <w:rPr>
          <w:rFonts w:ascii="Tahoma" w:hAnsi="Tahoma" w:cs="Tahoma"/>
        </w:rPr>
        <w:t xml:space="preserve">, </w:t>
      </w:r>
      <w:r w:rsidRPr="0081216B">
        <w:rPr>
          <w:sz w:val="22"/>
          <w:szCs w:val="22"/>
        </w:rPr>
        <w:t xml:space="preserve">no later than </w:t>
      </w:r>
      <w:r w:rsidR="008347BD">
        <w:rPr>
          <w:sz w:val="22"/>
          <w:szCs w:val="22"/>
        </w:rPr>
        <w:t>May 09</w:t>
      </w:r>
      <w:r w:rsidR="004213E0" w:rsidRPr="004213E0">
        <w:rPr>
          <w:sz w:val="22"/>
          <w:szCs w:val="22"/>
          <w:vertAlign w:val="superscript"/>
        </w:rPr>
        <w:t>th</w:t>
      </w:r>
      <w:r w:rsidR="004250AD" w:rsidRPr="0081216B">
        <w:rPr>
          <w:sz w:val="22"/>
          <w:szCs w:val="22"/>
        </w:rPr>
        <w:t>,</w:t>
      </w:r>
      <w:r w:rsidR="00293521" w:rsidRPr="0081216B">
        <w:rPr>
          <w:sz w:val="22"/>
          <w:szCs w:val="22"/>
        </w:rPr>
        <w:t xml:space="preserve"> 202</w:t>
      </w:r>
      <w:r w:rsidR="00912686">
        <w:rPr>
          <w:sz w:val="22"/>
          <w:szCs w:val="22"/>
        </w:rPr>
        <w:t>4</w:t>
      </w:r>
      <w:r w:rsidRPr="0081216B">
        <w:rPr>
          <w:sz w:val="22"/>
          <w:szCs w:val="22"/>
        </w:rPr>
        <w:t xml:space="preserve"> at 15:00hrs (3 pm) Khartoum, Sudan time. Unless otherwise notified by an amendment to this RFP, no questions will be accepted after this date. No questions/clarifications will be entertained if received by means other than the specified email address. The solicitation number should be stated in the subject. If you are planning to submit a proposal, it is imperative to confirm receipt of this solicitation by email to </w:t>
      </w:r>
      <w:hyperlink r:id="rId17" w:history="1">
        <w:r w:rsidR="000F18B7" w:rsidRPr="00027F21">
          <w:rPr>
            <w:rStyle w:val="Hyperlink"/>
            <w:sz w:val="22"/>
            <w:szCs w:val="22"/>
          </w:rPr>
          <w:t>bushra.badri@aisudan.com</w:t>
        </w:r>
      </w:hyperlink>
      <w:r w:rsidR="000F18B7">
        <w:rPr>
          <w:sz w:val="22"/>
          <w:szCs w:val="22"/>
        </w:rPr>
        <w:t xml:space="preserve"> &amp; </w:t>
      </w:r>
      <w:hyperlink r:id="rId18" w:history="1">
        <w:r w:rsidR="000F18B7" w:rsidRPr="00027F21">
          <w:rPr>
            <w:rStyle w:val="Hyperlink"/>
            <w:rFonts w:ascii="Tahoma" w:hAnsi="Tahoma" w:cs="Tahoma"/>
          </w:rPr>
          <w:t>myeissmuglad8@gmail.com</w:t>
        </w:r>
      </w:hyperlink>
      <w:r w:rsidR="000F18B7">
        <w:rPr>
          <w:rFonts w:ascii="Tahoma" w:hAnsi="Tahoma" w:cs="Tahoma"/>
        </w:rPr>
        <w:t>,</w:t>
      </w:r>
      <w:r w:rsidR="00E36C9C">
        <w:rPr>
          <w:rFonts w:ascii="Tahoma" w:hAnsi="Tahoma" w:cs="Tahoma"/>
        </w:rPr>
        <w:t xml:space="preserve"> </w:t>
      </w:r>
      <w:hyperlink r:id="rId19" w:history="1">
        <w:r w:rsidR="00E36C9C" w:rsidRPr="003A4D1C">
          <w:rPr>
            <w:rStyle w:val="Hyperlink"/>
            <w:rFonts w:ascii="Tahoma" w:hAnsi="Tahoma" w:cs="Tahoma"/>
          </w:rPr>
          <w:t>Muawia.mohamed@aisudan.com</w:t>
        </w:r>
      </w:hyperlink>
      <w:r w:rsidR="000F18B7">
        <w:rPr>
          <w:rFonts w:ascii="Tahoma" w:hAnsi="Tahoma" w:cs="Tahoma"/>
        </w:rPr>
        <w:t xml:space="preserve"> </w:t>
      </w:r>
      <w:r w:rsidR="009856FE" w:rsidRPr="0081216B">
        <w:rPr>
          <w:sz w:val="22"/>
          <w:szCs w:val="22"/>
        </w:rPr>
        <w:t xml:space="preserve"> </w:t>
      </w:r>
      <w:r w:rsidRPr="0081216B">
        <w:rPr>
          <w:sz w:val="22"/>
          <w:szCs w:val="22"/>
        </w:rPr>
        <w:t xml:space="preserve"> in order to be included on the solicitation mailing list to receive answers to questions and any future amendment(s). </w:t>
      </w:r>
    </w:p>
    <w:p w14:paraId="032D5B62" w14:textId="77777777" w:rsidR="006562DB" w:rsidRPr="0081216B" w:rsidRDefault="006562DB" w:rsidP="00CC4B85">
      <w:pPr>
        <w:pStyle w:val="Manualtext"/>
        <w:rPr>
          <w:color w:val="FF0000"/>
          <w:sz w:val="22"/>
          <w:szCs w:val="22"/>
        </w:rPr>
      </w:pPr>
      <w:r w:rsidRPr="0081216B">
        <w:rPr>
          <w:sz w:val="22"/>
          <w:szCs w:val="22"/>
        </w:rPr>
        <w:t>Proposals must be submitted separately via two different emails. The first email shall include the technical proposal as an attachment and should be named “Technical Proposal” and the second email shall include the cost/business proposal and should be named “Business Proposal.”</w:t>
      </w:r>
    </w:p>
    <w:p w14:paraId="3137DEEF" w14:textId="77777777" w:rsidR="000D0469" w:rsidRDefault="000D0469" w:rsidP="00CC4B85">
      <w:pPr>
        <w:pStyle w:val="Manualtext"/>
        <w:rPr>
          <w:sz w:val="22"/>
          <w:szCs w:val="22"/>
        </w:rPr>
      </w:pPr>
    </w:p>
    <w:p w14:paraId="47704F04" w14:textId="77777777" w:rsidR="000D0469" w:rsidRDefault="000D0469" w:rsidP="00CC4B85">
      <w:pPr>
        <w:pStyle w:val="Manualtext"/>
        <w:rPr>
          <w:sz w:val="22"/>
          <w:szCs w:val="22"/>
        </w:rPr>
      </w:pPr>
    </w:p>
    <w:p w14:paraId="3A941E47" w14:textId="77777777" w:rsidR="000D0469" w:rsidRDefault="000D0469" w:rsidP="00CC4B85">
      <w:pPr>
        <w:pStyle w:val="Manualtext"/>
        <w:rPr>
          <w:sz w:val="22"/>
          <w:szCs w:val="22"/>
        </w:rPr>
      </w:pPr>
    </w:p>
    <w:p w14:paraId="5F5A4AC1" w14:textId="77777777" w:rsidR="000D0469" w:rsidRDefault="000D0469" w:rsidP="00CC4B85">
      <w:pPr>
        <w:pStyle w:val="Manualtext"/>
        <w:rPr>
          <w:sz w:val="22"/>
          <w:szCs w:val="22"/>
        </w:rPr>
      </w:pPr>
    </w:p>
    <w:p w14:paraId="25F2BA76" w14:textId="77777777" w:rsidR="000D0469" w:rsidRDefault="000D0469" w:rsidP="00CC4B85">
      <w:pPr>
        <w:pStyle w:val="Manualtext"/>
        <w:rPr>
          <w:sz w:val="22"/>
          <w:szCs w:val="22"/>
        </w:rPr>
      </w:pPr>
    </w:p>
    <w:p w14:paraId="6BE80D5E" w14:textId="77777777" w:rsidR="000D0469" w:rsidRDefault="000D0469" w:rsidP="00CC4B85">
      <w:pPr>
        <w:pStyle w:val="Manualtext"/>
        <w:rPr>
          <w:sz w:val="22"/>
          <w:szCs w:val="22"/>
        </w:rPr>
      </w:pPr>
    </w:p>
    <w:p w14:paraId="6C82C474" w14:textId="7E1760D7" w:rsidR="005D5AEC" w:rsidRPr="0081216B" w:rsidRDefault="00B3383E" w:rsidP="00CC4B85">
      <w:pPr>
        <w:pStyle w:val="Manualtext"/>
        <w:rPr>
          <w:sz w:val="22"/>
          <w:szCs w:val="22"/>
        </w:rPr>
      </w:pPr>
      <w:r w:rsidRPr="0081216B">
        <w:rPr>
          <w:sz w:val="22"/>
          <w:szCs w:val="22"/>
        </w:rPr>
        <w:t>Attachments:</w:t>
      </w:r>
    </w:p>
    <w:p w14:paraId="6FB78362" w14:textId="77777777" w:rsidR="005D5AEC" w:rsidRPr="0081216B" w:rsidRDefault="00B3383E" w:rsidP="0081216B">
      <w:pPr>
        <w:pStyle w:val="Manualtext"/>
        <w:numPr>
          <w:ilvl w:val="0"/>
          <w:numId w:val="24"/>
        </w:numPr>
        <w:rPr>
          <w:sz w:val="22"/>
          <w:szCs w:val="22"/>
        </w:rPr>
      </w:pPr>
      <w:r w:rsidRPr="0081216B">
        <w:rPr>
          <w:sz w:val="22"/>
          <w:szCs w:val="22"/>
        </w:rPr>
        <w:t>Attachment I Statement of Work</w:t>
      </w:r>
    </w:p>
    <w:p w14:paraId="6E384082" w14:textId="77777777" w:rsidR="005D5AEC" w:rsidRPr="0081216B" w:rsidRDefault="00B3383E" w:rsidP="0081216B">
      <w:pPr>
        <w:pStyle w:val="Manualtext"/>
        <w:numPr>
          <w:ilvl w:val="0"/>
          <w:numId w:val="24"/>
        </w:numPr>
        <w:rPr>
          <w:sz w:val="22"/>
          <w:szCs w:val="22"/>
        </w:rPr>
      </w:pPr>
      <w:r w:rsidRPr="0081216B">
        <w:rPr>
          <w:sz w:val="22"/>
          <w:szCs w:val="22"/>
        </w:rPr>
        <w:t xml:space="preserve">Attachment II Instructions to Offerors </w:t>
      </w:r>
    </w:p>
    <w:p w14:paraId="7F0FA971" w14:textId="77777777" w:rsidR="005D5AEC" w:rsidRPr="0081216B" w:rsidRDefault="00B3383E" w:rsidP="0081216B">
      <w:pPr>
        <w:pStyle w:val="Manualtext"/>
        <w:numPr>
          <w:ilvl w:val="0"/>
          <w:numId w:val="24"/>
        </w:numPr>
        <w:rPr>
          <w:sz w:val="22"/>
          <w:szCs w:val="22"/>
        </w:rPr>
      </w:pPr>
      <w:r w:rsidRPr="0081216B">
        <w:rPr>
          <w:sz w:val="22"/>
          <w:szCs w:val="22"/>
        </w:rPr>
        <w:t>Attachment III Evaluation Criteria</w:t>
      </w:r>
    </w:p>
    <w:p w14:paraId="16E45BC0" w14:textId="77777777" w:rsidR="005D5AEC" w:rsidRPr="0081216B" w:rsidRDefault="00B3383E" w:rsidP="0081216B">
      <w:pPr>
        <w:pStyle w:val="Manualtext"/>
        <w:numPr>
          <w:ilvl w:val="0"/>
          <w:numId w:val="24"/>
        </w:numPr>
        <w:rPr>
          <w:sz w:val="22"/>
          <w:szCs w:val="22"/>
        </w:rPr>
      </w:pPr>
      <w:r w:rsidRPr="0081216B">
        <w:rPr>
          <w:sz w:val="22"/>
          <w:szCs w:val="22"/>
        </w:rPr>
        <w:t>Attachment IV Prime Contract Flow-Down Clauses</w:t>
      </w:r>
    </w:p>
    <w:p w14:paraId="51A0866D" w14:textId="77777777" w:rsidR="005D5AEC" w:rsidRPr="00460A3B" w:rsidRDefault="005D5AEC" w:rsidP="00CC4B85">
      <w:pPr>
        <w:pStyle w:val="Manualtext"/>
      </w:pPr>
    </w:p>
    <w:p w14:paraId="1651EDD9" w14:textId="77777777" w:rsidR="005D5AEC" w:rsidRDefault="005D5AEC" w:rsidP="00CC4B85">
      <w:pPr>
        <w:pStyle w:val="Manualtext"/>
      </w:pPr>
    </w:p>
    <w:p w14:paraId="4055BA72" w14:textId="77777777" w:rsidR="000D0469" w:rsidRDefault="000D0469" w:rsidP="00CC4B85">
      <w:pPr>
        <w:pStyle w:val="Manualtext"/>
      </w:pPr>
    </w:p>
    <w:p w14:paraId="33DE8573" w14:textId="77777777" w:rsidR="000D0469" w:rsidRDefault="000D0469" w:rsidP="00CC4B85">
      <w:pPr>
        <w:pStyle w:val="Manualtext"/>
      </w:pPr>
    </w:p>
    <w:p w14:paraId="7AB2650A" w14:textId="77777777" w:rsidR="000D0469" w:rsidRDefault="000D0469" w:rsidP="00CC4B85">
      <w:pPr>
        <w:pStyle w:val="Manualtext"/>
      </w:pPr>
    </w:p>
    <w:p w14:paraId="28DB2FCA" w14:textId="77777777" w:rsidR="000D0469" w:rsidRDefault="000D0469" w:rsidP="00CC4B85">
      <w:pPr>
        <w:pStyle w:val="Manualtext"/>
      </w:pPr>
    </w:p>
    <w:p w14:paraId="7BC5154C" w14:textId="77777777" w:rsidR="000D0469" w:rsidRDefault="000D0469" w:rsidP="00CC4B85">
      <w:pPr>
        <w:pStyle w:val="Manualtext"/>
      </w:pPr>
    </w:p>
    <w:p w14:paraId="52CEF84C" w14:textId="77777777" w:rsidR="000D0469" w:rsidRPr="00460A3B" w:rsidRDefault="000D0469" w:rsidP="00CC4B85">
      <w:pPr>
        <w:pStyle w:val="Manualtext"/>
      </w:pPr>
    </w:p>
    <w:p w14:paraId="601E6709" w14:textId="77777777" w:rsidR="0039418F" w:rsidRPr="0081216B" w:rsidRDefault="0039418F" w:rsidP="00CC4B85">
      <w:pPr>
        <w:pStyle w:val="Manualtext"/>
        <w:rPr>
          <w:sz w:val="22"/>
          <w:szCs w:val="22"/>
        </w:rPr>
      </w:pPr>
      <w:r w:rsidRPr="0081216B">
        <w:rPr>
          <w:sz w:val="22"/>
          <w:szCs w:val="22"/>
        </w:rPr>
        <w:t>Sincerely,</w:t>
      </w:r>
    </w:p>
    <w:p w14:paraId="0963AFDF" w14:textId="24C12485" w:rsidR="0039418F" w:rsidRPr="0081216B" w:rsidRDefault="0039418F" w:rsidP="00CC4B85">
      <w:pPr>
        <w:pStyle w:val="Manualtext"/>
        <w:rPr>
          <w:sz w:val="22"/>
          <w:szCs w:val="22"/>
        </w:rPr>
      </w:pPr>
    </w:p>
    <w:p w14:paraId="505EAB31" w14:textId="31710FA0" w:rsidR="0039418F" w:rsidRPr="00AB7E04" w:rsidRDefault="000F18B7" w:rsidP="00CC4B85">
      <w:pPr>
        <w:pStyle w:val="Manualtext"/>
        <w:rPr>
          <w:color w:val="auto"/>
          <w:sz w:val="22"/>
          <w:szCs w:val="22"/>
        </w:rPr>
      </w:pPr>
      <w:r>
        <w:rPr>
          <w:color w:val="auto"/>
          <w:sz w:val="22"/>
          <w:szCs w:val="22"/>
        </w:rPr>
        <w:t xml:space="preserve">Njuru </w:t>
      </w:r>
      <w:proofErr w:type="spellStart"/>
      <w:r>
        <w:rPr>
          <w:color w:val="auto"/>
          <w:sz w:val="22"/>
          <w:szCs w:val="22"/>
        </w:rPr>
        <w:t>Nganga</w:t>
      </w:r>
      <w:proofErr w:type="spellEnd"/>
    </w:p>
    <w:p w14:paraId="68D5C5C4" w14:textId="0AD85714" w:rsidR="0077252B" w:rsidRPr="00AB7E04" w:rsidRDefault="000F18B7" w:rsidP="00CC4B85">
      <w:pPr>
        <w:pStyle w:val="Manualtext"/>
        <w:rPr>
          <w:color w:val="auto"/>
          <w:sz w:val="22"/>
          <w:szCs w:val="22"/>
        </w:rPr>
      </w:pPr>
      <w:r>
        <w:rPr>
          <w:color w:val="auto"/>
          <w:sz w:val="22"/>
          <w:szCs w:val="22"/>
        </w:rPr>
        <w:t>Chief of Party - Operations</w:t>
      </w:r>
      <w:r w:rsidR="0077252B" w:rsidRPr="00AB7E04">
        <w:rPr>
          <w:color w:val="auto"/>
          <w:sz w:val="22"/>
          <w:szCs w:val="22"/>
        </w:rPr>
        <w:t>, Toward Enduring Peace in Sudan</w:t>
      </w:r>
    </w:p>
    <w:p w14:paraId="152FA9BA" w14:textId="73698B7D" w:rsidR="0077252B" w:rsidRPr="00AB7E04" w:rsidRDefault="0077252B" w:rsidP="00CC4B85">
      <w:pPr>
        <w:pStyle w:val="Manualtext"/>
        <w:rPr>
          <w:color w:val="auto"/>
          <w:sz w:val="22"/>
          <w:szCs w:val="22"/>
        </w:rPr>
      </w:pPr>
      <w:r w:rsidRPr="00AB7E04">
        <w:rPr>
          <w:color w:val="auto"/>
          <w:sz w:val="22"/>
          <w:szCs w:val="22"/>
        </w:rPr>
        <w:t>DT Global</w:t>
      </w:r>
    </w:p>
    <w:p w14:paraId="33192C4D" w14:textId="77777777" w:rsidR="0077252B" w:rsidRPr="00AB7E04" w:rsidRDefault="0077252B">
      <w:pPr>
        <w:rPr>
          <w:rFonts w:ascii="Arial" w:eastAsia="Times New Roman" w:hAnsi="Arial" w:cs="Arial"/>
          <w:spacing w:val="2"/>
        </w:rPr>
      </w:pPr>
      <w:r w:rsidRPr="00AB7E04">
        <w:br w:type="page"/>
      </w:r>
    </w:p>
    <w:p w14:paraId="1B6B0347" w14:textId="77777777" w:rsidR="0077252B" w:rsidRPr="0081216B" w:rsidRDefault="0077252B" w:rsidP="00CC4B85">
      <w:pPr>
        <w:pStyle w:val="Manualtext"/>
        <w:rPr>
          <w:color w:val="FF0000"/>
          <w:sz w:val="22"/>
          <w:szCs w:val="22"/>
        </w:rPr>
      </w:pPr>
    </w:p>
    <w:p w14:paraId="5ADA64F2" w14:textId="6A90D22D" w:rsidR="005D5AEC" w:rsidRPr="0081216B" w:rsidRDefault="00B3383E" w:rsidP="0081216B">
      <w:pPr>
        <w:pStyle w:val="Manualtext"/>
        <w:jc w:val="center"/>
        <w:rPr>
          <w:rFonts w:eastAsiaTheme="minorEastAsia"/>
          <w:b/>
          <w:color w:val="auto"/>
          <w:spacing w:val="0"/>
          <w:sz w:val="22"/>
          <w:szCs w:val="22"/>
        </w:rPr>
      </w:pPr>
      <w:r w:rsidRPr="0081216B">
        <w:rPr>
          <w:rFonts w:eastAsiaTheme="minorEastAsia"/>
          <w:b/>
          <w:color w:val="auto"/>
          <w:spacing w:val="0"/>
          <w:sz w:val="22"/>
          <w:szCs w:val="22"/>
        </w:rPr>
        <w:t>ATTACHMENT I</w:t>
      </w:r>
    </w:p>
    <w:p w14:paraId="71043EC7" w14:textId="77777777" w:rsidR="00377E8D" w:rsidRPr="0081216B" w:rsidRDefault="00377E8D" w:rsidP="0081216B">
      <w:pPr>
        <w:pStyle w:val="Manualtext"/>
        <w:jc w:val="center"/>
        <w:rPr>
          <w:rFonts w:eastAsiaTheme="minorEastAsia"/>
          <w:b/>
          <w:color w:val="auto"/>
          <w:spacing w:val="0"/>
          <w:sz w:val="22"/>
          <w:szCs w:val="22"/>
        </w:rPr>
      </w:pPr>
    </w:p>
    <w:p w14:paraId="075F7235" w14:textId="77777777" w:rsidR="005D5AEC" w:rsidRPr="0081216B" w:rsidRDefault="00B3383E" w:rsidP="0081216B">
      <w:pPr>
        <w:pStyle w:val="Manualtext"/>
        <w:jc w:val="center"/>
        <w:rPr>
          <w:rFonts w:eastAsiaTheme="minorEastAsia"/>
          <w:b/>
          <w:color w:val="auto"/>
          <w:spacing w:val="0"/>
          <w:sz w:val="22"/>
          <w:szCs w:val="22"/>
        </w:rPr>
      </w:pPr>
      <w:r w:rsidRPr="0081216B">
        <w:rPr>
          <w:rFonts w:eastAsiaTheme="minorEastAsia"/>
          <w:b/>
          <w:color w:val="auto"/>
          <w:spacing w:val="0"/>
          <w:sz w:val="22"/>
          <w:szCs w:val="22"/>
        </w:rPr>
        <w:t>STATEMENT OF WORK</w:t>
      </w:r>
    </w:p>
    <w:p w14:paraId="73AD0A02" w14:textId="77777777" w:rsidR="005D5AEC" w:rsidRPr="00460A3B" w:rsidRDefault="005D5AEC" w:rsidP="00CC4B85">
      <w:pPr>
        <w:pStyle w:val="Manualtext"/>
      </w:pPr>
    </w:p>
    <w:p w14:paraId="5065D5C1" w14:textId="77777777" w:rsidR="005D5AEC" w:rsidRPr="0081216B" w:rsidRDefault="00B3383E" w:rsidP="00CC4B85">
      <w:pPr>
        <w:pStyle w:val="Manualtext"/>
        <w:rPr>
          <w:rFonts w:eastAsiaTheme="minorEastAsia"/>
          <w:b/>
          <w:color w:val="auto"/>
          <w:spacing w:val="0"/>
          <w:sz w:val="22"/>
          <w:szCs w:val="22"/>
        </w:rPr>
      </w:pPr>
      <w:r w:rsidRPr="0081216B">
        <w:rPr>
          <w:rFonts w:eastAsiaTheme="minorEastAsia"/>
          <w:b/>
          <w:color w:val="auto"/>
          <w:spacing w:val="0"/>
          <w:sz w:val="22"/>
          <w:szCs w:val="22"/>
        </w:rPr>
        <w:t>Purpose:</w:t>
      </w:r>
    </w:p>
    <w:p w14:paraId="6C84DE01" w14:textId="0734D2B0" w:rsidR="004E1CB7" w:rsidRPr="0081216B" w:rsidRDefault="003676BD" w:rsidP="000F18B7">
      <w:pPr>
        <w:pStyle w:val="Manualtext"/>
        <w:rPr>
          <w:rFonts w:eastAsia="Arial"/>
          <w:color w:val="auto"/>
          <w:spacing w:val="0"/>
          <w:sz w:val="22"/>
          <w:szCs w:val="22"/>
        </w:rPr>
      </w:pPr>
      <w:r w:rsidRPr="0081216B">
        <w:rPr>
          <w:rFonts w:eastAsia="Arial"/>
          <w:color w:val="auto"/>
          <w:spacing w:val="0"/>
          <w:sz w:val="22"/>
          <w:szCs w:val="22"/>
        </w:rPr>
        <w:t xml:space="preserve">DT Global seeks to identify </w:t>
      </w:r>
      <w:r w:rsidR="007A2070" w:rsidRPr="0081216B">
        <w:rPr>
          <w:rFonts w:eastAsia="Arial"/>
          <w:color w:val="auto"/>
          <w:spacing w:val="0"/>
          <w:sz w:val="22"/>
          <w:szCs w:val="22"/>
        </w:rPr>
        <w:t>Water</w:t>
      </w:r>
      <w:r w:rsidR="006562DB" w:rsidRPr="0081216B">
        <w:rPr>
          <w:rFonts w:eastAsia="Arial"/>
          <w:color w:val="auto"/>
          <w:spacing w:val="0"/>
          <w:sz w:val="22"/>
          <w:szCs w:val="22"/>
        </w:rPr>
        <w:t xml:space="preserve"> Company</w:t>
      </w:r>
      <w:r w:rsidRPr="0081216B">
        <w:rPr>
          <w:rFonts w:eastAsia="Arial"/>
          <w:color w:val="auto"/>
          <w:spacing w:val="0"/>
          <w:sz w:val="22"/>
          <w:szCs w:val="22"/>
        </w:rPr>
        <w:t xml:space="preserve"> to provide </w:t>
      </w:r>
      <w:r w:rsidR="007A2070">
        <w:rPr>
          <w:rFonts w:eastAsia="Arial"/>
          <w:color w:val="auto"/>
          <w:spacing w:val="0"/>
          <w:sz w:val="22"/>
          <w:szCs w:val="22"/>
        </w:rPr>
        <w:t>water storage system for two</w:t>
      </w:r>
      <w:r w:rsidR="000F18B7">
        <w:rPr>
          <w:rFonts w:eastAsia="Arial"/>
          <w:color w:val="auto"/>
          <w:spacing w:val="0"/>
          <w:sz w:val="22"/>
          <w:szCs w:val="22"/>
        </w:rPr>
        <w:t xml:space="preserve"> water yards at women farms.</w:t>
      </w:r>
    </w:p>
    <w:p w14:paraId="3CEAAA3C" w14:textId="5B24B8BF" w:rsidR="00AE38CA" w:rsidRPr="00AE38CA" w:rsidRDefault="00B3383E" w:rsidP="00AE38CA">
      <w:pPr>
        <w:pStyle w:val="Manualtext"/>
        <w:rPr>
          <w:rFonts w:eastAsia="Arial"/>
          <w:color w:val="auto"/>
          <w:spacing w:val="0"/>
          <w:sz w:val="22"/>
          <w:szCs w:val="22"/>
        </w:rPr>
      </w:pPr>
      <w:r w:rsidRPr="001B7133">
        <w:rPr>
          <w:rFonts w:eastAsia="Arial"/>
          <w:color w:val="auto"/>
          <w:spacing w:val="0"/>
          <w:sz w:val="22"/>
          <w:szCs w:val="22"/>
          <w:u w:val="single"/>
        </w:rPr>
        <w:t>Background</w:t>
      </w:r>
      <w:r w:rsidRPr="0081216B">
        <w:rPr>
          <w:rFonts w:eastAsia="Arial"/>
          <w:color w:val="auto"/>
          <w:spacing w:val="0"/>
          <w:sz w:val="22"/>
          <w:szCs w:val="22"/>
        </w:rPr>
        <w:t>:</w:t>
      </w:r>
      <w:r w:rsidR="006562DB" w:rsidRPr="0081216B">
        <w:rPr>
          <w:rFonts w:eastAsia="Arial"/>
          <w:color w:val="auto"/>
          <w:spacing w:val="0"/>
          <w:sz w:val="22"/>
          <w:szCs w:val="22"/>
        </w:rPr>
        <w:t xml:space="preserve"> </w:t>
      </w:r>
      <w:r w:rsidR="00AE38CA" w:rsidRPr="00AE38CA">
        <w:rPr>
          <w:rFonts w:eastAsia="Arial"/>
          <w:color w:val="auto"/>
          <w:spacing w:val="0"/>
          <w:sz w:val="22"/>
          <w:szCs w:val="22"/>
        </w:rPr>
        <w:t xml:space="preserve">The Toward Enduring Peace in Sudan (TEPS) Program is funded by the US Agency for International Development (USAID) and implemented by DT Global. The goal of the TEPS program is to </w:t>
      </w:r>
      <w:r w:rsidR="00AE38CA">
        <w:rPr>
          <w:rFonts w:eastAsia="Arial"/>
          <w:color w:val="auto"/>
          <w:spacing w:val="0"/>
          <w:sz w:val="22"/>
          <w:szCs w:val="22"/>
        </w:rPr>
        <w:t xml:space="preserve">support </w:t>
      </w:r>
      <w:r w:rsidR="00AE38CA" w:rsidRPr="00AE38CA">
        <w:rPr>
          <w:rFonts w:eastAsia="Arial"/>
          <w:color w:val="auto"/>
          <w:spacing w:val="0"/>
          <w:sz w:val="22"/>
          <w:szCs w:val="22"/>
        </w:rPr>
        <w:t>Sudan</w:t>
      </w:r>
      <w:r w:rsidR="00AE38CA">
        <w:rPr>
          <w:rFonts w:eastAsia="Arial"/>
          <w:color w:val="auto"/>
          <w:spacing w:val="0"/>
          <w:sz w:val="22"/>
          <w:szCs w:val="22"/>
        </w:rPr>
        <w:t>’s</w:t>
      </w:r>
      <w:r w:rsidR="00AE38CA" w:rsidRPr="00AE38CA">
        <w:rPr>
          <w:rFonts w:eastAsia="Arial"/>
          <w:color w:val="auto"/>
          <w:spacing w:val="0"/>
          <w:sz w:val="22"/>
          <w:szCs w:val="22"/>
        </w:rPr>
        <w:t xml:space="preserve"> transition to an increasingly peaceful, democratic and resilient country for all. </w:t>
      </w:r>
    </w:p>
    <w:p w14:paraId="6E95AEBB" w14:textId="36ABDC2C" w:rsidR="00AE38CA" w:rsidRDefault="00AE38CA">
      <w:pPr>
        <w:pStyle w:val="Manualtext"/>
        <w:rPr>
          <w:rFonts w:eastAsia="Arial"/>
          <w:color w:val="auto"/>
          <w:spacing w:val="0"/>
          <w:sz w:val="22"/>
          <w:szCs w:val="22"/>
        </w:rPr>
      </w:pPr>
      <w:r w:rsidRPr="00AE38CA">
        <w:rPr>
          <w:rFonts w:eastAsia="Arial"/>
          <w:color w:val="auto"/>
          <w:spacing w:val="0"/>
          <w:sz w:val="22"/>
          <w:szCs w:val="22"/>
        </w:rPr>
        <w:t xml:space="preserve">TEPS focuses on three strategic objectives: 1) </w:t>
      </w:r>
      <w:r>
        <w:rPr>
          <w:rFonts w:eastAsia="Arial"/>
          <w:color w:val="auto"/>
          <w:spacing w:val="0"/>
          <w:sz w:val="22"/>
          <w:szCs w:val="22"/>
        </w:rPr>
        <w:t>f</w:t>
      </w:r>
      <w:r w:rsidRPr="00AE38CA">
        <w:rPr>
          <w:rFonts w:eastAsia="Arial"/>
          <w:color w:val="auto"/>
          <w:spacing w:val="0"/>
          <w:sz w:val="22"/>
          <w:szCs w:val="22"/>
        </w:rPr>
        <w:t xml:space="preserve">oundation for an inclusive, transparent, democratic society created 2) </w:t>
      </w:r>
      <w:r>
        <w:rPr>
          <w:rFonts w:eastAsia="Arial"/>
          <w:color w:val="auto"/>
          <w:spacing w:val="0"/>
          <w:sz w:val="22"/>
          <w:szCs w:val="22"/>
        </w:rPr>
        <w:t>r</w:t>
      </w:r>
      <w:r w:rsidRPr="00AE38CA">
        <w:rPr>
          <w:rFonts w:eastAsia="Arial"/>
          <w:color w:val="auto"/>
          <w:spacing w:val="0"/>
          <w:sz w:val="22"/>
          <w:szCs w:val="22"/>
        </w:rPr>
        <w:t xml:space="preserve">esilience of vulnerable populations to key shocks increased and 3) inclusive economic growth promoted. </w:t>
      </w:r>
    </w:p>
    <w:p w14:paraId="24B61ABE" w14:textId="4ECDBC4A" w:rsidR="006562DB" w:rsidRPr="0081216B" w:rsidRDefault="006562DB" w:rsidP="00CC4B85">
      <w:pPr>
        <w:pStyle w:val="Manualtext"/>
        <w:rPr>
          <w:rFonts w:eastAsia="Arial"/>
          <w:color w:val="auto"/>
          <w:spacing w:val="0"/>
          <w:sz w:val="22"/>
          <w:szCs w:val="22"/>
        </w:rPr>
      </w:pPr>
      <w:r w:rsidRPr="0081216B">
        <w:rPr>
          <w:rFonts w:eastAsia="Arial"/>
          <w:color w:val="auto"/>
          <w:spacing w:val="0"/>
          <w:sz w:val="22"/>
          <w:szCs w:val="22"/>
        </w:rPr>
        <w:t>In order to implement its project objectives, DT Global maintains the following offices:</w:t>
      </w:r>
    </w:p>
    <w:tbl>
      <w:tblPr>
        <w:tblStyle w:val="TableGrid"/>
        <w:tblW w:w="0" w:type="auto"/>
        <w:jc w:val="center"/>
        <w:tblLook w:val="04A0" w:firstRow="1" w:lastRow="0" w:firstColumn="1" w:lastColumn="0" w:noHBand="0" w:noVBand="1"/>
      </w:tblPr>
      <w:tblGrid>
        <w:gridCol w:w="4505"/>
        <w:gridCol w:w="4505"/>
      </w:tblGrid>
      <w:tr w:rsidR="006562DB" w:rsidRPr="00B8235C" w14:paraId="0C5EC40A" w14:textId="77777777" w:rsidTr="004250AD">
        <w:trPr>
          <w:jc w:val="center"/>
        </w:trPr>
        <w:tc>
          <w:tcPr>
            <w:tcW w:w="4505" w:type="dxa"/>
            <w:shd w:val="clear" w:color="auto" w:fill="244061" w:themeFill="accent1" w:themeFillShade="80"/>
          </w:tcPr>
          <w:p w14:paraId="792CB2A7" w14:textId="77777777" w:rsidR="006562DB" w:rsidRPr="0081216B" w:rsidRDefault="006562DB" w:rsidP="00CC4B85">
            <w:pPr>
              <w:pStyle w:val="Manualtext"/>
              <w:rPr>
                <w:rFonts w:eastAsia="Arial"/>
                <w:color w:val="auto"/>
                <w:spacing w:val="0"/>
                <w:sz w:val="22"/>
                <w:szCs w:val="22"/>
              </w:rPr>
            </w:pPr>
            <w:r w:rsidRPr="0081216B">
              <w:rPr>
                <w:rFonts w:eastAsia="Arial"/>
                <w:color w:val="auto"/>
                <w:spacing w:val="0"/>
                <w:sz w:val="22"/>
                <w:szCs w:val="22"/>
              </w:rPr>
              <w:t>Office Location</w:t>
            </w:r>
          </w:p>
        </w:tc>
        <w:tc>
          <w:tcPr>
            <w:tcW w:w="4505" w:type="dxa"/>
            <w:shd w:val="clear" w:color="auto" w:fill="244061" w:themeFill="accent1" w:themeFillShade="80"/>
          </w:tcPr>
          <w:p w14:paraId="42CEA362" w14:textId="77777777" w:rsidR="006562DB" w:rsidRPr="0081216B" w:rsidRDefault="006562DB" w:rsidP="00CC4B85">
            <w:pPr>
              <w:pStyle w:val="Manualtext"/>
              <w:rPr>
                <w:rFonts w:eastAsia="Arial"/>
                <w:color w:val="auto"/>
                <w:spacing w:val="0"/>
                <w:sz w:val="22"/>
                <w:szCs w:val="22"/>
              </w:rPr>
            </w:pPr>
            <w:r w:rsidRPr="0081216B">
              <w:rPr>
                <w:rFonts w:eastAsia="Arial"/>
                <w:color w:val="auto"/>
                <w:spacing w:val="0"/>
                <w:sz w:val="22"/>
                <w:szCs w:val="22"/>
              </w:rPr>
              <w:t>Office Region</w:t>
            </w:r>
          </w:p>
        </w:tc>
      </w:tr>
      <w:tr w:rsidR="006562DB" w:rsidRPr="00B8235C" w14:paraId="7808AAB1" w14:textId="77777777" w:rsidTr="004250AD">
        <w:trPr>
          <w:jc w:val="center"/>
        </w:trPr>
        <w:tc>
          <w:tcPr>
            <w:tcW w:w="4505" w:type="dxa"/>
          </w:tcPr>
          <w:p w14:paraId="75E543A9"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Damazine</w:t>
            </w:r>
          </w:p>
        </w:tc>
        <w:tc>
          <w:tcPr>
            <w:tcW w:w="4505" w:type="dxa"/>
          </w:tcPr>
          <w:p w14:paraId="7761A520"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 xml:space="preserve">Blue Nile </w:t>
            </w:r>
          </w:p>
        </w:tc>
      </w:tr>
      <w:tr w:rsidR="006562DB" w:rsidRPr="00B8235C" w14:paraId="64C00481" w14:textId="77777777" w:rsidTr="004250AD">
        <w:trPr>
          <w:jc w:val="center"/>
        </w:trPr>
        <w:tc>
          <w:tcPr>
            <w:tcW w:w="4505" w:type="dxa"/>
          </w:tcPr>
          <w:p w14:paraId="7F89420E"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El Fula</w:t>
            </w:r>
          </w:p>
        </w:tc>
        <w:tc>
          <w:tcPr>
            <w:tcW w:w="4505" w:type="dxa"/>
          </w:tcPr>
          <w:p w14:paraId="4FB819BB"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West Kordofan</w:t>
            </w:r>
          </w:p>
        </w:tc>
      </w:tr>
      <w:tr w:rsidR="006562DB" w:rsidRPr="00B8235C" w14:paraId="2CC1AC41" w14:textId="77777777" w:rsidTr="004250AD">
        <w:trPr>
          <w:jc w:val="center"/>
        </w:trPr>
        <w:tc>
          <w:tcPr>
            <w:tcW w:w="4505" w:type="dxa"/>
          </w:tcPr>
          <w:p w14:paraId="07CD71A7"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Kassala</w:t>
            </w:r>
          </w:p>
        </w:tc>
        <w:tc>
          <w:tcPr>
            <w:tcW w:w="4505" w:type="dxa"/>
          </w:tcPr>
          <w:p w14:paraId="6F8DC4BE" w14:textId="77777777" w:rsidR="006562DB" w:rsidRPr="0081216B" w:rsidRDefault="006562DB" w:rsidP="00CC4B85">
            <w:pPr>
              <w:pStyle w:val="Manualtext"/>
              <w:pBdr>
                <w:top w:val="single" w:sz="4" w:space="0" w:color="auto"/>
                <w:bottom w:val="single" w:sz="4" w:space="0" w:color="auto"/>
              </w:pBdr>
              <w:spacing w:beforeAutospacing="1" w:afterAutospacing="1"/>
              <w:jc w:val="center"/>
              <w:textAlignment w:val="center"/>
              <w:rPr>
                <w:rFonts w:eastAsia="Arial"/>
                <w:color w:val="auto"/>
                <w:spacing w:val="0"/>
                <w:sz w:val="22"/>
                <w:szCs w:val="22"/>
              </w:rPr>
            </w:pPr>
            <w:r w:rsidRPr="0081216B">
              <w:rPr>
                <w:rFonts w:eastAsia="Arial"/>
                <w:color w:val="auto"/>
                <w:spacing w:val="0"/>
                <w:sz w:val="22"/>
                <w:szCs w:val="22"/>
              </w:rPr>
              <w:t>Eastern Sudan</w:t>
            </w:r>
          </w:p>
        </w:tc>
      </w:tr>
    </w:tbl>
    <w:p w14:paraId="4A3BDE12" w14:textId="77777777" w:rsidR="00AE38CA" w:rsidRPr="0081216B" w:rsidRDefault="00AE38CA" w:rsidP="00CC4B85">
      <w:pPr>
        <w:pStyle w:val="Manualtext"/>
        <w:rPr>
          <w:rFonts w:eastAsia="Arial"/>
          <w:color w:val="auto"/>
          <w:spacing w:val="0"/>
          <w:sz w:val="22"/>
          <w:szCs w:val="22"/>
        </w:rPr>
      </w:pPr>
    </w:p>
    <w:p w14:paraId="0480D562" w14:textId="1D5DA87C" w:rsidR="003676BD" w:rsidRPr="0081216B" w:rsidRDefault="003676BD" w:rsidP="00CC4B85">
      <w:pPr>
        <w:pStyle w:val="Manualtext"/>
        <w:rPr>
          <w:rFonts w:eastAsiaTheme="minorEastAsia"/>
          <w:b/>
          <w:color w:val="auto"/>
          <w:spacing w:val="0"/>
          <w:sz w:val="22"/>
          <w:szCs w:val="22"/>
        </w:rPr>
      </w:pPr>
      <w:bookmarkStart w:id="0" w:name="_Toc19126120"/>
      <w:r w:rsidRPr="0081216B">
        <w:rPr>
          <w:rFonts w:eastAsiaTheme="minorEastAsia"/>
          <w:b/>
          <w:color w:val="auto"/>
          <w:spacing w:val="0"/>
          <w:sz w:val="22"/>
          <w:szCs w:val="22"/>
        </w:rPr>
        <w:t>Project Overview</w:t>
      </w:r>
      <w:bookmarkEnd w:id="0"/>
      <w:r w:rsidRPr="0081216B">
        <w:rPr>
          <w:rFonts w:eastAsiaTheme="minorEastAsia"/>
          <w:b/>
          <w:color w:val="auto"/>
          <w:spacing w:val="0"/>
          <w:sz w:val="22"/>
          <w:szCs w:val="22"/>
        </w:rPr>
        <w:t xml:space="preserve"> and</w:t>
      </w:r>
      <w:bookmarkStart w:id="1" w:name="_Toc19126121"/>
      <w:r w:rsidRPr="0081216B">
        <w:rPr>
          <w:rFonts w:eastAsiaTheme="minorEastAsia"/>
          <w:b/>
          <w:color w:val="auto"/>
          <w:spacing w:val="0"/>
          <w:sz w:val="22"/>
          <w:szCs w:val="22"/>
        </w:rPr>
        <w:t xml:space="preserve"> Project Requirements</w:t>
      </w:r>
      <w:bookmarkEnd w:id="1"/>
    </w:p>
    <w:p w14:paraId="6CCC0254" w14:textId="52463C49" w:rsidR="006763FB" w:rsidRPr="000D0469" w:rsidRDefault="00752894" w:rsidP="004213E0">
      <w:pPr>
        <w:pStyle w:val="Manualtext"/>
        <w:rPr>
          <w:sz w:val="22"/>
          <w:szCs w:val="22"/>
        </w:rPr>
      </w:pPr>
      <w:r w:rsidRPr="000D0469">
        <w:rPr>
          <w:sz w:val="22"/>
          <w:szCs w:val="22"/>
        </w:rPr>
        <w:t>Th</w:t>
      </w:r>
      <w:r w:rsidR="007A2070">
        <w:rPr>
          <w:sz w:val="22"/>
          <w:szCs w:val="22"/>
        </w:rPr>
        <w:t>is project will rehabilitate two</w:t>
      </w:r>
      <w:r w:rsidR="004213E0">
        <w:rPr>
          <w:sz w:val="22"/>
          <w:szCs w:val="22"/>
        </w:rPr>
        <w:t xml:space="preserve"> water points at </w:t>
      </w:r>
      <w:r w:rsidR="000F18B7">
        <w:rPr>
          <w:sz w:val="22"/>
          <w:szCs w:val="22"/>
        </w:rPr>
        <w:t>women farm water storage tanks to enhance sustainable drinking water.</w:t>
      </w:r>
    </w:p>
    <w:p w14:paraId="40F283F3" w14:textId="291960BA" w:rsidR="00C125D1" w:rsidRPr="000D0469" w:rsidRDefault="006763FB" w:rsidP="00FF5A62">
      <w:pPr>
        <w:pStyle w:val="Manualtext"/>
        <w:rPr>
          <w:sz w:val="22"/>
          <w:szCs w:val="22"/>
        </w:rPr>
      </w:pPr>
      <w:r w:rsidRPr="000D0469">
        <w:rPr>
          <w:sz w:val="22"/>
          <w:szCs w:val="22"/>
        </w:rPr>
        <w:t xml:space="preserve">At present, </w:t>
      </w:r>
      <w:r w:rsidR="000F18B7" w:rsidRPr="000F18B7">
        <w:rPr>
          <w:sz w:val="22"/>
          <w:szCs w:val="22"/>
        </w:rPr>
        <w:t>Blue Nile State this era experienced enormous challenges in the development trends and directions in addition to the environmental</w:t>
      </w:r>
      <w:r w:rsidR="000F18B7">
        <w:rPr>
          <w:sz w:val="22"/>
          <w:szCs w:val="22"/>
        </w:rPr>
        <w:t xml:space="preserve"> </w:t>
      </w:r>
      <w:r w:rsidR="000F18B7" w:rsidRPr="000F18B7">
        <w:rPr>
          <w:sz w:val="22"/>
          <w:szCs w:val="22"/>
        </w:rPr>
        <w:t>challenges connected with safe drinking water supply, where the Drinking Water Corporation in Blue Nile State propose that governmental</w:t>
      </w:r>
      <w:r w:rsidR="000F18B7">
        <w:rPr>
          <w:sz w:val="22"/>
          <w:szCs w:val="22"/>
        </w:rPr>
        <w:t xml:space="preserve"> </w:t>
      </w:r>
      <w:r w:rsidR="000F18B7" w:rsidRPr="000F18B7">
        <w:rPr>
          <w:sz w:val="22"/>
          <w:szCs w:val="22"/>
        </w:rPr>
        <w:t>entities should participate to improve the situation were confirmed their commitment to participate in the solutions through establish</w:t>
      </w:r>
      <w:r w:rsidR="000F18B7">
        <w:rPr>
          <w:sz w:val="22"/>
          <w:szCs w:val="22"/>
        </w:rPr>
        <w:t>ing</w:t>
      </w:r>
      <w:r w:rsidR="000F18B7" w:rsidRPr="000F18B7">
        <w:rPr>
          <w:sz w:val="22"/>
          <w:szCs w:val="22"/>
        </w:rPr>
        <w:t xml:space="preserve"> small</w:t>
      </w:r>
      <w:r w:rsidR="000F18B7">
        <w:rPr>
          <w:sz w:val="22"/>
          <w:szCs w:val="22"/>
        </w:rPr>
        <w:t xml:space="preserve"> </w:t>
      </w:r>
      <w:r w:rsidR="000F18B7" w:rsidRPr="000F18B7">
        <w:rPr>
          <w:sz w:val="22"/>
          <w:szCs w:val="22"/>
        </w:rPr>
        <w:t>stations to convert the operational of the station from fuel to the solar system to provide sustainable water supply for the residents and</w:t>
      </w:r>
      <w:r w:rsidR="000F18B7">
        <w:rPr>
          <w:sz w:val="22"/>
          <w:szCs w:val="22"/>
        </w:rPr>
        <w:t xml:space="preserve"> </w:t>
      </w:r>
      <w:r w:rsidR="000F18B7" w:rsidRPr="000F18B7">
        <w:rPr>
          <w:sz w:val="22"/>
          <w:szCs w:val="22"/>
        </w:rPr>
        <w:t>neighboring villages, beside thrift the operational fuel and power. Although water and electricity are the main elements of the sustainable</w:t>
      </w:r>
      <w:r w:rsidR="00FF5A62">
        <w:rPr>
          <w:sz w:val="22"/>
          <w:szCs w:val="22"/>
        </w:rPr>
        <w:t xml:space="preserve"> </w:t>
      </w:r>
      <w:r w:rsidR="000F18B7" w:rsidRPr="000F18B7">
        <w:rPr>
          <w:sz w:val="22"/>
          <w:szCs w:val="22"/>
        </w:rPr>
        <w:t>development process, except that BNS facing a potential lack of water sources due to the increasing population and climate change in</w:t>
      </w:r>
      <w:r w:rsidR="00FF5A62">
        <w:rPr>
          <w:sz w:val="22"/>
          <w:szCs w:val="22"/>
        </w:rPr>
        <w:t xml:space="preserve"> </w:t>
      </w:r>
      <w:r w:rsidR="000F18B7" w:rsidRPr="000F18B7">
        <w:rPr>
          <w:sz w:val="22"/>
          <w:szCs w:val="22"/>
        </w:rPr>
        <w:t>addition to the economics and fuel crisis are continues and the improvement of water use practice situation, the estimations indicated that</w:t>
      </w:r>
      <w:r w:rsidR="00FF5A62">
        <w:rPr>
          <w:sz w:val="22"/>
          <w:szCs w:val="22"/>
        </w:rPr>
        <w:t xml:space="preserve"> </w:t>
      </w:r>
      <w:r w:rsidR="000F18B7" w:rsidRPr="000F18B7">
        <w:rPr>
          <w:sz w:val="22"/>
          <w:szCs w:val="22"/>
        </w:rPr>
        <w:t>the demand of electricity is growth with a high percentage in addition to the water demands in the region</w:t>
      </w:r>
      <w:r w:rsidR="00FF5A62">
        <w:rPr>
          <w:sz w:val="22"/>
          <w:szCs w:val="22"/>
        </w:rPr>
        <w:t>.</w:t>
      </w:r>
    </w:p>
    <w:p w14:paraId="145DC323" w14:textId="785C307F" w:rsidR="000B56D6" w:rsidRPr="000D0469" w:rsidRDefault="00C125D1" w:rsidP="00FF5A62">
      <w:pPr>
        <w:pStyle w:val="Manualtext"/>
        <w:rPr>
          <w:sz w:val="22"/>
          <w:szCs w:val="22"/>
        </w:rPr>
      </w:pPr>
      <w:r w:rsidRPr="000D0469">
        <w:rPr>
          <w:sz w:val="22"/>
          <w:szCs w:val="22"/>
        </w:rPr>
        <w:t xml:space="preserve">To address the physical infrastructure deficiencies, DT Global is seeking qualified Sudanese </w:t>
      </w:r>
      <w:r w:rsidR="00FF5A62">
        <w:rPr>
          <w:sz w:val="22"/>
          <w:szCs w:val="22"/>
        </w:rPr>
        <w:t>water</w:t>
      </w:r>
      <w:r w:rsidRPr="000D0469">
        <w:rPr>
          <w:sz w:val="22"/>
          <w:szCs w:val="22"/>
        </w:rPr>
        <w:t xml:space="preserve"> contractors to conduct a thorough </w:t>
      </w:r>
      <w:r w:rsidR="00FF5A62" w:rsidRPr="00FF5A62">
        <w:rPr>
          <w:b/>
          <w:bCs/>
          <w:sz w:val="22"/>
          <w:szCs w:val="22"/>
        </w:rPr>
        <w:t xml:space="preserve">(installation of new solar energy – generating system, fencing of solar energy generating modules field and </w:t>
      </w:r>
      <w:r w:rsidRPr="00FF5A62">
        <w:rPr>
          <w:b/>
          <w:bCs/>
          <w:sz w:val="22"/>
          <w:szCs w:val="22"/>
        </w:rPr>
        <w:t xml:space="preserve">rehabilitation of </w:t>
      </w:r>
      <w:r w:rsidR="00FF5A62" w:rsidRPr="00FF5A62">
        <w:rPr>
          <w:b/>
          <w:bCs/>
          <w:sz w:val="22"/>
          <w:szCs w:val="22"/>
        </w:rPr>
        <w:t>existing elevated water storage tank)</w:t>
      </w:r>
      <w:r w:rsidR="004213E0">
        <w:rPr>
          <w:b/>
          <w:bCs/>
          <w:sz w:val="22"/>
          <w:szCs w:val="22"/>
        </w:rPr>
        <w:t xml:space="preserve"> for two </w:t>
      </w:r>
      <w:r w:rsidR="00FF5A62">
        <w:rPr>
          <w:b/>
          <w:bCs/>
          <w:sz w:val="22"/>
          <w:szCs w:val="22"/>
        </w:rPr>
        <w:t>water yards and water storage systems at women farms.</w:t>
      </w:r>
      <w:r w:rsidRPr="000D0469">
        <w:rPr>
          <w:sz w:val="22"/>
          <w:szCs w:val="22"/>
        </w:rPr>
        <w:t xml:space="preserve">. The contractor must demonstrate that it has completed work of a similar scope and scale in Sudan previously, as well as the financial resources to undertake and complete a project of this magnitude. </w:t>
      </w:r>
      <w:r w:rsidR="00E932A6" w:rsidRPr="000D0469">
        <w:rPr>
          <w:sz w:val="22"/>
          <w:szCs w:val="22"/>
        </w:rPr>
        <w:t xml:space="preserve">The successful bidder must demonstrate it owns, or may otherwise obtain, all required equipment to successfully complete the full project scope of work. </w:t>
      </w:r>
      <w:r w:rsidRPr="000D0469">
        <w:rPr>
          <w:sz w:val="22"/>
          <w:szCs w:val="22"/>
        </w:rPr>
        <w:t xml:space="preserve"> </w:t>
      </w:r>
    </w:p>
    <w:p w14:paraId="172A6388" w14:textId="6CDA78EB" w:rsidR="005D5AEC" w:rsidRPr="004213E0" w:rsidRDefault="00B3383E" w:rsidP="00CC4B85">
      <w:pPr>
        <w:pStyle w:val="Manualtext"/>
        <w:rPr>
          <w:b/>
          <w:bCs/>
          <w:i/>
          <w:iCs/>
          <w:sz w:val="22"/>
          <w:szCs w:val="22"/>
          <w:u w:val="single"/>
        </w:rPr>
      </w:pPr>
      <w:r w:rsidRPr="004213E0">
        <w:rPr>
          <w:b/>
          <w:bCs/>
          <w:i/>
          <w:iCs/>
          <w:sz w:val="22"/>
          <w:szCs w:val="22"/>
          <w:u w:val="single"/>
        </w:rPr>
        <w:t>Scope of Work:</w:t>
      </w:r>
    </w:p>
    <w:p w14:paraId="35BBA54A" w14:textId="6D587BB9" w:rsidR="00055A5D" w:rsidRDefault="007D1275" w:rsidP="000B7AAC">
      <w:pPr>
        <w:pStyle w:val="Manualtext"/>
        <w:rPr>
          <w:sz w:val="22"/>
          <w:szCs w:val="22"/>
        </w:rPr>
      </w:pPr>
      <w:r w:rsidRPr="00AB7E04">
        <w:rPr>
          <w:sz w:val="22"/>
          <w:szCs w:val="22"/>
        </w:rPr>
        <w:t>Offeror should address how it intends to</w:t>
      </w:r>
      <w:r w:rsidR="007F6A09">
        <w:rPr>
          <w:sz w:val="22"/>
          <w:szCs w:val="22"/>
        </w:rPr>
        <w:t xml:space="preserve"> carry out the work stated</w:t>
      </w:r>
      <w:r w:rsidRPr="00AB7E04">
        <w:rPr>
          <w:sz w:val="22"/>
          <w:szCs w:val="22"/>
        </w:rPr>
        <w:t xml:space="preserve">. It should also demonstrate a clear understanding of the work to be </w:t>
      </w:r>
      <w:r w:rsidR="007F6A09">
        <w:rPr>
          <w:sz w:val="22"/>
          <w:szCs w:val="22"/>
        </w:rPr>
        <w:t xml:space="preserve">undertaken and </w:t>
      </w:r>
      <w:r w:rsidRPr="00AB7E04">
        <w:rPr>
          <w:sz w:val="22"/>
          <w:szCs w:val="22"/>
        </w:rPr>
        <w:t>the responsibi</w:t>
      </w:r>
      <w:r w:rsidR="00864FE5" w:rsidRPr="00AB7E04">
        <w:rPr>
          <w:sz w:val="22"/>
          <w:szCs w:val="22"/>
        </w:rPr>
        <w:t xml:space="preserve">lities of all </w:t>
      </w:r>
      <w:r w:rsidR="00055A5D" w:rsidRPr="00AB7E04">
        <w:rPr>
          <w:sz w:val="22"/>
          <w:szCs w:val="22"/>
        </w:rPr>
        <w:t xml:space="preserve">parties </w:t>
      </w:r>
      <w:r w:rsidR="004213E0" w:rsidRPr="00AB7E04">
        <w:rPr>
          <w:sz w:val="22"/>
          <w:szCs w:val="22"/>
        </w:rPr>
        <w:t>involved</w:t>
      </w:r>
      <w:r w:rsidR="004213E0">
        <w:rPr>
          <w:sz w:val="22"/>
          <w:szCs w:val="22"/>
        </w:rPr>
        <w:t>. The</w:t>
      </w:r>
      <w:r w:rsidR="007B023B">
        <w:rPr>
          <w:sz w:val="22"/>
          <w:szCs w:val="22"/>
        </w:rPr>
        <w:t xml:space="preserve"> </w:t>
      </w:r>
      <w:proofErr w:type="spellStart"/>
      <w:r w:rsidR="007B023B">
        <w:rPr>
          <w:sz w:val="22"/>
          <w:szCs w:val="22"/>
        </w:rPr>
        <w:t>Offeror</w:t>
      </w:r>
      <w:proofErr w:type="spellEnd"/>
      <w:r w:rsidR="007B023B">
        <w:rPr>
          <w:sz w:val="22"/>
          <w:szCs w:val="22"/>
        </w:rPr>
        <w:t xml:space="preserve"> must demonstrate </w:t>
      </w:r>
      <w:r w:rsidR="000B7AAC">
        <w:rPr>
          <w:sz w:val="22"/>
          <w:szCs w:val="22"/>
        </w:rPr>
        <w:t>its capacity</w:t>
      </w:r>
      <w:r w:rsidR="007B023B">
        <w:rPr>
          <w:sz w:val="22"/>
          <w:szCs w:val="22"/>
        </w:rPr>
        <w:t xml:space="preserve"> to appropriately</w:t>
      </w:r>
      <w:r w:rsidR="007F6A09">
        <w:rPr>
          <w:sz w:val="22"/>
          <w:szCs w:val="22"/>
        </w:rPr>
        <w:t xml:space="preserve"> approach </w:t>
      </w:r>
      <w:r w:rsidR="000B7AAC">
        <w:rPr>
          <w:sz w:val="22"/>
          <w:szCs w:val="22"/>
        </w:rPr>
        <w:t>the work</w:t>
      </w:r>
      <w:r w:rsidR="008126D7">
        <w:rPr>
          <w:sz w:val="22"/>
          <w:szCs w:val="22"/>
        </w:rPr>
        <w:t xml:space="preserve"> in risky situations and rainy season </w:t>
      </w:r>
      <w:r w:rsidR="008126D7">
        <w:rPr>
          <w:sz w:val="22"/>
          <w:szCs w:val="22"/>
        </w:rPr>
        <w:lastRenderedPageBreak/>
        <w:t xml:space="preserve">conditions, providing </w:t>
      </w:r>
      <w:r w:rsidR="007F6A09">
        <w:rPr>
          <w:sz w:val="22"/>
          <w:szCs w:val="22"/>
        </w:rPr>
        <w:t>that it</w:t>
      </w:r>
      <w:r w:rsidR="007B023B">
        <w:rPr>
          <w:sz w:val="22"/>
          <w:szCs w:val="22"/>
        </w:rPr>
        <w:t xml:space="preserve"> understand</w:t>
      </w:r>
      <w:r w:rsidR="007F6A09">
        <w:rPr>
          <w:sz w:val="22"/>
          <w:szCs w:val="22"/>
        </w:rPr>
        <w:t>s</w:t>
      </w:r>
      <w:r w:rsidR="007B023B">
        <w:rPr>
          <w:sz w:val="22"/>
          <w:szCs w:val="22"/>
        </w:rPr>
        <w:t xml:space="preserve"> the phased schedule of the work. </w:t>
      </w:r>
      <w:r w:rsidR="00B94F49">
        <w:rPr>
          <w:sz w:val="22"/>
          <w:szCs w:val="22"/>
        </w:rPr>
        <w:t>The detailed specifications for this project can be found below. As discussed in Attachment 2 (“Instructions to Offerors”), Offerors are expected to submit a completed BOQ as part of their cost proposal.</w:t>
      </w:r>
    </w:p>
    <w:p w14:paraId="12C15421" w14:textId="77777777" w:rsidR="00FF5A62" w:rsidRDefault="00FF5A62" w:rsidP="00CC4B85">
      <w:pPr>
        <w:pStyle w:val="Manualtext"/>
        <w:rPr>
          <w:sz w:val="22"/>
          <w:szCs w:val="22"/>
        </w:rPr>
      </w:pPr>
    </w:p>
    <w:p w14:paraId="473D8BE4" w14:textId="0AD05422" w:rsidR="00FF5A62" w:rsidRPr="008126D7" w:rsidRDefault="00FF5A62" w:rsidP="0056608A">
      <w:pPr>
        <w:rPr>
          <w:rFonts w:ascii="Arial" w:hAnsi="Arial" w:cs="Arial"/>
        </w:rPr>
      </w:pPr>
      <w:r w:rsidRPr="008126D7">
        <w:rPr>
          <w:rFonts w:ascii="Arial" w:hAnsi="Arial" w:cs="Arial"/>
        </w:rPr>
        <w:t>The work compon</w:t>
      </w:r>
      <w:r w:rsidR="00830EAC" w:rsidRPr="008126D7">
        <w:rPr>
          <w:rFonts w:ascii="Arial" w:hAnsi="Arial" w:cs="Arial"/>
        </w:rPr>
        <w:t>ent</w:t>
      </w:r>
      <w:r w:rsidR="008126D7" w:rsidRPr="008126D7">
        <w:rPr>
          <w:rFonts w:ascii="Arial" w:hAnsi="Arial" w:cs="Arial"/>
        </w:rPr>
        <w:t xml:space="preserve">s needed to be done for the two </w:t>
      </w:r>
      <w:r w:rsidR="00830EAC" w:rsidRPr="008126D7">
        <w:rPr>
          <w:rFonts w:ascii="Arial" w:hAnsi="Arial" w:cs="Arial"/>
        </w:rPr>
        <w:t xml:space="preserve">water yards </w:t>
      </w:r>
      <w:r w:rsidR="0056608A">
        <w:rPr>
          <w:rFonts w:ascii="Arial" w:hAnsi="Arial" w:cs="Arial"/>
        </w:rPr>
        <w:t>i</w:t>
      </w:r>
      <w:r w:rsidR="00383837">
        <w:rPr>
          <w:rFonts w:ascii="Arial" w:hAnsi="Arial" w:cs="Arial"/>
        </w:rPr>
        <w:t xml:space="preserve">n </w:t>
      </w:r>
      <w:bookmarkStart w:id="2" w:name="_GoBack"/>
      <w:bookmarkEnd w:id="2"/>
      <w:proofErr w:type="spellStart"/>
      <w:r w:rsidR="00830EAC" w:rsidRPr="008126D7">
        <w:rPr>
          <w:rFonts w:ascii="Arial" w:hAnsi="Arial" w:cs="Arial"/>
        </w:rPr>
        <w:t>B</w:t>
      </w:r>
      <w:r w:rsidR="004213E0">
        <w:rPr>
          <w:rFonts w:ascii="Arial" w:hAnsi="Arial" w:cs="Arial"/>
        </w:rPr>
        <w:t>ao</w:t>
      </w:r>
      <w:proofErr w:type="spellEnd"/>
      <w:r w:rsidR="008126D7">
        <w:rPr>
          <w:rFonts w:ascii="Arial" w:hAnsi="Arial" w:cs="Arial"/>
        </w:rPr>
        <w:t xml:space="preserve"> and </w:t>
      </w:r>
      <w:proofErr w:type="spellStart"/>
      <w:r w:rsidR="008126D7">
        <w:rPr>
          <w:rFonts w:ascii="Arial" w:hAnsi="Arial" w:cs="Arial"/>
        </w:rPr>
        <w:t>Kurmuk</w:t>
      </w:r>
      <w:proofErr w:type="spellEnd"/>
      <w:r w:rsidR="00830EAC" w:rsidRPr="008126D7">
        <w:rPr>
          <w:rFonts w:ascii="Arial" w:hAnsi="Arial" w:cs="Arial"/>
        </w:rPr>
        <w:t xml:space="preserve"> localit</w:t>
      </w:r>
      <w:r w:rsidR="00F076D4" w:rsidRPr="008126D7">
        <w:rPr>
          <w:rFonts w:ascii="Arial" w:hAnsi="Arial" w:cs="Arial"/>
        </w:rPr>
        <w:t xml:space="preserve">ies </w:t>
      </w:r>
      <w:r w:rsidRPr="008126D7">
        <w:rPr>
          <w:rFonts w:ascii="Arial" w:hAnsi="Arial" w:cs="Arial"/>
        </w:rPr>
        <w:t>can </w:t>
      </w:r>
      <w:r w:rsidR="00830EAC" w:rsidRPr="008126D7">
        <w:rPr>
          <w:rFonts w:ascii="Arial" w:hAnsi="Arial" w:cs="Arial"/>
        </w:rPr>
        <w:t>be summed up </w:t>
      </w:r>
      <w:r w:rsidRPr="008126D7">
        <w:rPr>
          <w:rFonts w:ascii="Arial" w:hAnsi="Arial" w:cs="Arial"/>
        </w:rPr>
        <w:t>as follows:</w:t>
      </w:r>
    </w:p>
    <w:p w14:paraId="53205060" w14:textId="77777777" w:rsidR="00FF5A62" w:rsidRPr="008126D7" w:rsidRDefault="00FF5A62" w:rsidP="00830EAC">
      <w:pPr>
        <w:pStyle w:val="Manualtext"/>
        <w:ind w:firstLine="0"/>
        <w:rPr>
          <w:sz w:val="22"/>
          <w:szCs w:val="22"/>
        </w:rPr>
      </w:pPr>
    </w:p>
    <w:p w14:paraId="799CFE5F" w14:textId="4D30D7CC" w:rsidR="00FF5A62" w:rsidRPr="008126D7" w:rsidRDefault="00FF5A62" w:rsidP="00830EAC">
      <w:pPr>
        <w:pStyle w:val="ListParagraph"/>
        <w:numPr>
          <w:ilvl w:val="0"/>
          <w:numId w:val="31"/>
        </w:numPr>
        <w:rPr>
          <w:rFonts w:ascii="Arial" w:hAnsi="Arial" w:cs="Arial"/>
        </w:rPr>
      </w:pPr>
      <w:r w:rsidRPr="008126D7">
        <w:rPr>
          <w:rFonts w:ascii="Arial" w:hAnsi="Arial" w:cs="Arial"/>
        </w:rPr>
        <w:t>Supply and installation of motorized submersible pumping unit including (submersible pump, raiser pipes and connecting cable).</w:t>
      </w:r>
    </w:p>
    <w:p w14:paraId="65C6EC54" w14:textId="3D2F18A9" w:rsidR="00FF5A62" w:rsidRPr="008126D7" w:rsidRDefault="00FF5A62" w:rsidP="00F076D4">
      <w:pPr>
        <w:pStyle w:val="ListParagraph"/>
        <w:numPr>
          <w:ilvl w:val="0"/>
          <w:numId w:val="31"/>
        </w:numPr>
        <w:rPr>
          <w:rFonts w:ascii="Arial" w:hAnsi="Arial" w:cs="Arial"/>
        </w:rPr>
      </w:pPr>
      <w:r w:rsidRPr="008126D7">
        <w:rPr>
          <w:rFonts w:ascii="Arial" w:hAnsi="Arial" w:cs="Arial"/>
        </w:rPr>
        <w:t>Supply and installation of solar energy generating systems including (solar panels, pump driver</w:t>
      </w:r>
      <w:r w:rsidR="00F076D4" w:rsidRPr="008126D7">
        <w:rPr>
          <w:rFonts w:ascii="Arial" w:hAnsi="Arial" w:cs="Arial"/>
        </w:rPr>
        <w:t xml:space="preserve">s inverting system, </w:t>
      </w:r>
      <w:r w:rsidRPr="008126D7">
        <w:rPr>
          <w:rFonts w:ascii="Arial" w:hAnsi="Arial" w:cs="Arial"/>
        </w:rPr>
        <w:t>holding structures, house and assembly boxes, connecting cables, lightening arresting systems, power reactors, circuit breakers).</w:t>
      </w:r>
    </w:p>
    <w:p w14:paraId="1B65375F" w14:textId="29ADFCA0" w:rsidR="00FF5A62" w:rsidRPr="008126D7" w:rsidRDefault="00FF5A62" w:rsidP="00FF5A62">
      <w:pPr>
        <w:pStyle w:val="ListParagraph"/>
        <w:numPr>
          <w:ilvl w:val="0"/>
          <w:numId w:val="31"/>
        </w:numPr>
        <w:rPr>
          <w:rFonts w:ascii="Arial" w:hAnsi="Arial" w:cs="Arial"/>
        </w:rPr>
      </w:pPr>
      <w:r w:rsidRPr="008126D7">
        <w:rPr>
          <w:rFonts w:ascii="Arial" w:hAnsi="Arial" w:cs="Arial"/>
        </w:rPr>
        <w:t>Supply and fencing of solar modules fields.</w:t>
      </w:r>
    </w:p>
    <w:p w14:paraId="3B575D40" w14:textId="4DE2E099" w:rsidR="00FF5A62" w:rsidRPr="008126D7" w:rsidRDefault="00FF5A62" w:rsidP="00830EAC">
      <w:pPr>
        <w:pStyle w:val="ListParagraph"/>
        <w:numPr>
          <w:ilvl w:val="0"/>
          <w:numId w:val="31"/>
        </w:numPr>
        <w:rPr>
          <w:rFonts w:ascii="Arial" w:hAnsi="Arial" w:cs="Arial"/>
        </w:rPr>
      </w:pPr>
      <w:r w:rsidRPr="008126D7">
        <w:rPr>
          <w:rFonts w:ascii="Arial" w:hAnsi="Arial" w:cs="Arial"/>
        </w:rPr>
        <w:t>Rehabilitation of existing</w:t>
      </w:r>
      <w:r w:rsidR="00830EAC" w:rsidRPr="008126D7">
        <w:rPr>
          <w:rFonts w:ascii="Arial" w:hAnsi="Arial" w:cs="Arial"/>
        </w:rPr>
        <w:t xml:space="preserve"> elevated water storage systems.</w:t>
      </w:r>
    </w:p>
    <w:p w14:paraId="71BB8DC0" w14:textId="177EC577" w:rsidR="00F03A5B" w:rsidRDefault="00FF5A62" w:rsidP="0056608A">
      <w:pPr>
        <w:pStyle w:val="ListParagraph"/>
        <w:numPr>
          <w:ilvl w:val="0"/>
          <w:numId w:val="31"/>
        </w:numPr>
        <w:rPr>
          <w:rFonts w:ascii="Arial" w:hAnsi="Arial" w:cs="Arial"/>
        </w:rPr>
      </w:pPr>
      <w:r w:rsidRPr="008126D7">
        <w:rPr>
          <w:rFonts w:ascii="Arial" w:hAnsi="Arial" w:cs="Arial"/>
        </w:rPr>
        <w:t xml:space="preserve">Rehabilitation of existing water distribution systems and outlets </w:t>
      </w:r>
      <w:proofErr w:type="gramStart"/>
      <w:r w:rsidRPr="008126D7">
        <w:rPr>
          <w:rFonts w:ascii="Arial" w:hAnsi="Arial" w:cs="Arial"/>
        </w:rPr>
        <w:t>including(</w:t>
      </w:r>
      <w:proofErr w:type="gramEnd"/>
      <w:r w:rsidRPr="008126D7">
        <w:rPr>
          <w:rFonts w:ascii="Arial" w:hAnsi="Arial" w:cs="Arial"/>
        </w:rPr>
        <w:t xml:space="preserve"> human drinking, animal watering and tanker filling systems)</w:t>
      </w:r>
      <w:r w:rsidR="00830EAC" w:rsidRPr="008126D7">
        <w:rPr>
          <w:rFonts w:ascii="Arial" w:hAnsi="Arial" w:cs="Arial"/>
        </w:rPr>
        <w:t>.</w:t>
      </w:r>
    </w:p>
    <w:p w14:paraId="756A355A" w14:textId="77777777" w:rsidR="0056608A" w:rsidRPr="0056608A" w:rsidRDefault="0056608A" w:rsidP="0056608A">
      <w:pPr>
        <w:rPr>
          <w:rFonts w:ascii="Arial" w:hAnsi="Arial" w:cs="Arial"/>
        </w:rPr>
      </w:pPr>
    </w:p>
    <w:p w14:paraId="4339EB19" w14:textId="77777777" w:rsidR="00F03A5B" w:rsidRPr="00F03A5B" w:rsidRDefault="00F03A5B" w:rsidP="00F03A5B">
      <w:pPr>
        <w:jc w:val="both"/>
        <w:rPr>
          <w:rFonts w:ascii="Arial Narrow" w:hAnsi="Arial Narrow" w:cs="Arial"/>
          <w:b/>
          <w:bCs/>
          <w:sz w:val="24"/>
          <w:szCs w:val="24"/>
          <w:u w:val="single"/>
        </w:rPr>
      </w:pPr>
      <w:proofErr w:type="spellStart"/>
      <w:r w:rsidRPr="00F03A5B">
        <w:rPr>
          <w:rFonts w:ascii="Arial Narrow" w:hAnsi="Arial Narrow" w:cs="Arial"/>
          <w:b/>
          <w:bCs/>
          <w:sz w:val="24"/>
          <w:szCs w:val="24"/>
          <w:highlight w:val="lightGray"/>
          <w:u w:val="single"/>
        </w:rPr>
        <w:t>Bolang</w:t>
      </w:r>
      <w:proofErr w:type="spellEnd"/>
      <w:r w:rsidRPr="00F03A5B">
        <w:rPr>
          <w:rFonts w:ascii="Arial Narrow" w:hAnsi="Arial Narrow" w:cs="Arial"/>
          <w:b/>
          <w:bCs/>
          <w:sz w:val="24"/>
          <w:szCs w:val="24"/>
          <w:highlight w:val="lightGray"/>
          <w:u w:val="single"/>
        </w:rPr>
        <w:t xml:space="preserve"> Water yard - </w:t>
      </w:r>
      <w:proofErr w:type="spellStart"/>
      <w:r w:rsidRPr="00F03A5B">
        <w:rPr>
          <w:rFonts w:ascii="Arial Narrow" w:hAnsi="Arial Narrow" w:cs="Arial"/>
          <w:b/>
          <w:bCs/>
          <w:sz w:val="24"/>
          <w:szCs w:val="24"/>
          <w:highlight w:val="lightGray"/>
          <w:u w:val="single"/>
        </w:rPr>
        <w:t>Kurmuk</w:t>
      </w:r>
      <w:proofErr w:type="spellEnd"/>
      <w:r w:rsidRPr="00F03A5B">
        <w:rPr>
          <w:rFonts w:ascii="Arial Narrow" w:hAnsi="Arial Narrow" w:cs="Arial"/>
          <w:b/>
          <w:bCs/>
          <w:sz w:val="24"/>
          <w:szCs w:val="24"/>
          <w:highlight w:val="lightGray"/>
          <w:u w:val="single"/>
        </w:rPr>
        <w:t xml:space="preserve"> Locality</w:t>
      </w:r>
    </w:p>
    <w:p w14:paraId="1FFCEA96" w14:textId="77777777" w:rsidR="00F03A5B" w:rsidRPr="00F03A5B" w:rsidRDefault="00F03A5B" w:rsidP="00F03A5B">
      <w:pPr>
        <w:jc w:val="both"/>
        <w:rPr>
          <w:rFonts w:ascii="Arial Narrow" w:hAnsi="Arial Narrow"/>
          <w:b/>
          <w:bCs/>
          <w:sz w:val="24"/>
          <w:szCs w:val="24"/>
        </w:rPr>
      </w:pPr>
      <w:r w:rsidRPr="00F03A5B">
        <w:rPr>
          <w:rFonts w:ascii="Arial Narrow" w:hAnsi="Arial Narrow"/>
          <w:b/>
          <w:bCs/>
          <w:sz w:val="24"/>
          <w:szCs w:val="24"/>
        </w:rPr>
        <w:t>Distance</w:t>
      </w:r>
    </w:p>
    <w:p w14:paraId="1E9AD0A3" w14:textId="26892EF1" w:rsidR="00F03A5B" w:rsidRPr="00F03A5B" w:rsidRDefault="00F03A5B" w:rsidP="00F03A5B">
      <w:pPr>
        <w:jc w:val="both"/>
        <w:rPr>
          <w:rFonts w:ascii="Arial Narrow" w:hAnsi="Arial Narrow"/>
          <w:sz w:val="24"/>
          <w:szCs w:val="24"/>
        </w:rPr>
      </w:pPr>
      <w:r w:rsidRPr="00F03A5B">
        <w:rPr>
          <w:rFonts w:ascii="Arial Narrow" w:hAnsi="Arial Narrow"/>
          <w:sz w:val="24"/>
          <w:szCs w:val="24"/>
        </w:rPr>
        <w:t xml:space="preserve">88Km South </w:t>
      </w:r>
      <w:proofErr w:type="spellStart"/>
      <w:r w:rsidRPr="00F03A5B">
        <w:rPr>
          <w:rFonts w:ascii="Arial Narrow" w:hAnsi="Arial Narrow"/>
          <w:sz w:val="24"/>
          <w:szCs w:val="24"/>
        </w:rPr>
        <w:t>Damazine</w:t>
      </w:r>
      <w:proofErr w:type="spellEnd"/>
    </w:p>
    <w:p w14:paraId="3442AF1E" w14:textId="77777777" w:rsidR="00F03A5B" w:rsidRPr="00F03A5B" w:rsidRDefault="00F03A5B" w:rsidP="00F03A5B">
      <w:pPr>
        <w:jc w:val="both"/>
        <w:rPr>
          <w:rFonts w:ascii="Arial Narrow" w:hAnsi="Arial Narrow"/>
          <w:b/>
          <w:bCs/>
          <w:sz w:val="24"/>
          <w:szCs w:val="24"/>
        </w:rPr>
      </w:pPr>
      <w:r w:rsidRPr="00F03A5B">
        <w:rPr>
          <w:rFonts w:ascii="Arial Narrow" w:hAnsi="Arial Narrow"/>
          <w:b/>
          <w:bCs/>
          <w:sz w:val="24"/>
          <w:szCs w:val="24"/>
        </w:rPr>
        <w:t>Coordinates</w:t>
      </w:r>
    </w:p>
    <w:p w14:paraId="5B1A090C" w14:textId="77777777" w:rsidR="008126D7" w:rsidRDefault="00F03A5B" w:rsidP="008126D7">
      <w:pPr>
        <w:jc w:val="both"/>
        <w:rPr>
          <w:rFonts w:ascii="Arial Narrow" w:hAnsi="Arial Narrow"/>
          <w:sz w:val="24"/>
          <w:szCs w:val="24"/>
        </w:rPr>
      </w:pPr>
      <w:r w:rsidRPr="00F03A5B">
        <w:rPr>
          <w:rFonts w:ascii="Arial Narrow" w:hAnsi="Arial Narrow"/>
          <w:sz w:val="24"/>
          <w:szCs w:val="24"/>
        </w:rPr>
        <w:t>Lat. N: 11 14 26.</w:t>
      </w:r>
      <w:r w:rsidR="008126D7">
        <w:rPr>
          <w:rFonts w:ascii="Arial Narrow" w:hAnsi="Arial Narrow"/>
          <w:sz w:val="24"/>
          <w:szCs w:val="24"/>
        </w:rPr>
        <w:t xml:space="preserve">8 Lon. E:  034 18 23.5       </w:t>
      </w:r>
    </w:p>
    <w:p w14:paraId="13715195" w14:textId="77777777" w:rsidR="008126D7" w:rsidRDefault="008126D7" w:rsidP="008126D7">
      <w:pPr>
        <w:jc w:val="both"/>
        <w:rPr>
          <w:rFonts w:ascii="Arial Narrow" w:hAnsi="Arial Narrow"/>
          <w:sz w:val="24"/>
          <w:szCs w:val="24"/>
        </w:rPr>
      </w:pPr>
    </w:p>
    <w:p w14:paraId="1E2562CD" w14:textId="10D9ED4D" w:rsidR="00F03A5B" w:rsidRPr="008126D7" w:rsidRDefault="008126D7" w:rsidP="008126D7">
      <w:pPr>
        <w:jc w:val="both"/>
        <w:rPr>
          <w:rFonts w:ascii="Arial Narrow" w:hAnsi="Arial Narrow"/>
          <w:sz w:val="24"/>
          <w:szCs w:val="24"/>
        </w:rPr>
      </w:pPr>
      <w:r>
        <w:rPr>
          <w:rFonts w:ascii="Arial Narrow" w:hAnsi="Arial Narrow"/>
          <w:sz w:val="24"/>
          <w:szCs w:val="24"/>
        </w:rPr>
        <w:t xml:space="preserve">  </w:t>
      </w:r>
    </w:p>
    <w:p w14:paraId="1B4C1B75" w14:textId="77777777" w:rsidR="00F03A5B" w:rsidRPr="00F03A5B" w:rsidRDefault="00F03A5B" w:rsidP="00F03A5B">
      <w:pPr>
        <w:jc w:val="both"/>
        <w:rPr>
          <w:rFonts w:ascii="Arial Narrow" w:hAnsi="Arial Narrow" w:cs="Arial"/>
          <w:b/>
          <w:bCs/>
          <w:sz w:val="24"/>
          <w:szCs w:val="24"/>
          <w:u w:val="single"/>
        </w:rPr>
      </w:pPr>
      <w:proofErr w:type="spellStart"/>
      <w:r w:rsidRPr="00F03A5B">
        <w:rPr>
          <w:rFonts w:ascii="Arial Narrow" w:hAnsi="Arial Narrow" w:cs="Arial"/>
          <w:b/>
          <w:bCs/>
          <w:sz w:val="24"/>
          <w:szCs w:val="24"/>
          <w:highlight w:val="lightGray"/>
          <w:u w:val="single"/>
        </w:rPr>
        <w:t>Waddabok</w:t>
      </w:r>
      <w:proofErr w:type="spellEnd"/>
      <w:r w:rsidRPr="00F03A5B">
        <w:rPr>
          <w:rFonts w:ascii="Arial Narrow" w:hAnsi="Arial Narrow" w:cs="Arial"/>
          <w:b/>
          <w:bCs/>
          <w:sz w:val="24"/>
          <w:szCs w:val="24"/>
          <w:highlight w:val="lightGray"/>
          <w:u w:val="single"/>
        </w:rPr>
        <w:t xml:space="preserve"> Water yard - </w:t>
      </w:r>
      <w:proofErr w:type="spellStart"/>
      <w:r w:rsidRPr="00F03A5B">
        <w:rPr>
          <w:rFonts w:ascii="Arial Narrow" w:hAnsi="Arial Narrow" w:cs="Arial"/>
          <w:b/>
          <w:bCs/>
          <w:sz w:val="24"/>
          <w:szCs w:val="24"/>
          <w:highlight w:val="lightGray"/>
          <w:u w:val="single"/>
        </w:rPr>
        <w:t>Bao</w:t>
      </w:r>
      <w:proofErr w:type="spellEnd"/>
      <w:r w:rsidRPr="00F03A5B">
        <w:rPr>
          <w:rFonts w:ascii="Arial Narrow" w:hAnsi="Arial Narrow" w:cs="Arial"/>
          <w:b/>
          <w:bCs/>
          <w:sz w:val="24"/>
          <w:szCs w:val="24"/>
          <w:highlight w:val="lightGray"/>
          <w:u w:val="single"/>
        </w:rPr>
        <w:t xml:space="preserve"> Locality</w:t>
      </w:r>
    </w:p>
    <w:p w14:paraId="51C607D5" w14:textId="77777777" w:rsidR="00F03A5B" w:rsidRPr="00F03A5B" w:rsidRDefault="00F03A5B" w:rsidP="00F03A5B">
      <w:pPr>
        <w:jc w:val="both"/>
        <w:rPr>
          <w:rFonts w:ascii="Arial Narrow" w:hAnsi="Arial Narrow"/>
          <w:b/>
          <w:bCs/>
          <w:sz w:val="24"/>
          <w:szCs w:val="24"/>
        </w:rPr>
      </w:pPr>
      <w:r w:rsidRPr="00F03A5B">
        <w:rPr>
          <w:rFonts w:ascii="Arial Narrow" w:hAnsi="Arial Narrow"/>
          <w:b/>
          <w:bCs/>
          <w:sz w:val="24"/>
          <w:szCs w:val="24"/>
        </w:rPr>
        <w:t xml:space="preserve">Distance </w:t>
      </w:r>
    </w:p>
    <w:p w14:paraId="41261B8A" w14:textId="77DAAC30" w:rsidR="00F03A5B" w:rsidRPr="00F03A5B" w:rsidRDefault="00F03A5B" w:rsidP="00F03A5B">
      <w:pPr>
        <w:jc w:val="both"/>
        <w:rPr>
          <w:rFonts w:ascii="Arial Narrow" w:hAnsi="Arial Narrow"/>
          <w:sz w:val="24"/>
          <w:szCs w:val="24"/>
        </w:rPr>
      </w:pPr>
      <w:r w:rsidRPr="00F03A5B">
        <w:rPr>
          <w:rFonts w:ascii="Arial Narrow" w:hAnsi="Arial Narrow"/>
          <w:sz w:val="24"/>
          <w:szCs w:val="24"/>
        </w:rPr>
        <w:t xml:space="preserve">117m West </w:t>
      </w:r>
      <w:proofErr w:type="spellStart"/>
      <w:r w:rsidRPr="00F03A5B">
        <w:rPr>
          <w:rFonts w:ascii="Arial Narrow" w:hAnsi="Arial Narrow"/>
          <w:sz w:val="24"/>
          <w:szCs w:val="24"/>
        </w:rPr>
        <w:t>Damazine</w:t>
      </w:r>
      <w:proofErr w:type="spellEnd"/>
      <w:r w:rsidRPr="00F03A5B">
        <w:rPr>
          <w:rFonts w:ascii="Arial Narrow" w:hAnsi="Arial Narrow"/>
          <w:sz w:val="24"/>
          <w:szCs w:val="24"/>
        </w:rPr>
        <w:t xml:space="preserve"> </w:t>
      </w:r>
    </w:p>
    <w:p w14:paraId="6DFB61FC" w14:textId="77777777" w:rsidR="00F03A5B" w:rsidRPr="00F03A5B" w:rsidRDefault="00F03A5B" w:rsidP="00F03A5B">
      <w:pPr>
        <w:jc w:val="both"/>
        <w:rPr>
          <w:rFonts w:ascii="Arial Narrow" w:hAnsi="Arial Narrow"/>
          <w:b/>
          <w:bCs/>
          <w:sz w:val="24"/>
          <w:szCs w:val="24"/>
        </w:rPr>
      </w:pPr>
      <w:r w:rsidRPr="00F03A5B">
        <w:rPr>
          <w:rFonts w:ascii="Arial Narrow" w:hAnsi="Arial Narrow"/>
          <w:b/>
          <w:bCs/>
          <w:sz w:val="24"/>
          <w:szCs w:val="24"/>
        </w:rPr>
        <w:t>Coordinates</w:t>
      </w:r>
    </w:p>
    <w:p w14:paraId="154F1FF4" w14:textId="32A257CC" w:rsidR="005D2582" w:rsidRPr="004213E0" w:rsidRDefault="00F03A5B" w:rsidP="004213E0">
      <w:pPr>
        <w:jc w:val="both"/>
        <w:rPr>
          <w:rFonts w:ascii="Arial Narrow" w:hAnsi="Arial Narrow"/>
          <w:sz w:val="24"/>
          <w:szCs w:val="24"/>
        </w:rPr>
      </w:pPr>
      <w:r w:rsidRPr="00F03A5B">
        <w:rPr>
          <w:rFonts w:ascii="Arial Narrow" w:hAnsi="Arial Narrow"/>
          <w:sz w:val="24"/>
          <w:szCs w:val="24"/>
        </w:rPr>
        <w:t>Lat. N:</w:t>
      </w:r>
      <w:r w:rsidR="008126D7">
        <w:rPr>
          <w:rFonts w:ascii="Arial Narrow" w:hAnsi="Arial Narrow"/>
          <w:sz w:val="24"/>
          <w:szCs w:val="24"/>
        </w:rPr>
        <w:t xml:space="preserve"> 11 23 09.3 Lon. E: 033 36 54.6</w:t>
      </w:r>
    </w:p>
    <w:p w14:paraId="1789A2D8" w14:textId="77777777" w:rsidR="005D2582" w:rsidRDefault="005D2582" w:rsidP="00D8465D">
      <w:pPr>
        <w:spacing w:after="0" w:line="240" w:lineRule="auto"/>
        <w:rPr>
          <w:rFonts w:ascii="Arial" w:eastAsia="Times New Roman" w:hAnsi="Arial" w:cs="Arial"/>
          <w:sz w:val="24"/>
          <w:szCs w:val="24"/>
        </w:rPr>
      </w:pPr>
    </w:p>
    <w:p w14:paraId="06C53188" w14:textId="77777777" w:rsidR="005D2582" w:rsidRDefault="005D2582" w:rsidP="005D2582">
      <w:pPr>
        <w:rPr>
          <w:rFonts w:ascii="Arial" w:eastAsia="Times New Roman" w:hAnsi="Arial" w:cs="Arial"/>
          <w:sz w:val="24"/>
          <w:szCs w:val="24"/>
        </w:rPr>
      </w:pPr>
    </w:p>
    <w:p w14:paraId="190F0B12" w14:textId="77777777" w:rsidR="004213E0" w:rsidRDefault="004213E0" w:rsidP="005D2582"/>
    <w:tbl>
      <w:tblPr>
        <w:tblpPr w:leftFromText="180" w:rightFromText="180" w:vertAnchor="page" w:horzAnchor="margin" w:tblpY="7921"/>
        <w:tblW w:w="5111" w:type="pct"/>
        <w:tblLayout w:type="fixed"/>
        <w:tblLook w:val="04A0" w:firstRow="1" w:lastRow="0" w:firstColumn="1" w:lastColumn="0" w:noHBand="0" w:noVBand="1"/>
      </w:tblPr>
      <w:tblGrid>
        <w:gridCol w:w="759"/>
        <w:gridCol w:w="5333"/>
        <w:gridCol w:w="30"/>
        <w:gridCol w:w="1033"/>
        <w:gridCol w:w="916"/>
        <w:gridCol w:w="32"/>
        <w:gridCol w:w="1189"/>
        <w:gridCol w:w="1361"/>
      </w:tblGrid>
      <w:tr w:rsidR="005D2582" w:rsidRPr="00952C51" w14:paraId="6DEAB27C" w14:textId="77777777" w:rsidTr="005D2582">
        <w:trPr>
          <w:trHeight w:val="288"/>
        </w:trPr>
        <w:tc>
          <w:tcPr>
            <w:tcW w:w="356" w:type="pct"/>
            <w:tcBorders>
              <w:top w:val="single" w:sz="4" w:space="0" w:color="auto"/>
              <w:left w:val="single" w:sz="4" w:space="0" w:color="000000"/>
              <w:bottom w:val="single" w:sz="4" w:space="0" w:color="auto"/>
              <w:right w:val="single" w:sz="4" w:space="0" w:color="000000"/>
            </w:tcBorders>
            <w:shd w:val="clear" w:color="auto" w:fill="323B8E"/>
            <w:vAlign w:val="center"/>
            <w:hideMark/>
          </w:tcPr>
          <w:p w14:paraId="23800EF9" w14:textId="77777777" w:rsidR="005D2582" w:rsidRPr="00BB6232" w:rsidRDefault="005D2582" w:rsidP="005D2582">
            <w:pPr>
              <w:rPr>
                <w:b/>
                <w:bCs/>
                <w:color w:val="000000"/>
              </w:rPr>
            </w:pPr>
            <w:r>
              <w:rPr>
                <w:b/>
                <w:bCs/>
                <w:color w:val="000000"/>
              </w:rPr>
              <w:lastRenderedPageBreak/>
              <w:t>Item</w:t>
            </w:r>
          </w:p>
        </w:tc>
        <w:tc>
          <w:tcPr>
            <w:tcW w:w="2503" w:type="pct"/>
            <w:tcBorders>
              <w:top w:val="single" w:sz="4" w:space="0" w:color="000000"/>
              <w:left w:val="nil"/>
              <w:bottom w:val="single" w:sz="4" w:space="0" w:color="000000"/>
              <w:right w:val="single" w:sz="4" w:space="0" w:color="auto"/>
            </w:tcBorders>
            <w:shd w:val="clear" w:color="auto" w:fill="323B8E"/>
            <w:vAlign w:val="center"/>
            <w:hideMark/>
          </w:tcPr>
          <w:p w14:paraId="02CB3AC1" w14:textId="77777777" w:rsidR="005D2582" w:rsidRDefault="005D2582" w:rsidP="005D2582">
            <w:pPr>
              <w:rPr>
                <w:rFonts w:ascii="Arial Narrow" w:hAnsi="Arial Narrow"/>
              </w:rPr>
            </w:pPr>
            <w:r>
              <w:rPr>
                <w:rFonts w:ascii="Arial Narrow" w:hAnsi="Arial Narrow"/>
                <w:highlight w:val="yellow"/>
              </w:rPr>
              <w:t>Bolang  Water yard</w:t>
            </w:r>
            <w:r w:rsidRPr="00896411">
              <w:rPr>
                <w:rFonts w:ascii="Arial Narrow" w:hAnsi="Arial Narrow"/>
                <w:highlight w:val="yellow"/>
              </w:rPr>
              <w:t>-Kurmuk Locality</w:t>
            </w:r>
          </w:p>
          <w:p w14:paraId="4999BEDA" w14:textId="77777777" w:rsidR="005D2582" w:rsidRPr="00952C51" w:rsidRDefault="005D2582" w:rsidP="005D2582">
            <w:pPr>
              <w:rPr>
                <w:rFonts w:ascii="Arial Narrow" w:hAnsi="Arial Narrow"/>
              </w:rPr>
            </w:pPr>
            <w:r>
              <w:rPr>
                <w:rFonts w:ascii="Arial Narrow" w:hAnsi="Arial Narrow"/>
              </w:rPr>
              <w:t>Description</w:t>
            </w:r>
          </w:p>
        </w:tc>
        <w:tc>
          <w:tcPr>
            <w:tcW w:w="499" w:type="pct"/>
            <w:gridSpan w:val="2"/>
            <w:tcBorders>
              <w:top w:val="single" w:sz="4" w:space="0" w:color="000000"/>
              <w:left w:val="single" w:sz="4" w:space="0" w:color="auto"/>
              <w:bottom w:val="single" w:sz="4" w:space="0" w:color="000000"/>
              <w:right w:val="single" w:sz="4" w:space="0" w:color="auto"/>
            </w:tcBorders>
            <w:shd w:val="clear" w:color="auto" w:fill="323B8E"/>
            <w:vAlign w:val="center"/>
          </w:tcPr>
          <w:p w14:paraId="2A3B88A4" w14:textId="77777777" w:rsidR="005D2582" w:rsidRPr="00952C51" w:rsidRDefault="005D2582" w:rsidP="005D2582">
            <w:pPr>
              <w:rPr>
                <w:rFonts w:ascii="Arial Narrow" w:hAnsi="Arial Narrow"/>
              </w:rPr>
            </w:pPr>
            <w:r>
              <w:rPr>
                <w:rFonts w:ascii="Arial Narrow" w:hAnsi="Arial Narrow"/>
              </w:rPr>
              <w:t>Unit</w:t>
            </w:r>
          </w:p>
        </w:tc>
        <w:tc>
          <w:tcPr>
            <w:tcW w:w="445" w:type="pct"/>
            <w:gridSpan w:val="2"/>
            <w:tcBorders>
              <w:top w:val="single" w:sz="4" w:space="0" w:color="000000"/>
              <w:left w:val="single" w:sz="4" w:space="0" w:color="auto"/>
              <w:bottom w:val="single" w:sz="4" w:space="0" w:color="000000"/>
              <w:right w:val="single" w:sz="4" w:space="0" w:color="auto"/>
            </w:tcBorders>
            <w:shd w:val="clear" w:color="auto" w:fill="323B8E"/>
            <w:vAlign w:val="center"/>
          </w:tcPr>
          <w:p w14:paraId="48F5C515" w14:textId="77777777" w:rsidR="005D2582" w:rsidRPr="00952C51" w:rsidRDefault="005D2582" w:rsidP="005D2582">
            <w:pPr>
              <w:rPr>
                <w:rFonts w:ascii="Arial Narrow" w:hAnsi="Arial Narrow"/>
              </w:rPr>
            </w:pPr>
            <w:proofErr w:type="spellStart"/>
            <w:r>
              <w:rPr>
                <w:rFonts w:ascii="Arial Narrow" w:hAnsi="Arial Narrow"/>
              </w:rPr>
              <w:t>Qty</w:t>
            </w:r>
            <w:proofErr w:type="spellEnd"/>
          </w:p>
        </w:tc>
        <w:tc>
          <w:tcPr>
            <w:tcW w:w="558" w:type="pct"/>
            <w:tcBorders>
              <w:top w:val="single" w:sz="4" w:space="0" w:color="000000"/>
              <w:left w:val="single" w:sz="4" w:space="0" w:color="auto"/>
              <w:bottom w:val="single" w:sz="4" w:space="0" w:color="000000"/>
              <w:right w:val="single" w:sz="4" w:space="0" w:color="auto"/>
            </w:tcBorders>
            <w:shd w:val="clear" w:color="auto" w:fill="323B8E"/>
            <w:vAlign w:val="center"/>
          </w:tcPr>
          <w:p w14:paraId="179697BD" w14:textId="77777777" w:rsidR="005D2582" w:rsidRPr="00952C51" w:rsidRDefault="005D2582" w:rsidP="005D2582">
            <w:pPr>
              <w:rPr>
                <w:rFonts w:ascii="Arial Narrow" w:hAnsi="Arial Narrow"/>
              </w:rPr>
            </w:pPr>
            <w:r>
              <w:rPr>
                <w:rFonts w:ascii="Arial Narrow" w:hAnsi="Arial Narrow"/>
              </w:rPr>
              <w:t>Unit  Price (SDG)</w:t>
            </w:r>
          </w:p>
        </w:tc>
        <w:tc>
          <w:tcPr>
            <w:tcW w:w="639" w:type="pct"/>
            <w:tcBorders>
              <w:top w:val="single" w:sz="4" w:space="0" w:color="000000"/>
              <w:left w:val="single" w:sz="4" w:space="0" w:color="auto"/>
              <w:bottom w:val="single" w:sz="4" w:space="0" w:color="000000"/>
              <w:right w:val="single" w:sz="4" w:space="0" w:color="000000"/>
            </w:tcBorders>
            <w:shd w:val="clear" w:color="auto" w:fill="323B8E"/>
            <w:vAlign w:val="center"/>
          </w:tcPr>
          <w:p w14:paraId="0747F0BA" w14:textId="77777777" w:rsidR="005D2582" w:rsidRPr="00952C51" w:rsidRDefault="005D2582" w:rsidP="005D2582">
            <w:pPr>
              <w:rPr>
                <w:rFonts w:ascii="Arial Narrow" w:hAnsi="Arial Narrow"/>
              </w:rPr>
            </w:pPr>
            <w:r>
              <w:rPr>
                <w:rFonts w:ascii="Arial Narrow" w:hAnsi="Arial Narrow"/>
              </w:rPr>
              <w:t>Total Cost (SDG)</w:t>
            </w:r>
          </w:p>
        </w:tc>
      </w:tr>
      <w:tr w:rsidR="005D2582" w:rsidRPr="00952C51" w14:paraId="5E2A0DE4" w14:textId="77777777" w:rsidTr="005D2582">
        <w:trPr>
          <w:trHeight w:val="288"/>
        </w:trPr>
        <w:tc>
          <w:tcPr>
            <w:tcW w:w="356" w:type="pct"/>
            <w:tcBorders>
              <w:top w:val="single" w:sz="4" w:space="0" w:color="auto"/>
              <w:left w:val="single" w:sz="4" w:space="0" w:color="000000"/>
              <w:bottom w:val="nil"/>
              <w:right w:val="single" w:sz="4" w:space="0" w:color="000000"/>
            </w:tcBorders>
            <w:shd w:val="clear" w:color="auto" w:fill="BFBFBF" w:themeFill="background1" w:themeFillShade="BF"/>
            <w:vAlign w:val="center"/>
            <w:hideMark/>
          </w:tcPr>
          <w:p w14:paraId="5FCE319C" w14:textId="77777777" w:rsidR="005D2582" w:rsidRPr="003D2C14" w:rsidRDefault="005D2582" w:rsidP="005D2582">
            <w:pPr>
              <w:rPr>
                <w:rFonts w:ascii="Arial Narrow" w:hAnsi="Arial Narrow"/>
                <w:b/>
                <w:bCs/>
                <w:color w:val="000000"/>
              </w:rPr>
            </w:pPr>
            <w:r w:rsidRPr="003D2C14">
              <w:rPr>
                <w:rFonts w:ascii="Arial Narrow" w:hAnsi="Arial Narrow"/>
                <w:b/>
                <w:bCs/>
                <w:color w:val="000000"/>
              </w:rPr>
              <w:t>1</w:t>
            </w:r>
          </w:p>
        </w:tc>
        <w:tc>
          <w:tcPr>
            <w:tcW w:w="4644" w:type="pct"/>
            <w:gridSpan w:val="7"/>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0452238A" w14:textId="77777777" w:rsidR="005D2582" w:rsidRPr="009506DF" w:rsidRDefault="005D2582" w:rsidP="005D2582">
            <w:pPr>
              <w:rPr>
                <w:rFonts w:ascii="Arial Narrow" w:hAnsi="Arial Narrow"/>
                <w:b/>
                <w:bCs/>
              </w:rPr>
            </w:pPr>
            <w:r w:rsidRPr="009506DF">
              <w:rPr>
                <w:rFonts w:ascii="Arial Narrow" w:hAnsi="Arial Narrow"/>
                <w:b/>
                <w:bCs/>
              </w:rPr>
              <w:t>Installation of New Solar Energy-Generating System</w:t>
            </w:r>
          </w:p>
        </w:tc>
      </w:tr>
      <w:tr w:rsidR="005D2582" w:rsidRPr="00BB6232" w14:paraId="6D3ABE32" w14:textId="77777777" w:rsidTr="005D2582">
        <w:trPr>
          <w:trHeight w:val="117"/>
        </w:trPr>
        <w:tc>
          <w:tcPr>
            <w:tcW w:w="356"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0E63DCD7" w14:textId="77777777" w:rsidR="005D2582" w:rsidRPr="004B7CE4" w:rsidRDefault="005D2582" w:rsidP="005D2582">
            <w:pPr>
              <w:rPr>
                <w:rFonts w:ascii="Arial Narrow" w:hAnsi="Arial Narrow"/>
                <w:color w:val="000000"/>
              </w:rPr>
            </w:pPr>
            <w:r w:rsidRPr="004B7CE4">
              <w:rPr>
                <w:rFonts w:ascii="Arial Narrow" w:hAnsi="Arial Narrow"/>
                <w:color w:val="000000"/>
              </w:rPr>
              <w:t>1.1</w:t>
            </w:r>
          </w:p>
        </w:tc>
        <w:tc>
          <w:tcPr>
            <w:tcW w:w="251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BE4FF" w14:textId="77777777" w:rsidR="005D2582" w:rsidRPr="00952C51" w:rsidRDefault="005D2582" w:rsidP="005D2582">
            <w:pPr>
              <w:rPr>
                <w:rFonts w:ascii="Arial Narrow" w:hAnsi="Arial Narrow"/>
              </w:rPr>
            </w:pPr>
            <w:r w:rsidRPr="00952C51">
              <w:rPr>
                <w:rFonts w:ascii="Arial Narrow" w:hAnsi="Arial Narrow"/>
              </w:rPr>
              <w:t>Solar/PV Modules Mono Half cut 350</w:t>
            </w:r>
            <w:r w:rsidRPr="00952C51">
              <w:rPr>
                <w:rFonts w:ascii="Arial Narrow" w:eastAsiaTheme="minorHAnsi" w:hAnsi="Arial Narrow"/>
              </w:rPr>
              <w:t xml:space="preserve"> </w:t>
            </w:r>
            <w:r>
              <w:rPr>
                <w:rFonts w:ascii="Arial Narrow" w:eastAsiaTheme="minorHAnsi" w:hAnsi="Arial Narrow"/>
              </w:rPr>
              <w:t>watts or equivalent (T</w:t>
            </w:r>
            <w:r w:rsidRPr="00952C51">
              <w:rPr>
                <w:rFonts w:ascii="Arial Narrow" w:eastAsiaTheme="minorHAnsi" w:hAnsi="Arial Narrow"/>
              </w:rPr>
              <w:t>o be European Union or India or African origin)</w:t>
            </w:r>
          </w:p>
        </w:tc>
        <w:tc>
          <w:tcPr>
            <w:tcW w:w="485" w:type="pct"/>
            <w:tcBorders>
              <w:top w:val="nil"/>
              <w:left w:val="single" w:sz="4" w:space="0" w:color="auto"/>
              <w:bottom w:val="single" w:sz="4" w:space="0" w:color="000000"/>
              <w:right w:val="single" w:sz="4" w:space="0" w:color="000000"/>
            </w:tcBorders>
            <w:shd w:val="clear" w:color="auto" w:fill="auto"/>
            <w:vAlign w:val="center"/>
          </w:tcPr>
          <w:p w14:paraId="512CC9A7" w14:textId="77777777" w:rsidR="005D2582" w:rsidRPr="00392427" w:rsidRDefault="005D2582" w:rsidP="005D2582">
            <w:pPr>
              <w:rPr>
                <w:rFonts w:ascii="Arial Narrow" w:hAnsi="Arial Narrow"/>
                <w:color w:val="000000"/>
                <w:sz w:val="24"/>
                <w:szCs w:val="24"/>
              </w:rPr>
            </w:pPr>
            <w:r w:rsidRPr="00392427">
              <w:rPr>
                <w:rFonts w:ascii="Arial Narrow" w:hAnsi="Arial Narrow"/>
                <w:color w:val="000000"/>
                <w:sz w:val="24"/>
                <w:szCs w:val="24"/>
              </w:rPr>
              <w:t>Pc</w:t>
            </w:r>
          </w:p>
        </w:tc>
        <w:tc>
          <w:tcPr>
            <w:tcW w:w="430" w:type="pct"/>
            <w:tcBorders>
              <w:top w:val="nil"/>
              <w:left w:val="nil"/>
              <w:bottom w:val="single" w:sz="4" w:space="0" w:color="000000"/>
              <w:right w:val="single" w:sz="4" w:space="0" w:color="000000"/>
            </w:tcBorders>
            <w:shd w:val="clear" w:color="auto" w:fill="auto"/>
            <w:vAlign w:val="center"/>
          </w:tcPr>
          <w:p w14:paraId="3E40DC4B" w14:textId="77777777" w:rsidR="005D2582" w:rsidRPr="00392427" w:rsidRDefault="005D2582" w:rsidP="005D2582">
            <w:pPr>
              <w:rPr>
                <w:rFonts w:ascii="Arial Narrow" w:hAnsi="Arial Narrow"/>
                <w:color w:val="000000"/>
                <w:sz w:val="24"/>
                <w:szCs w:val="24"/>
              </w:rPr>
            </w:pPr>
            <w:r w:rsidRPr="00392427">
              <w:rPr>
                <w:rFonts w:ascii="Arial Narrow" w:hAnsi="Arial Narrow"/>
                <w:color w:val="000000"/>
                <w:sz w:val="24"/>
                <w:szCs w:val="24"/>
              </w:rPr>
              <w:t>16</w:t>
            </w:r>
          </w:p>
        </w:tc>
        <w:tc>
          <w:tcPr>
            <w:tcW w:w="573" w:type="pct"/>
            <w:gridSpan w:val="2"/>
            <w:tcBorders>
              <w:top w:val="nil"/>
              <w:left w:val="nil"/>
              <w:bottom w:val="single" w:sz="4" w:space="0" w:color="000000"/>
              <w:right w:val="single" w:sz="4" w:space="0" w:color="000000"/>
            </w:tcBorders>
            <w:shd w:val="clear" w:color="auto" w:fill="auto"/>
            <w:vAlign w:val="center"/>
          </w:tcPr>
          <w:p w14:paraId="594FEDCE" w14:textId="3B875D91" w:rsidR="005D2582" w:rsidRPr="00392427"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6A62D964" w14:textId="1351932A" w:rsidR="005D2582" w:rsidRPr="00392427" w:rsidRDefault="005D2582" w:rsidP="005D2582">
            <w:pPr>
              <w:rPr>
                <w:rFonts w:ascii="Arial Narrow" w:hAnsi="Arial Narrow"/>
                <w:color w:val="000000"/>
              </w:rPr>
            </w:pPr>
          </w:p>
        </w:tc>
      </w:tr>
      <w:tr w:rsidR="005D2582" w:rsidRPr="000508F7" w14:paraId="553EDE4B" w14:textId="77777777" w:rsidTr="005D2582">
        <w:trPr>
          <w:trHeight w:val="306"/>
        </w:trPr>
        <w:tc>
          <w:tcPr>
            <w:tcW w:w="356" w:type="pct"/>
            <w:tcBorders>
              <w:top w:val="nil"/>
              <w:left w:val="single" w:sz="4" w:space="0" w:color="000000"/>
              <w:bottom w:val="single" w:sz="4" w:space="0" w:color="000000"/>
              <w:right w:val="single" w:sz="4" w:space="0" w:color="000000"/>
            </w:tcBorders>
            <w:shd w:val="clear" w:color="auto" w:fill="auto"/>
            <w:vAlign w:val="center"/>
            <w:hideMark/>
          </w:tcPr>
          <w:p w14:paraId="019F8173" w14:textId="77777777" w:rsidR="005D2582" w:rsidRPr="004B7CE4" w:rsidRDefault="005D2582" w:rsidP="005D2582">
            <w:pPr>
              <w:rPr>
                <w:rFonts w:ascii="Arial Narrow" w:hAnsi="Arial Narrow"/>
                <w:color w:val="000000"/>
              </w:rPr>
            </w:pPr>
            <w:r w:rsidRPr="004B7CE4">
              <w:rPr>
                <w:rFonts w:ascii="Arial Narrow" w:hAnsi="Arial Narrow"/>
                <w:color w:val="000000"/>
              </w:rPr>
              <w:t>1.2</w:t>
            </w:r>
          </w:p>
        </w:tc>
        <w:tc>
          <w:tcPr>
            <w:tcW w:w="2517" w:type="pct"/>
            <w:gridSpan w:val="2"/>
            <w:tcBorders>
              <w:top w:val="single" w:sz="4" w:space="0" w:color="auto"/>
              <w:left w:val="nil"/>
              <w:bottom w:val="single" w:sz="8" w:space="0" w:color="auto"/>
              <w:right w:val="single" w:sz="8" w:space="0" w:color="auto"/>
            </w:tcBorders>
            <w:shd w:val="clear" w:color="000000" w:fill="FFFFFF"/>
            <w:vAlign w:val="center"/>
          </w:tcPr>
          <w:p w14:paraId="5F35C0DD" w14:textId="77777777" w:rsidR="005D2582" w:rsidRPr="00952C51" w:rsidRDefault="005D2582" w:rsidP="005D2582">
            <w:pPr>
              <w:rPr>
                <w:rFonts w:ascii="Arial Narrow" w:hAnsi="Arial Narrow"/>
              </w:rPr>
            </w:pPr>
            <w:r w:rsidRPr="00952C51">
              <w:rPr>
                <w:rFonts w:ascii="Arial Narrow" w:eastAsiaTheme="minorHAnsi" w:hAnsi="Arial Narrow"/>
              </w:rPr>
              <w:t>AC Inverter 5.5Kw</w:t>
            </w:r>
            <w:r w:rsidRPr="002B610B">
              <w:rPr>
                <w:rFonts w:ascii="Arial Narrow" w:hAnsi="Arial Narrow"/>
                <w:b/>
                <w:bCs/>
              </w:rPr>
              <w:t>/7.5HP</w:t>
            </w:r>
            <w:r w:rsidRPr="00952C51">
              <w:rPr>
                <w:rFonts w:ascii="Arial Narrow" w:eastAsiaTheme="minorHAnsi" w:hAnsi="Arial Narrow"/>
              </w:rPr>
              <w:t>.</w:t>
            </w:r>
          </w:p>
        </w:tc>
        <w:tc>
          <w:tcPr>
            <w:tcW w:w="485" w:type="pct"/>
            <w:tcBorders>
              <w:top w:val="nil"/>
              <w:left w:val="nil"/>
              <w:bottom w:val="single" w:sz="4" w:space="0" w:color="000000"/>
              <w:right w:val="single" w:sz="4" w:space="0" w:color="000000"/>
            </w:tcBorders>
            <w:shd w:val="clear" w:color="auto" w:fill="auto"/>
            <w:vAlign w:val="center"/>
          </w:tcPr>
          <w:p w14:paraId="2C34BEF2" w14:textId="77777777" w:rsidR="005D2582" w:rsidRPr="00392427" w:rsidRDefault="005D2582" w:rsidP="005D2582">
            <w:pPr>
              <w:rPr>
                <w:rFonts w:ascii="Arial Narrow" w:hAnsi="Arial Narrow"/>
                <w:color w:val="000000"/>
                <w:sz w:val="24"/>
                <w:szCs w:val="24"/>
              </w:rPr>
            </w:pPr>
            <w:r w:rsidRPr="00392427">
              <w:rPr>
                <w:rFonts w:ascii="Arial Narrow" w:hAnsi="Arial Narrow"/>
                <w:color w:val="000000"/>
                <w:sz w:val="24"/>
                <w:szCs w:val="24"/>
              </w:rPr>
              <w:t>Pc</w:t>
            </w:r>
          </w:p>
        </w:tc>
        <w:tc>
          <w:tcPr>
            <w:tcW w:w="430" w:type="pct"/>
            <w:tcBorders>
              <w:top w:val="nil"/>
              <w:left w:val="nil"/>
              <w:bottom w:val="single" w:sz="4" w:space="0" w:color="000000"/>
              <w:right w:val="single" w:sz="4" w:space="0" w:color="000000"/>
            </w:tcBorders>
            <w:shd w:val="clear" w:color="auto" w:fill="auto"/>
            <w:vAlign w:val="center"/>
          </w:tcPr>
          <w:p w14:paraId="7E8E14FD" w14:textId="77777777" w:rsidR="005D2582" w:rsidRPr="00392427" w:rsidRDefault="005D2582" w:rsidP="005D2582">
            <w:pPr>
              <w:rPr>
                <w:rFonts w:ascii="Arial Narrow" w:hAnsi="Arial Narrow"/>
                <w:color w:val="000000"/>
                <w:sz w:val="24"/>
                <w:szCs w:val="24"/>
              </w:rPr>
            </w:pPr>
            <w:r w:rsidRPr="00392427">
              <w:rPr>
                <w:rFonts w:ascii="Arial Narrow" w:hAnsi="Arial Narrow"/>
                <w:color w:val="000000"/>
                <w:sz w:val="24"/>
                <w:szCs w:val="24"/>
              </w:rPr>
              <w:t>1</w:t>
            </w:r>
          </w:p>
        </w:tc>
        <w:tc>
          <w:tcPr>
            <w:tcW w:w="573" w:type="pct"/>
            <w:gridSpan w:val="2"/>
            <w:tcBorders>
              <w:top w:val="nil"/>
              <w:left w:val="nil"/>
              <w:bottom w:val="single" w:sz="4" w:space="0" w:color="000000"/>
              <w:right w:val="single" w:sz="4" w:space="0" w:color="000000"/>
            </w:tcBorders>
            <w:shd w:val="clear" w:color="auto" w:fill="auto"/>
            <w:vAlign w:val="center"/>
          </w:tcPr>
          <w:p w14:paraId="2BC82E44" w14:textId="28882367" w:rsidR="005D2582" w:rsidRPr="00392427"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39A3A006" w14:textId="531D5D10" w:rsidR="005D2582" w:rsidRPr="008A4F17" w:rsidRDefault="005D2582" w:rsidP="005D2582">
            <w:pPr>
              <w:rPr>
                <w:rFonts w:ascii="Arial Narrow" w:hAnsi="Arial Narrow"/>
                <w:color w:val="000000"/>
              </w:rPr>
            </w:pPr>
          </w:p>
        </w:tc>
      </w:tr>
      <w:tr w:rsidR="005D2582" w:rsidRPr="00BB6232" w14:paraId="50518F95" w14:textId="77777777" w:rsidTr="005D2582">
        <w:trPr>
          <w:trHeight w:val="188"/>
        </w:trPr>
        <w:tc>
          <w:tcPr>
            <w:tcW w:w="356" w:type="pct"/>
            <w:tcBorders>
              <w:top w:val="nil"/>
              <w:left w:val="single" w:sz="4" w:space="0" w:color="000000"/>
              <w:bottom w:val="single" w:sz="4" w:space="0" w:color="000000"/>
              <w:right w:val="single" w:sz="4" w:space="0" w:color="000000"/>
            </w:tcBorders>
            <w:shd w:val="clear" w:color="auto" w:fill="auto"/>
            <w:vAlign w:val="center"/>
          </w:tcPr>
          <w:p w14:paraId="67E2D476" w14:textId="77777777" w:rsidR="005D2582" w:rsidRPr="004B7CE4" w:rsidRDefault="005D2582" w:rsidP="005D2582">
            <w:pPr>
              <w:rPr>
                <w:rFonts w:ascii="Arial Narrow" w:hAnsi="Arial Narrow"/>
                <w:color w:val="000000"/>
              </w:rPr>
            </w:pPr>
            <w:r w:rsidRPr="004B7CE4">
              <w:rPr>
                <w:rFonts w:ascii="Arial Narrow" w:hAnsi="Arial Narrow"/>
                <w:color w:val="000000"/>
              </w:rPr>
              <w:t>1.3</w:t>
            </w:r>
          </w:p>
        </w:tc>
        <w:tc>
          <w:tcPr>
            <w:tcW w:w="2517" w:type="pct"/>
            <w:gridSpan w:val="2"/>
            <w:tcBorders>
              <w:top w:val="nil"/>
              <w:left w:val="nil"/>
              <w:bottom w:val="single" w:sz="8" w:space="0" w:color="auto"/>
              <w:right w:val="single" w:sz="8" w:space="0" w:color="auto"/>
            </w:tcBorders>
            <w:shd w:val="clear" w:color="000000" w:fill="FFFFFF"/>
            <w:vAlign w:val="center"/>
          </w:tcPr>
          <w:p w14:paraId="03FD9E51" w14:textId="77777777" w:rsidR="005D2582" w:rsidRPr="00952C51" w:rsidRDefault="005D2582" w:rsidP="005D2582">
            <w:pPr>
              <w:rPr>
                <w:rFonts w:ascii="Arial Narrow" w:hAnsi="Arial Narrow"/>
              </w:rPr>
            </w:pPr>
            <w:r w:rsidRPr="00952C51">
              <w:rPr>
                <w:rFonts w:ascii="Arial Narrow" w:eastAsiaTheme="minorHAnsi" w:hAnsi="Arial Narrow"/>
              </w:rPr>
              <w:t>DC Molded Case Circuit Breaker (</w:t>
            </w:r>
            <w:r w:rsidRPr="00952C51">
              <w:rPr>
                <w:rFonts w:ascii="Arial Narrow" w:eastAsiaTheme="minorHAnsi" w:hAnsi="Arial Narrow"/>
                <w:b/>
                <w:bCs/>
              </w:rPr>
              <w:t>MCCB</w:t>
            </w:r>
            <w:r w:rsidRPr="00952C51">
              <w:rPr>
                <w:rFonts w:ascii="Arial Narrow" w:eastAsiaTheme="minorHAnsi" w:hAnsi="Arial Narrow"/>
              </w:rPr>
              <w:t xml:space="preserve">) </w:t>
            </w:r>
            <w:r w:rsidRPr="00952C51">
              <w:rPr>
                <w:rFonts w:ascii="Arial Narrow" w:hAnsi="Arial Narrow"/>
              </w:rPr>
              <w:t>60</w:t>
            </w:r>
            <w:r w:rsidRPr="00952C51">
              <w:rPr>
                <w:rFonts w:ascii="Arial Narrow" w:eastAsiaTheme="minorHAnsi" w:hAnsi="Arial Narrow"/>
              </w:rPr>
              <w:t>A or more</w:t>
            </w:r>
          </w:p>
        </w:tc>
        <w:tc>
          <w:tcPr>
            <w:tcW w:w="485" w:type="pct"/>
            <w:tcBorders>
              <w:top w:val="nil"/>
              <w:left w:val="nil"/>
              <w:bottom w:val="single" w:sz="4" w:space="0" w:color="000000"/>
              <w:right w:val="single" w:sz="4" w:space="0" w:color="000000"/>
            </w:tcBorders>
            <w:shd w:val="clear" w:color="auto" w:fill="auto"/>
            <w:vAlign w:val="center"/>
          </w:tcPr>
          <w:p w14:paraId="33AF4F09" w14:textId="77777777" w:rsidR="005D2582" w:rsidRPr="00392427" w:rsidRDefault="005D2582" w:rsidP="005D2582">
            <w:pPr>
              <w:rPr>
                <w:rFonts w:ascii="Arial Narrow" w:hAnsi="Arial Narrow"/>
                <w:color w:val="000000"/>
              </w:rPr>
            </w:pPr>
            <w:r w:rsidRPr="00392427">
              <w:rPr>
                <w:rFonts w:ascii="Arial Narrow" w:hAnsi="Arial Narrow"/>
                <w:color w:val="000000"/>
              </w:rPr>
              <w:t>PC</w:t>
            </w:r>
          </w:p>
        </w:tc>
        <w:tc>
          <w:tcPr>
            <w:tcW w:w="430" w:type="pct"/>
            <w:tcBorders>
              <w:top w:val="nil"/>
              <w:left w:val="nil"/>
              <w:bottom w:val="single" w:sz="4" w:space="0" w:color="000000"/>
              <w:right w:val="single" w:sz="4" w:space="0" w:color="000000"/>
            </w:tcBorders>
            <w:shd w:val="clear" w:color="auto" w:fill="auto"/>
            <w:vAlign w:val="center"/>
          </w:tcPr>
          <w:p w14:paraId="6777DC4A" w14:textId="77777777" w:rsidR="005D2582" w:rsidRPr="00392427" w:rsidRDefault="005D2582" w:rsidP="005D2582">
            <w:pPr>
              <w:rPr>
                <w:rFonts w:ascii="Arial Narrow" w:hAnsi="Arial Narrow"/>
                <w:color w:val="000000"/>
                <w:sz w:val="20"/>
                <w:szCs w:val="20"/>
              </w:rPr>
            </w:pPr>
            <w:r w:rsidRPr="00392427">
              <w:rPr>
                <w:rFonts w:ascii="Arial Narrow" w:hAnsi="Arial Narrow"/>
                <w:color w:val="000000"/>
                <w:sz w:val="20"/>
                <w:szCs w:val="20"/>
              </w:rPr>
              <w:t>1</w:t>
            </w:r>
          </w:p>
        </w:tc>
        <w:tc>
          <w:tcPr>
            <w:tcW w:w="573" w:type="pct"/>
            <w:gridSpan w:val="2"/>
            <w:tcBorders>
              <w:top w:val="nil"/>
              <w:left w:val="nil"/>
              <w:bottom w:val="single" w:sz="4" w:space="0" w:color="000000"/>
              <w:right w:val="single" w:sz="4" w:space="0" w:color="000000"/>
            </w:tcBorders>
            <w:shd w:val="clear" w:color="auto" w:fill="auto"/>
            <w:vAlign w:val="center"/>
          </w:tcPr>
          <w:p w14:paraId="7C4B02C8" w14:textId="16D14DF7" w:rsidR="005D2582" w:rsidRPr="00392427"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64B6B52E" w14:textId="09C2F22D" w:rsidR="005D2582" w:rsidRPr="008A4F17" w:rsidRDefault="005D2582" w:rsidP="005D2582">
            <w:pPr>
              <w:rPr>
                <w:rFonts w:ascii="Arial Narrow" w:hAnsi="Arial Narrow"/>
                <w:color w:val="000000"/>
              </w:rPr>
            </w:pPr>
          </w:p>
        </w:tc>
      </w:tr>
      <w:tr w:rsidR="005D2582" w:rsidRPr="00BB6232" w14:paraId="3196B484" w14:textId="77777777" w:rsidTr="005D2582">
        <w:trPr>
          <w:trHeight w:val="40"/>
        </w:trPr>
        <w:tc>
          <w:tcPr>
            <w:tcW w:w="356" w:type="pct"/>
            <w:tcBorders>
              <w:top w:val="nil"/>
              <w:left w:val="single" w:sz="4" w:space="0" w:color="000000"/>
              <w:bottom w:val="single" w:sz="4" w:space="0" w:color="000000"/>
              <w:right w:val="single" w:sz="4" w:space="0" w:color="000000"/>
            </w:tcBorders>
            <w:shd w:val="clear" w:color="auto" w:fill="auto"/>
            <w:vAlign w:val="center"/>
          </w:tcPr>
          <w:p w14:paraId="63FE3A38" w14:textId="77777777" w:rsidR="005D2582" w:rsidRPr="004B7CE4" w:rsidRDefault="005D2582" w:rsidP="005D2582">
            <w:pPr>
              <w:rPr>
                <w:rFonts w:ascii="Arial Narrow" w:hAnsi="Arial Narrow"/>
                <w:color w:val="000000"/>
              </w:rPr>
            </w:pPr>
            <w:r w:rsidRPr="004B7CE4">
              <w:rPr>
                <w:rFonts w:ascii="Arial Narrow" w:hAnsi="Arial Narrow"/>
                <w:color w:val="000000"/>
              </w:rPr>
              <w:t>1.4</w:t>
            </w:r>
          </w:p>
        </w:tc>
        <w:tc>
          <w:tcPr>
            <w:tcW w:w="2517" w:type="pct"/>
            <w:gridSpan w:val="2"/>
            <w:tcBorders>
              <w:top w:val="nil"/>
              <w:left w:val="nil"/>
              <w:bottom w:val="single" w:sz="8" w:space="0" w:color="auto"/>
              <w:right w:val="single" w:sz="8" w:space="0" w:color="auto"/>
            </w:tcBorders>
            <w:shd w:val="clear" w:color="000000" w:fill="FFFFFF"/>
            <w:vAlign w:val="center"/>
          </w:tcPr>
          <w:p w14:paraId="2B0C502F" w14:textId="77777777" w:rsidR="005D2582" w:rsidRPr="00952C51" w:rsidRDefault="005D2582" w:rsidP="005D2582">
            <w:pPr>
              <w:rPr>
                <w:rFonts w:ascii="Arial Narrow" w:hAnsi="Arial Narrow"/>
              </w:rPr>
            </w:pPr>
            <w:r w:rsidRPr="00952C51">
              <w:rPr>
                <w:rFonts w:ascii="Arial Narrow" w:eastAsiaTheme="minorHAnsi" w:hAnsi="Arial Narrow"/>
              </w:rPr>
              <w:t>Housing Box</w:t>
            </w:r>
          </w:p>
        </w:tc>
        <w:tc>
          <w:tcPr>
            <w:tcW w:w="485" w:type="pct"/>
            <w:tcBorders>
              <w:top w:val="nil"/>
              <w:left w:val="nil"/>
              <w:bottom w:val="single" w:sz="4" w:space="0" w:color="000000"/>
              <w:right w:val="single" w:sz="4" w:space="0" w:color="000000"/>
            </w:tcBorders>
            <w:shd w:val="clear" w:color="auto" w:fill="auto"/>
            <w:vAlign w:val="center"/>
          </w:tcPr>
          <w:p w14:paraId="126CECC0" w14:textId="77777777" w:rsidR="005D2582" w:rsidRPr="00392427" w:rsidRDefault="005D2582" w:rsidP="005D2582">
            <w:pPr>
              <w:rPr>
                <w:rFonts w:ascii="Arial Narrow" w:hAnsi="Arial Narrow"/>
                <w:color w:val="000000"/>
              </w:rPr>
            </w:pPr>
            <w:r w:rsidRPr="00392427">
              <w:rPr>
                <w:rFonts w:ascii="Arial Narrow" w:hAnsi="Arial Narrow"/>
                <w:color w:val="000000"/>
              </w:rPr>
              <w:t>Pc</w:t>
            </w:r>
          </w:p>
        </w:tc>
        <w:tc>
          <w:tcPr>
            <w:tcW w:w="430" w:type="pct"/>
            <w:tcBorders>
              <w:top w:val="nil"/>
              <w:left w:val="nil"/>
              <w:bottom w:val="single" w:sz="4" w:space="0" w:color="000000"/>
              <w:right w:val="single" w:sz="4" w:space="0" w:color="000000"/>
            </w:tcBorders>
            <w:shd w:val="clear" w:color="auto" w:fill="auto"/>
            <w:vAlign w:val="center"/>
          </w:tcPr>
          <w:p w14:paraId="77C334C6" w14:textId="77777777" w:rsidR="005D2582" w:rsidRPr="00392427" w:rsidRDefault="005D2582" w:rsidP="005D2582">
            <w:pPr>
              <w:rPr>
                <w:rFonts w:ascii="Arial Narrow" w:hAnsi="Arial Narrow"/>
                <w:color w:val="000000"/>
                <w:sz w:val="20"/>
                <w:szCs w:val="20"/>
              </w:rPr>
            </w:pPr>
            <w:r w:rsidRPr="00392427">
              <w:rPr>
                <w:rFonts w:ascii="Arial Narrow" w:hAnsi="Arial Narrow"/>
                <w:color w:val="000000"/>
                <w:sz w:val="20"/>
                <w:szCs w:val="20"/>
              </w:rPr>
              <w:t>1</w:t>
            </w:r>
          </w:p>
        </w:tc>
        <w:tc>
          <w:tcPr>
            <w:tcW w:w="573" w:type="pct"/>
            <w:gridSpan w:val="2"/>
            <w:tcBorders>
              <w:top w:val="nil"/>
              <w:left w:val="nil"/>
              <w:bottom w:val="single" w:sz="4" w:space="0" w:color="000000"/>
              <w:right w:val="single" w:sz="4" w:space="0" w:color="000000"/>
            </w:tcBorders>
            <w:shd w:val="clear" w:color="auto" w:fill="auto"/>
            <w:vAlign w:val="center"/>
          </w:tcPr>
          <w:p w14:paraId="16CC8485" w14:textId="418AE6C5" w:rsidR="005D2582" w:rsidRPr="00392427"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3F04AE12" w14:textId="76A8B73F" w:rsidR="005D2582" w:rsidRPr="008A4F17" w:rsidRDefault="005D2582" w:rsidP="005D2582">
            <w:pPr>
              <w:rPr>
                <w:rFonts w:ascii="Arial Narrow" w:hAnsi="Arial Narrow"/>
                <w:color w:val="000000"/>
              </w:rPr>
            </w:pPr>
          </w:p>
        </w:tc>
      </w:tr>
      <w:tr w:rsidR="005D2582" w:rsidRPr="002636F3" w14:paraId="6C761796" w14:textId="77777777" w:rsidTr="005D2582">
        <w:trPr>
          <w:trHeight w:val="62"/>
        </w:trPr>
        <w:tc>
          <w:tcPr>
            <w:tcW w:w="356" w:type="pct"/>
            <w:tcBorders>
              <w:top w:val="nil"/>
              <w:left w:val="single" w:sz="4" w:space="0" w:color="000000"/>
              <w:bottom w:val="single" w:sz="4" w:space="0" w:color="000000"/>
              <w:right w:val="single" w:sz="4" w:space="0" w:color="000000"/>
            </w:tcBorders>
            <w:shd w:val="clear" w:color="auto" w:fill="auto"/>
            <w:vAlign w:val="center"/>
          </w:tcPr>
          <w:p w14:paraId="7D980CD5" w14:textId="77777777" w:rsidR="005D2582" w:rsidRPr="004B7CE4" w:rsidRDefault="005D2582" w:rsidP="005D2582">
            <w:pPr>
              <w:rPr>
                <w:rFonts w:ascii="Arial Narrow" w:hAnsi="Arial Narrow"/>
                <w:color w:val="000000"/>
              </w:rPr>
            </w:pPr>
            <w:r w:rsidRPr="004B7CE4">
              <w:rPr>
                <w:rFonts w:ascii="Arial Narrow" w:hAnsi="Arial Narrow"/>
                <w:color w:val="000000"/>
              </w:rPr>
              <w:t>1.5</w:t>
            </w:r>
          </w:p>
        </w:tc>
        <w:tc>
          <w:tcPr>
            <w:tcW w:w="2517" w:type="pct"/>
            <w:gridSpan w:val="2"/>
            <w:tcBorders>
              <w:top w:val="nil"/>
              <w:left w:val="nil"/>
              <w:bottom w:val="single" w:sz="8" w:space="0" w:color="auto"/>
              <w:right w:val="single" w:sz="8" w:space="0" w:color="auto"/>
            </w:tcBorders>
            <w:shd w:val="clear" w:color="000000" w:fill="FFFFFF"/>
            <w:vAlign w:val="center"/>
          </w:tcPr>
          <w:p w14:paraId="4D314243" w14:textId="77777777" w:rsidR="005D2582" w:rsidRPr="00D63B5F" w:rsidRDefault="005D2582" w:rsidP="005D2582">
            <w:pPr>
              <w:jc w:val="both"/>
              <w:rPr>
                <w:rFonts w:ascii="Arial Narrow" w:eastAsiaTheme="minorHAnsi" w:hAnsi="Arial Narrow"/>
                <w:sz w:val="24"/>
                <w:szCs w:val="24"/>
              </w:rPr>
            </w:pPr>
            <w:r w:rsidRPr="00D63B5F">
              <w:rPr>
                <w:rFonts w:ascii="Arial Narrow" w:eastAsiaTheme="minorHAnsi" w:hAnsi="Arial Narrow"/>
              </w:rPr>
              <w:t>Ground Mounting Structure (Holding Structure): H-section beam 12*6, 3mm-thick 2.5" angled steel bars, 1.8mm-thick (heavy) HSR pipes 4*8 and 3mm-thick 1.5" angled steel bars:</w:t>
            </w:r>
            <w:r w:rsidRPr="00D63B5F">
              <w:rPr>
                <w:rFonts w:ascii="Arial Narrow" w:eastAsiaTheme="minorHAnsi" w:hAnsi="Arial Narrow"/>
                <w:sz w:val="24"/>
                <w:szCs w:val="24"/>
              </w:rPr>
              <w:t xml:space="preserve"> </w:t>
            </w:r>
            <w:r w:rsidRPr="00D63B5F">
              <w:rPr>
                <w:rFonts w:ascii="Arial Narrow" w:hAnsi="Arial Narrow"/>
              </w:rPr>
              <w:t>The holding structure must be fixed on 4 columns/feet with horizontal dimensions of (1m*1m) and height of 1.5m. The 4 columns/feet can be made of stones and cement mortar to resist the rain storm-generated flash</w:t>
            </w:r>
            <w:r w:rsidRPr="00D63B5F">
              <w:rPr>
                <w:rFonts w:ascii="Arial Narrow" w:eastAsiaTheme="minorHAnsi" w:hAnsi="Arial Narrow"/>
                <w:sz w:val="24"/>
                <w:szCs w:val="24"/>
              </w:rPr>
              <w:t xml:space="preserve"> flooding. </w:t>
            </w:r>
          </w:p>
        </w:tc>
        <w:tc>
          <w:tcPr>
            <w:tcW w:w="485" w:type="pct"/>
            <w:tcBorders>
              <w:top w:val="nil"/>
              <w:left w:val="nil"/>
              <w:bottom w:val="single" w:sz="4" w:space="0" w:color="000000"/>
              <w:right w:val="single" w:sz="4" w:space="0" w:color="000000"/>
            </w:tcBorders>
            <w:shd w:val="clear" w:color="auto" w:fill="auto"/>
            <w:vAlign w:val="center"/>
          </w:tcPr>
          <w:p w14:paraId="75C7D9FB" w14:textId="77777777" w:rsidR="005D2582" w:rsidRPr="00392427" w:rsidRDefault="005D2582" w:rsidP="005D2582">
            <w:pPr>
              <w:rPr>
                <w:rFonts w:ascii="Arial Narrow" w:hAnsi="Arial Narrow"/>
                <w:color w:val="000000"/>
              </w:rPr>
            </w:pPr>
            <w:r w:rsidRPr="00392427">
              <w:rPr>
                <w:rFonts w:ascii="Arial Narrow" w:hAnsi="Arial Narrow"/>
                <w:color w:val="000000"/>
              </w:rPr>
              <w:t>Structure</w:t>
            </w:r>
          </w:p>
        </w:tc>
        <w:tc>
          <w:tcPr>
            <w:tcW w:w="430" w:type="pct"/>
            <w:tcBorders>
              <w:top w:val="nil"/>
              <w:left w:val="nil"/>
              <w:bottom w:val="single" w:sz="4" w:space="0" w:color="000000"/>
              <w:right w:val="single" w:sz="4" w:space="0" w:color="000000"/>
            </w:tcBorders>
            <w:shd w:val="clear" w:color="auto" w:fill="auto"/>
            <w:vAlign w:val="center"/>
          </w:tcPr>
          <w:p w14:paraId="0F0263A1" w14:textId="77777777" w:rsidR="005D2582" w:rsidRPr="00392427" w:rsidRDefault="005D2582" w:rsidP="005D2582">
            <w:pPr>
              <w:rPr>
                <w:rFonts w:ascii="Arial Narrow" w:hAnsi="Arial Narrow"/>
                <w:color w:val="000000"/>
                <w:sz w:val="20"/>
                <w:szCs w:val="20"/>
              </w:rPr>
            </w:pPr>
            <w:r w:rsidRPr="00392427">
              <w:rPr>
                <w:rFonts w:ascii="Arial Narrow" w:hAnsi="Arial Narrow"/>
                <w:color w:val="000000"/>
                <w:sz w:val="20"/>
                <w:szCs w:val="20"/>
              </w:rPr>
              <w:t>1</w:t>
            </w:r>
          </w:p>
        </w:tc>
        <w:tc>
          <w:tcPr>
            <w:tcW w:w="573" w:type="pct"/>
            <w:gridSpan w:val="2"/>
            <w:tcBorders>
              <w:top w:val="nil"/>
              <w:left w:val="nil"/>
              <w:bottom w:val="single" w:sz="4" w:space="0" w:color="000000"/>
              <w:right w:val="single" w:sz="4" w:space="0" w:color="000000"/>
            </w:tcBorders>
            <w:shd w:val="clear" w:color="auto" w:fill="auto"/>
            <w:vAlign w:val="center"/>
          </w:tcPr>
          <w:p w14:paraId="69B4CB1D" w14:textId="5ED687B2" w:rsidR="005D2582" w:rsidRPr="00392427"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57E0F724" w14:textId="08C3E937" w:rsidR="005D2582" w:rsidRPr="00392427" w:rsidRDefault="005D2582" w:rsidP="005D2582">
            <w:pPr>
              <w:rPr>
                <w:rFonts w:ascii="Arial Narrow" w:hAnsi="Arial Narrow"/>
                <w:color w:val="000000"/>
              </w:rPr>
            </w:pPr>
          </w:p>
        </w:tc>
      </w:tr>
      <w:tr w:rsidR="005D2582" w:rsidRPr="002636F3" w14:paraId="5C7CB04E" w14:textId="77777777" w:rsidTr="005D2582">
        <w:trPr>
          <w:trHeight w:val="62"/>
        </w:trPr>
        <w:tc>
          <w:tcPr>
            <w:tcW w:w="356" w:type="pct"/>
            <w:tcBorders>
              <w:top w:val="nil"/>
              <w:left w:val="single" w:sz="4" w:space="0" w:color="000000"/>
              <w:bottom w:val="single" w:sz="4" w:space="0" w:color="000000"/>
              <w:right w:val="single" w:sz="4" w:space="0" w:color="000000"/>
            </w:tcBorders>
            <w:shd w:val="clear" w:color="auto" w:fill="auto"/>
            <w:vAlign w:val="center"/>
          </w:tcPr>
          <w:p w14:paraId="0973CAD5" w14:textId="77777777" w:rsidR="005D2582" w:rsidRPr="004B7CE4" w:rsidRDefault="005D2582" w:rsidP="005D2582">
            <w:pPr>
              <w:rPr>
                <w:rFonts w:ascii="Arial Narrow" w:hAnsi="Arial Narrow"/>
                <w:color w:val="000000"/>
              </w:rPr>
            </w:pPr>
            <w:r w:rsidRPr="004B7CE4">
              <w:rPr>
                <w:rFonts w:ascii="Arial Narrow" w:hAnsi="Arial Narrow"/>
                <w:color w:val="000000"/>
              </w:rPr>
              <w:t>1.6</w:t>
            </w:r>
          </w:p>
        </w:tc>
        <w:tc>
          <w:tcPr>
            <w:tcW w:w="2517" w:type="pct"/>
            <w:gridSpan w:val="2"/>
            <w:tcBorders>
              <w:top w:val="nil"/>
              <w:left w:val="nil"/>
              <w:bottom w:val="single" w:sz="8" w:space="0" w:color="auto"/>
              <w:right w:val="single" w:sz="8" w:space="0" w:color="auto"/>
            </w:tcBorders>
            <w:shd w:val="clear" w:color="000000" w:fill="FFFFFF"/>
            <w:vAlign w:val="center"/>
          </w:tcPr>
          <w:p w14:paraId="3A391217" w14:textId="77777777" w:rsidR="005D2582" w:rsidRPr="00952C51" w:rsidRDefault="005D2582" w:rsidP="005D2582">
            <w:pPr>
              <w:rPr>
                <w:rFonts w:ascii="Arial Narrow" w:hAnsi="Arial Narrow"/>
              </w:rPr>
            </w:pPr>
            <w:r w:rsidRPr="00952C51">
              <w:rPr>
                <w:rFonts w:ascii="Arial Narrow" w:eastAsiaTheme="minorHAnsi" w:hAnsi="Arial Narrow"/>
              </w:rPr>
              <w:t>Connecting Cable:  3Core (3Phase), 10mm,  200m long with fixing clips and pure cu</w:t>
            </w:r>
          </w:p>
        </w:tc>
        <w:tc>
          <w:tcPr>
            <w:tcW w:w="485" w:type="pct"/>
            <w:tcBorders>
              <w:top w:val="nil"/>
              <w:left w:val="nil"/>
              <w:bottom w:val="single" w:sz="4" w:space="0" w:color="000000"/>
              <w:right w:val="single" w:sz="4" w:space="0" w:color="000000"/>
            </w:tcBorders>
            <w:shd w:val="clear" w:color="auto" w:fill="auto"/>
            <w:vAlign w:val="center"/>
          </w:tcPr>
          <w:p w14:paraId="3A77C57C" w14:textId="77777777" w:rsidR="005D2582" w:rsidRPr="00392427" w:rsidRDefault="005D2582" w:rsidP="005D2582">
            <w:pPr>
              <w:rPr>
                <w:rFonts w:ascii="Arial Narrow" w:hAnsi="Arial Narrow"/>
                <w:color w:val="000000"/>
              </w:rPr>
            </w:pPr>
            <w:r w:rsidRPr="00392427">
              <w:rPr>
                <w:rFonts w:ascii="Arial Narrow" w:hAnsi="Arial Narrow"/>
                <w:color w:val="000000"/>
              </w:rPr>
              <w:t>M</w:t>
            </w:r>
          </w:p>
        </w:tc>
        <w:tc>
          <w:tcPr>
            <w:tcW w:w="430" w:type="pct"/>
            <w:tcBorders>
              <w:top w:val="nil"/>
              <w:left w:val="nil"/>
              <w:bottom w:val="single" w:sz="4" w:space="0" w:color="000000"/>
              <w:right w:val="single" w:sz="4" w:space="0" w:color="000000"/>
            </w:tcBorders>
            <w:shd w:val="clear" w:color="auto" w:fill="auto"/>
            <w:vAlign w:val="center"/>
          </w:tcPr>
          <w:p w14:paraId="1FE00AAE" w14:textId="77777777" w:rsidR="005D2582" w:rsidRPr="00392427" w:rsidRDefault="005D2582" w:rsidP="005D2582">
            <w:pPr>
              <w:rPr>
                <w:rFonts w:ascii="Arial Narrow" w:hAnsi="Arial Narrow"/>
                <w:color w:val="000000"/>
                <w:sz w:val="20"/>
                <w:szCs w:val="20"/>
              </w:rPr>
            </w:pPr>
            <w:r w:rsidRPr="00392427">
              <w:rPr>
                <w:rFonts w:ascii="Arial Narrow" w:hAnsi="Arial Narrow"/>
                <w:color w:val="000000"/>
                <w:sz w:val="20"/>
                <w:szCs w:val="20"/>
              </w:rPr>
              <w:t>200</w:t>
            </w:r>
          </w:p>
        </w:tc>
        <w:tc>
          <w:tcPr>
            <w:tcW w:w="573" w:type="pct"/>
            <w:gridSpan w:val="2"/>
            <w:tcBorders>
              <w:top w:val="nil"/>
              <w:left w:val="nil"/>
              <w:bottom w:val="single" w:sz="4" w:space="0" w:color="000000"/>
              <w:right w:val="single" w:sz="4" w:space="0" w:color="000000"/>
            </w:tcBorders>
            <w:shd w:val="clear" w:color="auto" w:fill="auto"/>
            <w:vAlign w:val="center"/>
          </w:tcPr>
          <w:p w14:paraId="71066683" w14:textId="67809346" w:rsidR="005D2582" w:rsidRPr="00392427"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1D979D5D" w14:textId="672091A7" w:rsidR="005D2582" w:rsidRPr="008A4F17" w:rsidRDefault="005D2582" w:rsidP="005D2582">
            <w:pPr>
              <w:rPr>
                <w:rFonts w:ascii="Arial Narrow" w:hAnsi="Arial Narrow"/>
                <w:color w:val="000000"/>
              </w:rPr>
            </w:pPr>
          </w:p>
        </w:tc>
      </w:tr>
      <w:tr w:rsidR="005D2582" w:rsidRPr="002636F3" w14:paraId="1B2175C1" w14:textId="77777777" w:rsidTr="005D2582">
        <w:trPr>
          <w:trHeight w:val="62"/>
        </w:trPr>
        <w:tc>
          <w:tcPr>
            <w:tcW w:w="356" w:type="pct"/>
            <w:tcBorders>
              <w:top w:val="nil"/>
              <w:left w:val="single" w:sz="4" w:space="0" w:color="000000"/>
              <w:bottom w:val="single" w:sz="4" w:space="0" w:color="000000"/>
              <w:right w:val="single" w:sz="4" w:space="0" w:color="000000"/>
            </w:tcBorders>
            <w:shd w:val="clear" w:color="auto" w:fill="auto"/>
            <w:vAlign w:val="center"/>
          </w:tcPr>
          <w:p w14:paraId="36849107" w14:textId="77777777" w:rsidR="005D2582" w:rsidRPr="0090306E" w:rsidRDefault="005D2582" w:rsidP="005D2582">
            <w:pPr>
              <w:rPr>
                <w:rFonts w:ascii="Arial Narrow" w:hAnsi="Arial Narrow"/>
                <w:color w:val="000000"/>
              </w:rPr>
            </w:pPr>
            <w:r w:rsidRPr="0090306E">
              <w:rPr>
                <w:rFonts w:ascii="Arial Narrow" w:hAnsi="Arial Narrow"/>
                <w:color w:val="000000"/>
              </w:rPr>
              <w:t>1.7</w:t>
            </w:r>
          </w:p>
        </w:tc>
        <w:tc>
          <w:tcPr>
            <w:tcW w:w="2517" w:type="pct"/>
            <w:gridSpan w:val="2"/>
            <w:tcBorders>
              <w:top w:val="nil"/>
              <w:left w:val="nil"/>
              <w:bottom w:val="single" w:sz="8" w:space="0" w:color="auto"/>
              <w:right w:val="single" w:sz="8" w:space="0" w:color="auto"/>
            </w:tcBorders>
            <w:shd w:val="clear" w:color="000000" w:fill="FFFFFF"/>
            <w:vAlign w:val="center"/>
          </w:tcPr>
          <w:p w14:paraId="16BC9A94" w14:textId="77777777" w:rsidR="005D2582" w:rsidRPr="00952C51" w:rsidRDefault="005D2582" w:rsidP="005D2582">
            <w:pPr>
              <w:rPr>
                <w:rFonts w:ascii="Arial Narrow" w:hAnsi="Arial Narrow"/>
                <w:color w:val="000000"/>
                <w:sz w:val="20"/>
                <w:szCs w:val="20"/>
              </w:rPr>
            </w:pPr>
            <w:r>
              <w:rPr>
                <w:rFonts w:ascii="Arial Narrow" w:eastAsiaTheme="minorHAnsi" w:hAnsi="Arial Narrow"/>
              </w:rPr>
              <w:t xml:space="preserve">Power Reactor </w:t>
            </w:r>
            <w:r w:rsidRPr="002B610B">
              <w:rPr>
                <w:rFonts w:ascii="Arial Narrow" w:eastAsiaTheme="minorHAnsi" w:hAnsi="Arial Narrow"/>
                <w:b/>
                <w:bCs/>
              </w:rPr>
              <w:t>5.5Kw/7.5HP</w:t>
            </w:r>
          </w:p>
        </w:tc>
        <w:tc>
          <w:tcPr>
            <w:tcW w:w="485" w:type="pct"/>
            <w:tcBorders>
              <w:top w:val="nil"/>
              <w:left w:val="nil"/>
              <w:bottom w:val="single" w:sz="4" w:space="0" w:color="000000"/>
              <w:right w:val="single" w:sz="4" w:space="0" w:color="000000"/>
            </w:tcBorders>
            <w:shd w:val="clear" w:color="auto" w:fill="auto"/>
            <w:vAlign w:val="center"/>
          </w:tcPr>
          <w:p w14:paraId="5C82DBDB" w14:textId="77777777" w:rsidR="005D2582" w:rsidRPr="00392427" w:rsidRDefault="005D2582" w:rsidP="005D2582">
            <w:pPr>
              <w:rPr>
                <w:rFonts w:ascii="Arial Narrow" w:hAnsi="Arial Narrow"/>
                <w:color w:val="000000"/>
              </w:rPr>
            </w:pPr>
            <w:r w:rsidRPr="00392427">
              <w:rPr>
                <w:rFonts w:ascii="Arial Narrow" w:hAnsi="Arial Narrow"/>
                <w:color w:val="000000"/>
              </w:rPr>
              <w:t>Pc</w:t>
            </w:r>
          </w:p>
        </w:tc>
        <w:tc>
          <w:tcPr>
            <w:tcW w:w="430" w:type="pct"/>
            <w:tcBorders>
              <w:top w:val="nil"/>
              <w:left w:val="nil"/>
              <w:bottom w:val="single" w:sz="4" w:space="0" w:color="000000"/>
              <w:right w:val="single" w:sz="4" w:space="0" w:color="000000"/>
            </w:tcBorders>
            <w:shd w:val="clear" w:color="auto" w:fill="auto"/>
            <w:vAlign w:val="center"/>
          </w:tcPr>
          <w:p w14:paraId="23395453" w14:textId="77777777" w:rsidR="005D2582" w:rsidRPr="00392427" w:rsidRDefault="005D2582" w:rsidP="005D2582">
            <w:pPr>
              <w:rPr>
                <w:rFonts w:ascii="Arial Narrow" w:hAnsi="Arial Narrow"/>
                <w:color w:val="000000"/>
                <w:sz w:val="20"/>
                <w:szCs w:val="20"/>
              </w:rPr>
            </w:pPr>
            <w:r w:rsidRPr="00392427">
              <w:rPr>
                <w:rFonts w:ascii="Arial Narrow" w:hAnsi="Arial Narrow"/>
                <w:color w:val="000000"/>
                <w:sz w:val="20"/>
                <w:szCs w:val="20"/>
              </w:rPr>
              <w:t>1</w:t>
            </w:r>
          </w:p>
        </w:tc>
        <w:tc>
          <w:tcPr>
            <w:tcW w:w="573" w:type="pct"/>
            <w:gridSpan w:val="2"/>
            <w:tcBorders>
              <w:top w:val="nil"/>
              <w:left w:val="nil"/>
              <w:bottom w:val="single" w:sz="4" w:space="0" w:color="000000"/>
              <w:right w:val="single" w:sz="4" w:space="0" w:color="000000"/>
            </w:tcBorders>
            <w:shd w:val="clear" w:color="auto" w:fill="auto"/>
            <w:vAlign w:val="center"/>
          </w:tcPr>
          <w:p w14:paraId="6964BFFA" w14:textId="4B687B86" w:rsidR="005D2582" w:rsidRPr="00392427"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5925D321" w14:textId="4A9EDBF1" w:rsidR="005D2582" w:rsidRPr="008A4F17" w:rsidRDefault="005D2582" w:rsidP="005D2582">
            <w:pPr>
              <w:rPr>
                <w:rFonts w:ascii="Arial Narrow" w:hAnsi="Arial Narrow"/>
                <w:color w:val="000000"/>
              </w:rPr>
            </w:pPr>
          </w:p>
        </w:tc>
      </w:tr>
      <w:tr w:rsidR="005D2582" w:rsidRPr="002636F3" w14:paraId="36CDAD13" w14:textId="77777777" w:rsidTr="005D2582">
        <w:trPr>
          <w:trHeight w:val="62"/>
        </w:trPr>
        <w:tc>
          <w:tcPr>
            <w:tcW w:w="356" w:type="pct"/>
            <w:tcBorders>
              <w:top w:val="nil"/>
              <w:left w:val="single" w:sz="4" w:space="0" w:color="000000"/>
              <w:bottom w:val="single" w:sz="4" w:space="0" w:color="000000"/>
              <w:right w:val="single" w:sz="4" w:space="0" w:color="000000"/>
            </w:tcBorders>
            <w:shd w:val="clear" w:color="auto" w:fill="auto"/>
            <w:vAlign w:val="center"/>
          </w:tcPr>
          <w:p w14:paraId="6DAF1BA4" w14:textId="77777777" w:rsidR="005D2582" w:rsidRPr="0090306E" w:rsidRDefault="005D2582" w:rsidP="005D2582">
            <w:pPr>
              <w:rPr>
                <w:rFonts w:ascii="Arial Narrow" w:hAnsi="Arial Narrow"/>
                <w:color w:val="000000"/>
              </w:rPr>
            </w:pPr>
            <w:r w:rsidRPr="0090306E">
              <w:rPr>
                <w:rFonts w:ascii="Arial Narrow" w:hAnsi="Arial Narrow"/>
                <w:color w:val="000000"/>
              </w:rPr>
              <w:t>1.8</w:t>
            </w:r>
          </w:p>
        </w:tc>
        <w:tc>
          <w:tcPr>
            <w:tcW w:w="2517" w:type="pct"/>
            <w:gridSpan w:val="2"/>
            <w:tcBorders>
              <w:top w:val="nil"/>
              <w:left w:val="nil"/>
              <w:bottom w:val="single" w:sz="8" w:space="0" w:color="auto"/>
              <w:right w:val="single" w:sz="8" w:space="0" w:color="auto"/>
            </w:tcBorders>
            <w:shd w:val="clear" w:color="000000" w:fill="FFFFFF"/>
            <w:vAlign w:val="center"/>
          </w:tcPr>
          <w:p w14:paraId="71C45B0F" w14:textId="77777777" w:rsidR="005D2582" w:rsidRPr="00952C51" w:rsidRDefault="005D2582" w:rsidP="005D2582">
            <w:pPr>
              <w:rPr>
                <w:rFonts w:ascii="Arial Narrow" w:hAnsi="Arial Narrow"/>
              </w:rPr>
            </w:pPr>
            <w:r w:rsidRPr="00952C51">
              <w:rPr>
                <w:rFonts w:ascii="Arial Narrow" w:eastAsiaTheme="minorHAnsi" w:hAnsi="Arial Narrow"/>
              </w:rPr>
              <w:t>Lightning Arrester</w:t>
            </w:r>
          </w:p>
        </w:tc>
        <w:tc>
          <w:tcPr>
            <w:tcW w:w="485" w:type="pct"/>
            <w:tcBorders>
              <w:top w:val="nil"/>
              <w:left w:val="nil"/>
              <w:bottom w:val="single" w:sz="4" w:space="0" w:color="000000"/>
              <w:right w:val="single" w:sz="4" w:space="0" w:color="000000"/>
            </w:tcBorders>
            <w:shd w:val="clear" w:color="auto" w:fill="auto"/>
            <w:vAlign w:val="center"/>
          </w:tcPr>
          <w:p w14:paraId="14E651A7" w14:textId="77777777" w:rsidR="005D2582" w:rsidRPr="00392427" w:rsidRDefault="005D2582" w:rsidP="005D2582">
            <w:pPr>
              <w:rPr>
                <w:rFonts w:ascii="Arial Narrow" w:hAnsi="Arial Narrow"/>
                <w:color w:val="000000"/>
              </w:rPr>
            </w:pPr>
            <w:r w:rsidRPr="00392427">
              <w:rPr>
                <w:rFonts w:ascii="Arial Narrow" w:hAnsi="Arial Narrow"/>
                <w:color w:val="000000"/>
              </w:rPr>
              <w:t>system</w:t>
            </w:r>
          </w:p>
        </w:tc>
        <w:tc>
          <w:tcPr>
            <w:tcW w:w="430" w:type="pct"/>
            <w:tcBorders>
              <w:top w:val="nil"/>
              <w:left w:val="nil"/>
              <w:bottom w:val="single" w:sz="4" w:space="0" w:color="000000"/>
              <w:right w:val="single" w:sz="4" w:space="0" w:color="000000"/>
            </w:tcBorders>
            <w:shd w:val="clear" w:color="auto" w:fill="auto"/>
            <w:vAlign w:val="center"/>
          </w:tcPr>
          <w:p w14:paraId="62D7293D" w14:textId="77777777" w:rsidR="005D2582" w:rsidRPr="00392427" w:rsidRDefault="005D2582" w:rsidP="005D2582">
            <w:pPr>
              <w:rPr>
                <w:rFonts w:ascii="Arial Narrow" w:hAnsi="Arial Narrow"/>
                <w:color w:val="000000"/>
                <w:sz w:val="20"/>
                <w:szCs w:val="20"/>
              </w:rPr>
            </w:pPr>
            <w:r w:rsidRPr="00392427">
              <w:rPr>
                <w:rFonts w:ascii="Arial Narrow" w:hAnsi="Arial Narrow"/>
                <w:color w:val="000000"/>
                <w:sz w:val="20"/>
                <w:szCs w:val="20"/>
              </w:rPr>
              <w:t>1</w:t>
            </w:r>
          </w:p>
        </w:tc>
        <w:tc>
          <w:tcPr>
            <w:tcW w:w="573" w:type="pct"/>
            <w:gridSpan w:val="2"/>
            <w:tcBorders>
              <w:top w:val="nil"/>
              <w:left w:val="nil"/>
              <w:bottom w:val="single" w:sz="4" w:space="0" w:color="000000"/>
              <w:right w:val="single" w:sz="4" w:space="0" w:color="000000"/>
            </w:tcBorders>
            <w:shd w:val="clear" w:color="auto" w:fill="auto"/>
            <w:vAlign w:val="center"/>
          </w:tcPr>
          <w:p w14:paraId="7356047D" w14:textId="78D7EB3D" w:rsidR="005D2582" w:rsidRPr="00392427"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45F72EDD" w14:textId="0257AEC2" w:rsidR="005D2582" w:rsidRPr="008A4F17" w:rsidRDefault="005D2582" w:rsidP="005D2582">
            <w:pPr>
              <w:rPr>
                <w:rFonts w:ascii="Arial Narrow" w:hAnsi="Arial Narrow"/>
                <w:color w:val="000000"/>
              </w:rPr>
            </w:pPr>
          </w:p>
        </w:tc>
      </w:tr>
      <w:tr w:rsidR="005D2582" w:rsidRPr="002636F3" w14:paraId="54F64AFF" w14:textId="77777777" w:rsidTr="005D2582">
        <w:trPr>
          <w:trHeight w:val="62"/>
        </w:trPr>
        <w:tc>
          <w:tcPr>
            <w:tcW w:w="356" w:type="pct"/>
            <w:tcBorders>
              <w:top w:val="nil"/>
              <w:left w:val="single" w:sz="4" w:space="0" w:color="000000"/>
              <w:bottom w:val="single" w:sz="4" w:space="0" w:color="000000"/>
              <w:right w:val="single" w:sz="4" w:space="0" w:color="000000"/>
            </w:tcBorders>
            <w:shd w:val="clear" w:color="auto" w:fill="auto"/>
            <w:vAlign w:val="center"/>
          </w:tcPr>
          <w:p w14:paraId="0B75951C" w14:textId="77777777" w:rsidR="005D2582" w:rsidRPr="008A4F17" w:rsidRDefault="005D2582" w:rsidP="005D2582">
            <w:pPr>
              <w:rPr>
                <w:rFonts w:ascii="Arial Narrow" w:hAnsi="Arial Narrow"/>
                <w:color w:val="000000"/>
              </w:rPr>
            </w:pPr>
            <w:r w:rsidRPr="008A4F17">
              <w:rPr>
                <w:rFonts w:ascii="Arial Narrow" w:hAnsi="Arial Narrow"/>
                <w:color w:val="000000"/>
              </w:rPr>
              <w:t>1.9</w:t>
            </w:r>
          </w:p>
        </w:tc>
        <w:tc>
          <w:tcPr>
            <w:tcW w:w="2517" w:type="pct"/>
            <w:gridSpan w:val="2"/>
            <w:tcBorders>
              <w:top w:val="nil"/>
              <w:left w:val="nil"/>
              <w:bottom w:val="single" w:sz="8" w:space="0" w:color="auto"/>
              <w:right w:val="single" w:sz="8" w:space="0" w:color="auto"/>
            </w:tcBorders>
            <w:shd w:val="clear" w:color="auto" w:fill="auto"/>
            <w:vAlign w:val="center"/>
          </w:tcPr>
          <w:p w14:paraId="38E61988" w14:textId="77777777" w:rsidR="005D2582" w:rsidRPr="008A4F17" w:rsidRDefault="005D2582" w:rsidP="005D2582">
            <w:pPr>
              <w:rPr>
                <w:rFonts w:ascii="Arial Narrow" w:eastAsia="Calibri" w:hAnsi="Arial Narrow"/>
              </w:rPr>
            </w:pPr>
            <w:r w:rsidRPr="008A4F17">
              <w:rPr>
                <w:rFonts w:ascii="Arial Narrow" w:eastAsiaTheme="minorHAnsi" w:hAnsi="Arial Narrow"/>
              </w:rPr>
              <w:t>Assembly Box</w:t>
            </w:r>
          </w:p>
        </w:tc>
        <w:tc>
          <w:tcPr>
            <w:tcW w:w="485" w:type="pct"/>
            <w:tcBorders>
              <w:top w:val="nil"/>
              <w:left w:val="nil"/>
              <w:bottom w:val="single" w:sz="4" w:space="0" w:color="000000"/>
              <w:right w:val="single" w:sz="4" w:space="0" w:color="000000"/>
            </w:tcBorders>
            <w:shd w:val="clear" w:color="auto" w:fill="auto"/>
            <w:vAlign w:val="center"/>
          </w:tcPr>
          <w:p w14:paraId="6E6E3F62" w14:textId="77777777" w:rsidR="005D2582" w:rsidRPr="008A4F17" w:rsidRDefault="005D2582" w:rsidP="005D2582">
            <w:pPr>
              <w:rPr>
                <w:rFonts w:ascii="Arial Narrow" w:hAnsi="Arial Narrow"/>
                <w:color w:val="000000"/>
              </w:rPr>
            </w:pPr>
            <w:r w:rsidRPr="008A4F17">
              <w:rPr>
                <w:rFonts w:ascii="Arial Narrow" w:hAnsi="Arial Narrow"/>
                <w:color w:val="000000"/>
              </w:rPr>
              <w:t>Pc</w:t>
            </w:r>
          </w:p>
        </w:tc>
        <w:tc>
          <w:tcPr>
            <w:tcW w:w="430" w:type="pct"/>
            <w:tcBorders>
              <w:top w:val="nil"/>
              <w:left w:val="nil"/>
              <w:bottom w:val="single" w:sz="4" w:space="0" w:color="000000"/>
              <w:right w:val="single" w:sz="4" w:space="0" w:color="000000"/>
            </w:tcBorders>
            <w:shd w:val="clear" w:color="auto" w:fill="auto"/>
            <w:vAlign w:val="center"/>
          </w:tcPr>
          <w:p w14:paraId="16828FA9" w14:textId="77777777" w:rsidR="005D2582" w:rsidRPr="008A4F17" w:rsidRDefault="005D2582" w:rsidP="005D2582">
            <w:pPr>
              <w:rPr>
                <w:rFonts w:ascii="Arial Narrow" w:hAnsi="Arial Narrow"/>
                <w:color w:val="000000"/>
                <w:sz w:val="20"/>
                <w:szCs w:val="20"/>
              </w:rPr>
            </w:pPr>
            <w:r w:rsidRPr="008A4F17">
              <w:rPr>
                <w:rFonts w:ascii="Arial Narrow" w:hAnsi="Arial Narrow"/>
                <w:color w:val="000000"/>
                <w:sz w:val="20"/>
                <w:szCs w:val="20"/>
              </w:rPr>
              <w:t>20</w:t>
            </w:r>
          </w:p>
        </w:tc>
        <w:tc>
          <w:tcPr>
            <w:tcW w:w="573" w:type="pct"/>
            <w:gridSpan w:val="2"/>
            <w:tcBorders>
              <w:top w:val="nil"/>
              <w:left w:val="nil"/>
              <w:bottom w:val="single" w:sz="4" w:space="0" w:color="000000"/>
              <w:right w:val="single" w:sz="4" w:space="0" w:color="000000"/>
            </w:tcBorders>
            <w:shd w:val="clear" w:color="auto" w:fill="auto"/>
            <w:vAlign w:val="center"/>
          </w:tcPr>
          <w:p w14:paraId="29CE0004" w14:textId="5C225CD6" w:rsidR="005D2582" w:rsidRPr="008A4F17"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5EE36714" w14:textId="0E688E28" w:rsidR="005D2582" w:rsidRPr="008A4F17" w:rsidRDefault="005D2582" w:rsidP="005D2582">
            <w:pPr>
              <w:rPr>
                <w:rFonts w:ascii="Arial Narrow" w:hAnsi="Arial Narrow"/>
                <w:color w:val="000000"/>
              </w:rPr>
            </w:pPr>
          </w:p>
        </w:tc>
      </w:tr>
      <w:tr w:rsidR="005D2582" w:rsidRPr="002636F3" w14:paraId="1990A771" w14:textId="77777777" w:rsidTr="005D2582">
        <w:trPr>
          <w:trHeight w:val="62"/>
        </w:trPr>
        <w:tc>
          <w:tcPr>
            <w:tcW w:w="356" w:type="pct"/>
            <w:tcBorders>
              <w:top w:val="nil"/>
              <w:left w:val="single" w:sz="4" w:space="0" w:color="000000"/>
              <w:bottom w:val="single" w:sz="4" w:space="0" w:color="000000"/>
              <w:right w:val="single" w:sz="4" w:space="0" w:color="000000"/>
            </w:tcBorders>
            <w:shd w:val="clear" w:color="auto" w:fill="auto"/>
            <w:vAlign w:val="center"/>
          </w:tcPr>
          <w:p w14:paraId="07A80596" w14:textId="77777777" w:rsidR="005D2582" w:rsidRPr="0090306E" w:rsidRDefault="005D2582" w:rsidP="005D2582">
            <w:pPr>
              <w:rPr>
                <w:rFonts w:ascii="Arial Narrow" w:hAnsi="Arial Narrow"/>
                <w:color w:val="000000"/>
              </w:rPr>
            </w:pPr>
            <w:r w:rsidRPr="0090306E">
              <w:rPr>
                <w:rFonts w:ascii="Arial Narrow" w:hAnsi="Arial Narrow"/>
                <w:color w:val="000000"/>
              </w:rPr>
              <w:t>1.10</w:t>
            </w:r>
          </w:p>
        </w:tc>
        <w:tc>
          <w:tcPr>
            <w:tcW w:w="2517" w:type="pct"/>
            <w:gridSpan w:val="2"/>
            <w:tcBorders>
              <w:top w:val="nil"/>
              <w:left w:val="nil"/>
              <w:bottom w:val="single" w:sz="8" w:space="0" w:color="auto"/>
              <w:right w:val="single" w:sz="8" w:space="0" w:color="auto"/>
            </w:tcBorders>
            <w:shd w:val="clear" w:color="000000" w:fill="FFFFFF"/>
            <w:vAlign w:val="center"/>
          </w:tcPr>
          <w:p w14:paraId="53EB0303" w14:textId="77777777" w:rsidR="005D2582" w:rsidRPr="00952C51" w:rsidRDefault="005D2582" w:rsidP="005D2582">
            <w:pPr>
              <w:rPr>
                <w:rFonts w:ascii="Arial Narrow" w:eastAsiaTheme="minorHAnsi" w:hAnsi="Arial Narrow"/>
              </w:rPr>
            </w:pPr>
            <w:r>
              <w:rPr>
                <w:rFonts w:ascii="Arial Narrow" w:eastAsiaTheme="minorHAnsi" w:hAnsi="Arial Narrow"/>
              </w:rPr>
              <w:t>System Installation</w:t>
            </w:r>
          </w:p>
        </w:tc>
        <w:tc>
          <w:tcPr>
            <w:tcW w:w="485" w:type="pct"/>
            <w:tcBorders>
              <w:top w:val="nil"/>
              <w:left w:val="nil"/>
              <w:bottom w:val="single" w:sz="4" w:space="0" w:color="000000"/>
              <w:right w:val="single" w:sz="4" w:space="0" w:color="000000"/>
            </w:tcBorders>
            <w:shd w:val="clear" w:color="auto" w:fill="auto"/>
            <w:vAlign w:val="center"/>
          </w:tcPr>
          <w:p w14:paraId="79DF7AC7" w14:textId="77777777" w:rsidR="005D2582" w:rsidRPr="003D2C14" w:rsidRDefault="005D2582" w:rsidP="005D2582">
            <w:pPr>
              <w:rPr>
                <w:rFonts w:ascii="Arial Narrow" w:hAnsi="Arial Narrow"/>
                <w:color w:val="000000"/>
              </w:rPr>
            </w:pPr>
            <w:r w:rsidRPr="003D2C14">
              <w:rPr>
                <w:rFonts w:ascii="Arial Narrow" w:hAnsi="Arial Narrow"/>
                <w:color w:val="000000"/>
              </w:rPr>
              <w:t>Job</w:t>
            </w:r>
          </w:p>
        </w:tc>
        <w:tc>
          <w:tcPr>
            <w:tcW w:w="430" w:type="pct"/>
            <w:tcBorders>
              <w:top w:val="nil"/>
              <w:left w:val="nil"/>
              <w:bottom w:val="single" w:sz="4" w:space="0" w:color="000000"/>
              <w:right w:val="single" w:sz="4" w:space="0" w:color="000000"/>
            </w:tcBorders>
            <w:shd w:val="clear" w:color="auto" w:fill="auto"/>
            <w:vAlign w:val="center"/>
          </w:tcPr>
          <w:p w14:paraId="0D762BB1" w14:textId="77777777" w:rsidR="005D2582" w:rsidRPr="003D2C14" w:rsidRDefault="005D2582" w:rsidP="005D2582">
            <w:pPr>
              <w:rPr>
                <w:rFonts w:ascii="Arial Narrow" w:hAnsi="Arial Narrow"/>
                <w:color w:val="000000"/>
                <w:sz w:val="20"/>
                <w:szCs w:val="20"/>
              </w:rPr>
            </w:pPr>
            <w:r w:rsidRPr="003D2C14">
              <w:rPr>
                <w:rFonts w:ascii="Arial Narrow" w:hAnsi="Arial Narrow"/>
                <w:color w:val="000000"/>
                <w:sz w:val="20"/>
                <w:szCs w:val="20"/>
              </w:rPr>
              <w:t>Lump sum</w:t>
            </w:r>
          </w:p>
        </w:tc>
        <w:tc>
          <w:tcPr>
            <w:tcW w:w="573" w:type="pct"/>
            <w:gridSpan w:val="2"/>
            <w:tcBorders>
              <w:top w:val="nil"/>
              <w:left w:val="nil"/>
              <w:bottom w:val="single" w:sz="4" w:space="0" w:color="000000"/>
              <w:right w:val="single" w:sz="4" w:space="0" w:color="000000"/>
            </w:tcBorders>
            <w:shd w:val="clear" w:color="auto" w:fill="auto"/>
            <w:vAlign w:val="center"/>
          </w:tcPr>
          <w:p w14:paraId="0976E179" w14:textId="7FDD8E0C" w:rsidR="005D2582" w:rsidRPr="003D2C14"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30B48CF7" w14:textId="2D506273" w:rsidR="005D2582" w:rsidRPr="003D2C14" w:rsidRDefault="005D2582" w:rsidP="005D2582">
            <w:pPr>
              <w:rPr>
                <w:rFonts w:ascii="Arial Narrow" w:hAnsi="Arial Narrow"/>
                <w:color w:val="000000"/>
              </w:rPr>
            </w:pPr>
          </w:p>
        </w:tc>
      </w:tr>
      <w:tr w:rsidR="005D2582" w:rsidRPr="00BB6232" w14:paraId="2159F599" w14:textId="77777777" w:rsidTr="005D2582">
        <w:trPr>
          <w:trHeight w:val="288"/>
        </w:trPr>
        <w:tc>
          <w:tcPr>
            <w:tcW w:w="356" w:type="pct"/>
            <w:tcBorders>
              <w:top w:val="nil"/>
              <w:left w:val="single" w:sz="4" w:space="0" w:color="000000"/>
              <w:bottom w:val="single" w:sz="4" w:space="0" w:color="000000"/>
              <w:right w:val="single" w:sz="4" w:space="0" w:color="000000"/>
            </w:tcBorders>
            <w:shd w:val="clear" w:color="auto" w:fill="auto"/>
            <w:vAlign w:val="center"/>
            <w:hideMark/>
          </w:tcPr>
          <w:p w14:paraId="5D744702" w14:textId="77777777" w:rsidR="005D2582" w:rsidRPr="00BB6232" w:rsidRDefault="005D2582" w:rsidP="005D2582">
            <w:pPr>
              <w:rPr>
                <w:b/>
                <w:bCs/>
                <w:color w:val="000000"/>
              </w:rPr>
            </w:pPr>
          </w:p>
        </w:tc>
        <w:tc>
          <w:tcPr>
            <w:tcW w:w="4005" w:type="pct"/>
            <w:gridSpan w:val="6"/>
            <w:tcBorders>
              <w:top w:val="single" w:sz="4" w:space="0" w:color="000000"/>
              <w:left w:val="nil"/>
              <w:bottom w:val="single" w:sz="4" w:space="0" w:color="000000"/>
              <w:right w:val="single" w:sz="4" w:space="0" w:color="000000"/>
            </w:tcBorders>
            <w:shd w:val="clear" w:color="D8D8D8" w:fill="D8D8D8"/>
            <w:vAlign w:val="center"/>
            <w:hideMark/>
          </w:tcPr>
          <w:p w14:paraId="50D4F0F7" w14:textId="77777777" w:rsidR="005D2582" w:rsidRPr="003D2C14" w:rsidRDefault="005D2582" w:rsidP="005D2582">
            <w:pPr>
              <w:rPr>
                <w:rFonts w:ascii="Arial Narrow" w:hAnsi="Arial Narrow"/>
                <w:b/>
                <w:bCs/>
                <w:color w:val="000000"/>
                <w:u w:val="single"/>
              </w:rPr>
            </w:pPr>
            <w:r w:rsidRPr="003D2C14">
              <w:rPr>
                <w:rFonts w:ascii="Arial Narrow" w:hAnsi="Arial Narrow"/>
                <w:b/>
                <w:bCs/>
                <w:color w:val="000000"/>
                <w:u w:val="single"/>
              </w:rPr>
              <w:t>Sub Total</w:t>
            </w:r>
          </w:p>
        </w:tc>
        <w:tc>
          <w:tcPr>
            <w:tcW w:w="639" w:type="pct"/>
            <w:tcBorders>
              <w:top w:val="nil"/>
              <w:left w:val="nil"/>
              <w:bottom w:val="single" w:sz="4" w:space="0" w:color="000000"/>
              <w:right w:val="single" w:sz="4" w:space="0" w:color="000000"/>
            </w:tcBorders>
            <w:shd w:val="clear" w:color="D8D8D8" w:fill="D8D8D8"/>
            <w:vAlign w:val="center"/>
            <w:hideMark/>
          </w:tcPr>
          <w:p w14:paraId="142D1A63" w14:textId="20451448" w:rsidR="005D2582" w:rsidRPr="000A402A" w:rsidRDefault="005D2582" w:rsidP="005D2582">
            <w:pPr>
              <w:rPr>
                <w:rFonts w:ascii="Arial Narrow" w:hAnsi="Arial Narrow"/>
                <w:b/>
                <w:bCs/>
                <w:color w:val="000000"/>
              </w:rPr>
            </w:pPr>
          </w:p>
        </w:tc>
      </w:tr>
      <w:tr w:rsidR="005D2582" w:rsidRPr="00850093" w14:paraId="5241FCFE" w14:textId="77777777" w:rsidTr="005D2582">
        <w:trPr>
          <w:trHeight w:val="288"/>
        </w:trPr>
        <w:tc>
          <w:tcPr>
            <w:tcW w:w="356" w:type="pct"/>
            <w:tcBorders>
              <w:top w:val="nil"/>
              <w:left w:val="single" w:sz="4" w:space="0" w:color="000000"/>
              <w:bottom w:val="nil"/>
              <w:right w:val="single" w:sz="4" w:space="0" w:color="000000"/>
            </w:tcBorders>
            <w:shd w:val="clear" w:color="D9D9D9" w:fill="D9D9D9"/>
            <w:vAlign w:val="center"/>
            <w:hideMark/>
          </w:tcPr>
          <w:p w14:paraId="132FB9D0" w14:textId="77777777" w:rsidR="005D2582" w:rsidRPr="003D2C14" w:rsidRDefault="005D2582" w:rsidP="005D2582">
            <w:pPr>
              <w:rPr>
                <w:rFonts w:ascii="Arial Narrow" w:hAnsi="Arial Narrow"/>
                <w:b/>
                <w:bCs/>
                <w:color w:val="000000"/>
              </w:rPr>
            </w:pPr>
            <w:r w:rsidRPr="003D2C14">
              <w:rPr>
                <w:rFonts w:ascii="Arial Narrow" w:hAnsi="Arial Narrow"/>
                <w:b/>
                <w:bCs/>
                <w:color w:val="000000"/>
              </w:rPr>
              <w:t>2</w:t>
            </w:r>
          </w:p>
        </w:tc>
        <w:tc>
          <w:tcPr>
            <w:tcW w:w="4644" w:type="pct"/>
            <w:gridSpan w:val="7"/>
            <w:tcBorders>
              <w:top w:val="single" w:sz="4" w:space="0" w:color="000000"/>
              <w:left w:val="nil"/>
              <w:bottom w:val="single" w:sz="4" w:space="0" w:color="000000"/>
              <w:right w:val="single" w:sz="4" w:space="0" w:color="000000"/>
            </w:tcBorders>
            <w:shd w:val="clear" w:color="D9D9D9" w:fill="D9D9D9"/>
            <w:vAlign w:val="center"/>
            <w:hideMark/>
          </w:tcPr>
          <w:p w14:paraId="28F82220" w14:textId="77777777" w:rsidR="005D2582" w:rsidRPr="009506DF" w:rsidRDefault="005D2582" w:rsidP="005D2582">
            <w:pPr>
              <w:rPr>
                <w:rFonts w:ascii="Arial Narrow" w:eastAsiaTheme="minorHAnsi" w:hAnsi="Arial Narrow"/>
                <w:b/>
                <w:bCs/>
              </w:rPr>
            </w:pPr>
            <w:r w:rsidRPr="009506DF">
              <w:rPr>
                <w:rFonts w:ascii="Arial Narrow" w:eastAsiaTheme="minorHAnsi" w:hAnsi="Arial Narrow"/>
                <w:b/>
                <w:bCs/>
              </w:rPr>
              <w:t>Fencing of Solar Energy-Generating Modules Field (40M)</w:t>
            </w:r>
          </w:p>
        </w:tc>
      </w:tr>
      <w:tr w:rsidR="005D2582" w:rsidRPr="00850093" w14:paraId="14AA90B6" w14:textId="77777777" w:rsidTr="005D2582">
        <w:trPr>
          <w:trHeight w:val="422"/>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36E2B" w14:textId="77777777" w:rsidR="005D2582" w:rsidRPr="004B7CE4" w:rsidRDefault="005D2582" w:rsidP="005D2582">
            <w:pPr>
              <w:rPr>
                <w:rFonts w:ascii="Arial Narrow" w:hAnsi="Arial Narrow"/>
                <w:color w:val="000000"/>
              </w:rPr>
            </w:pPr>
            <w:r w:rsidRPr="004B7CE4">
              <w:rPr>
                <w:rFonts w:ascii="Arial Narrow" w:hAnsi="Arial Narrow"/>
                <w:color w:val="000000"/>
              </w:rPr>
              <w:t>2.1</w:t>
            </w:r>
          </w:p>
        </w:tc>
        <w:tc>
          <w:tcPr>
            <w:tcW w:w="2517" w:type="pct"/>
            <w:gridSpan w:val="2"/>
            <w:tcBorders>
              <w:top w:val="nil"/>
              <w:left w:val="nil"/>
              <w:bottom w:val="single" w:sz="4" w:space="0" w:color="000000"/>
              <w:right w:val="single" w:sz="4" w:space="0" w:color="000000"/>
            </w:tcBorders>
            <w:shd w:val="clear" w:color="auto" w:fill="auto"/>
            <w:vAlign w:val="center"/>
          </w:tcPr>
          <w:p w14:paraId="5AF655EA" w14:textId="77777777" w:rsidR="005D2582" w:rsidRPr="00850093" w:rsidRDefault="005D2582" w:rsidP="005D2582">
            <w:pPr>
              <w:rPr>
                <w:rFonts w:ascii="Arial Narrow" w:eastAsiaTheme="minorHAnsi" w:hAnsi="Arial Narrow"/>
              </w:rPr>
            </w:pPr>
            <w:r>
              <w:rPr>
                <w:rFonts w:ascii="Arial Narrow" w:eastAsiaTheme="minorHAnsi" w:hAnsi="Arial Narrow"/>
              </w:rPr>
              <w:t>3" S</w:t>
            </w:r>
            <w:r w:rsidRPr="00850093">
              <w:rPr>
                <w:rFonts w:ascii="Arial Narrow" w:eastAsiaTheme="minorHAnsi" w:hAnsi="Arial Narrow"/>
              </w:rPr>
              <w:t>teel angled bar posts for sides</w:t>
            </w:r>
          </w:p>
        </w:tc>
        <w:tc>
          <w:tcPr>
            <w:tcW w:w="485" w:type="pct"/>
            <w:tcBorders>
              <w:top w:val="nil"/>
              <w:left w:val="nil"/>
              <w:bottom w:val="single" w:sz="4" w:space="0" w:color="000000"/>
              <w:right w:val="single" w:sz="4" w:space="0" w:color="000000"/>
            </w:tcBorders>
            <w:shd w:val="clear" w:color="auto" w:fill="auto"/>
            <w:vAlign w:val="center"/>
          </w:tcPr>
          <w:p w14:paraId="374ADA3C" w14:textId="77777777" w:rsidR="005D2582" w:rsidRPr="00850093" w:rsidRDefault="005D2582" w:rsidP="005D2582">
            <w:pPr>
              <w:rPr>
                <w:rFonts w:ascii="Arial Narrow" w:hAnsi="Arial Narrow"/>
                <w:color w:val="000000"/>
              </w:rPr>
            </w:pPr>
            <w:r w:rsidRPr="00850093">
              <w:rPr>
                <w:rFonts w:ascii="Arial Narrow" w:hAnsi="Arial Narrow"/>
                <w:color w:val="000000"/>
              </w:rPr>
              <w:t>Pc</w:t>
            </w:r>
          </w:p>
        </w:tc>
        <w:tc>
          <w:tcPr>
            <w:tcW w:w="430" w:type="pct"/>
            <w:tcBorders>
              <w:top w:val="nil"/>
              <w:left w:val="nil"/>
              <w:bottom w:val="single" w:sz="4" w:space="0" w:color="000000"/>
              <w:right w:val="single" w:sz="4" w:space="0" w:color="000000"/>
            </w:tcBorders>
            <w:shd w:val="clear" w:color="auto" w:fill="auto"/>
            <w:vAlign w:val="center"/>
          </w:tcPr>
          <w:p w14:paraId="4DA2FCAC" w14:textId="77777777" w:rsidR="005D2582" w:rsidRPr="00850093" w:rsidRDefault="005D2582" w:rsidP="005D2582">
            <w:pPr>
              <w:rPr>
                <w:rFonts w:ascii="Arial Narrow" w:hAnsi="Arial Narrow"/>
                <w:color w:val="000000"/>
                <w:sz w:val="20"/>
                <w:szCs w:val="20"/>
              </w:rPr>
            </w:pPr>
            <w:r>
              <w:rPr>
                <w:rFonts w:ascii="Arial Narrow" w:hAnsi="Arial Narrow"/>
                <w:color w:val="000000"/>
                <w:sz w:val="20"/>
                <w:szCs w:val="20"/>
              </w:rPr>
              <w:t>14</w:t>
            </w:r>
          </w:p>
        </w:tc>
        <w:tc>
          <w:tcPr>
            <w:tcW w:w="573" w:type="pct"/>
            <w:gridSpan w:val="2"/>
            <w:tcBorders>
              <w:top w:val="nil"/>
              <w:left w:val="nil"/>
              <w:bottom w:val="single" w:sz="4" w:space="0" w:color="000000"/>
              <w:right w:val="single" w:sz="4" w:space="0" w:color="000000"/>
            </w:tcBorders>
            <w:shd w:val="clear" w:color="auto" w:fill="auto"/>
            <w:vAlign w:val="center"/>
          </w:tcPr>
          <w:p w14:paraId="00C43A44" w14:textId="34EB0B1B" w:rsidR="005D2582" w:rsidRPr="00850093"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02FBE5C6" w14:textId="1527DA36" w:rsidR="005D2582" w:rsidRPr="00850093" w:rsidRDefault="005D2582" w:rsidP="005D2582">
            <w:pPr>
              <w:rPr>
                <w:rFonts w:ascii="Arial Narrow" w:hAnsi="Arial Narrow"/>
                <w:color w:val="000000"/>
              </w:rPr>
            </w:pPr>
          </w:p>
        </w:tc>
      </w:tr>
      <w:tr w:rsidR="005D2582" w:rsidRPr="00850093" w14:paraId="37A888F3" w14:textId="77777777" w:rsidTr="005D2582">
        <w:trPr>
          <w:trHeight w:val="647"/>
        </w:trPr>
        <w:tc>
          <w:tcPr>
            <w:tcW w:w="356" w:type="pct"/>
            <w:tcBorders>
              <w:top w:val="nil"/>
              <w:left w:val="single" w:sz="4" w:space="0" w:color="000000"/>
              <w:bottom w:val="single" w:sz="4" w:space="0" w:color="000000"/>
              <w:right w:val="single" w:sz="4" w:space="0" w:color="000000"/>
            </w:tcBorders>
            <w:shd w:val="clear" w:color="auto" w:fill="auto"/>
            <w:vAlign w:val="center"/>
            <w:hideMark/>
          </w:tcPr>
          <w:p w14:paraId="6E7E426F" w14:textId="77777777" w:rsidR="005D2582" w:rsidRPr="004B7CE4" w:rsidRDefault="005D2582" w:rsidP="005D2582">
            <w:pPr>
              <w:rPr>
                <w:rFonts w:ascii="Arial Narrow" w:hAnsi="Arial Narrow"/>
                <w:color w:val="000000"/>
              </w:rPr>
            </w:pPr>
            <w:r w:rsidRPr="004B7CE4">
              <w:rPr>
                <w:rFonts w:ascii="Arial Narrow" w:hAnsi="Arial Narrow"/>
                <w:color w:val="000000"/>
              </w:rPr>
              <w:t>2.2</w:t>
            </w:r>
          </w:p>
        </w:tc>
        <w:tc>
          <w:tcPr>
            <w:tcW w:w="2517" w:type="pct"/>
            <w:gridSpan w:val="2"/>
            <w:tcBorders>
              <w:top w:val="nil"/>
              <w:left w:val="nil"/>
              <w:bottom w:val="single" w:sz="4" w:space="0" w:color="000000"/>
              <w:right w:val="single" w:sz="4" w:space="0" w:color="000000"/>
            </w:tcBorders>
            <w:shd w:val="clear" w:color="auto" w:fill="auto"/>
            <w:vAlign w:val="center"/>
          </w:tcPr>
          <w:p w14:paraId="7CC7833C" w14:textId="77777777" w:rsidR="005D2582" w:rsidRPr="00850093" w:rsidRDefault="005D2582" w:rsidP="005D2582">
            <w:pPr>
              <w:rPr>
                <w:rFonts w:ascii="Arial Narrow" w:eastAsiaTheme="minorHAnsi" w:hAnsi="Arial Narrow"/>
              </w:rPr>
            </w:pPr>
            <w:r>
              <w:rPr>
                <w:rFonts w:ascii="Arial Narrow" w:eastAsiaTheme="minorHAnsi" w:hAnsi="Arial Narrow"/>
              </w:rPr>
              <w:t xml:space="preserve"> 4"S</w:t>
            </w:r>
            <w:r w:rsidRPr="00850093">
              <w:rPr>
                <w:rFonts w:ascii="Arial Narrow" w:eastAsiaTheme="minorHAnsi" w:hAnsi="Arial Narrow"/>
              </w:rPr>
              <w:t>teel pipe posts for corners</w:t>
            </w:r>
            <w:r>
              <w:rPr>
                <w:rFonts w:ascii="Arial Narrow" w:eastAsiaTheme="minorHAnsi" w:hAnsi="Arial Narrow"/>
              </w:rPr>
              <w:t xml:space="preserve"> and gate supporting </w:t>
            </w:r>
          </w:p>
        </w:tc>
        <w:tc>
          <w:tcPr>
            <w:tcW w:w="485" w:type="pct"/>
            <w:tcBorders>
              <w:top w:val="nil"/>
              <w:left w:val="nil"/>
              <w:bottom w:val="single" w:sz="4" w:space="0" w:color="000000"/>
              <w:right w:val="single" w:sz="4" w:space="0" w:color="000000"/>
            </w:tcBorders>
            <w:shd w:val="clear" w:color="auto" w:fill="auto"/>
            <w:vAlign w:val="center"/>
          </w:tcPr>
          <w:p w14:paraId="0D029467" w14:textId="77777777" w:rsidR="005D2582" w:rsidRPr="00850093" w:rsidRDefault="005D2582" w:rsidP="005D2582">
            <w:pPr>
              <w:rPr>
                <w:rFonts w:ascii="Arial Narrow" w:hAnsi="Arial Narrow"/>
                <w:color w:val="000000"/>
              </w:rPr>
            </w:pPr>
            <w:r w:rsidRPr="00850093">
              <w:rPr>
                <w:rFonts w:ascii="Arial Narrow" w:hAnsi="Arial Narrow"/>
                <w:color w:val="000000"/>
              </w:rPr>
              <w:t>Pc</w:t>
            </w:r>
          </w:p>
        </w:tc>
        <w:tc>
          <w:tcPr>
            <w:tcW w:w="430" w:type="pct"/>
            <w:tcBorders>
              <w:top w:val="nil"/>
              <w:left w:val="nil"/>
              <w:bottom w:val="single" w:sz="4" w:space="0" w:color="000000"/>
              <w:right w:val="single" w:sz="4" w:space="0" w:color="000000"/>
            </w:tcBorders>
            <w:shd w:val="clear" w:color="auto" w:fill="auto"/>
            <w:vAlign w:val="center"/>
          </w:tcPr>
          <w:p w14:paraId="3703F3C8" w14:textId="77777777" w:rsidR="005D2582" w:rsidRPr="00850093" w:rsidRDefault="005D2582" w:rsidP="005D2582">
            <w:pPr>
              <w:rPr>
                <w:rFonts w:ascii="Arial Narrow" w:hAnsi="Arial Narrow"/>
                <w:color w:val="000000"/>
                <w:sz w:val="20"/>
                <w:szCs w:val="20"/>
              </w:rPr>
            </w:pPr>
            <w:r>
              <w:rPr>
                <w:rFonts w:ascii="Arial Narrow" w:hAnsi="Arial Narrow"/>
                <w:color w:val="000000"/>
                <w:sz w:val="20"/>
                <w:szCs w:val="20"/>
              </w:rPr>
              <w:t>6</w:t>
            </w:r>
          </w:p>
        </w:tc>
        <w:tc>
          <w:tcPr>
            <w:tcW w:w="573" w:type="pct"/>
            <w:gridSpan w:val="2"/>
            <w:tcBorders>
              <w:top w:val="nil"/>
              <w:left w:val="nil"/>
              <w:bottom w:val="single" w:sz="4" w:space="0" w:color="000000"/>
              <w:right w:val="single" w:sz="4" w:space="0" w:color="000000"/>
            </w:tcBorders>
            <w:shd w:val="clear" w:color="auto" w:fill="auto"/>
            <w:vAlign w:val="center"/>
          </w:tcPr>
          <w:p w14:paraId="2DAC1A9F" w14:textId="39875646" w:rsidR="005D2582" w:rsidRPr="00850093"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3E860CDE" w14:textId="3815DB35" w:rsidR="005D2582" w:rsidRPr="00850093" w:rsidRDefault="005D2582" w:rsidP="005D2582">
            <w:pPr>
              <w:rPr>
                <w:rFonts w:ascii="Arial Narrow" w:hAnsi="Arial Narrow"/>
                <w:color w:val="000000"/>
              </w:rPr>
            </w:pPr>
          </w:p>
        </w:tc>
      </w:tr>
      <w:tr w:rsidR="005D2582" w:rsidRPr="00850093" w14:paraId="42E02AD2" w14:textId="77777777" w:rsidTr="005D2582">
        <w:trPr>
          <w:trHeight w:val="50"/>
        </w:trPr>
        <w:tc>
          <w:tcPr>
            <w:tcW w:w="356" w:type="pct"/>
            <w:tcBorders>
              <w:top w:val="nil"/>
              <w:left w:val="single" w:sz="4" w:space="0" w:color="000000"/>
              <w:bottom w:val="single" w:sz="4" w:space="0" w:color="000000"/>
              <w:right w:val="single" w:sz="4" w:space="0" w:color="000000"/>
            </w:tcBorders>
            <w:shd w:val="clear" w:color="auto" w:fill="auto"/>
            <w:vAlign w:val="center"/>
            <w:hideMark/>
          </w:tcPr>
          <w:p w14:paraId="579AA61F" w14:textId="77777777" w:rsidR="005D2582" w:rsidRPr="004B7CE4" w:rsidRDefault="005D2582" w:rsidP="005D2582">
            <w:pPr>
              <w:rPr>
                <w:rFonts w:ascii="Arial Narrow" w:hAnsi="Arial Narrow"/>
                <w:color w:val="000000"/>
              </w:rPr>
            </w:pPr>
            <w:r w:rsidRPr="004B7CE4">
              <w:rPr>
                <w:rFonts w:ascii="Arial Narrow" w:hAnsi="Arial Narrow"/>
                <w:color w:val="000000"/>
              </w:rPr>
              <w:t>2.3</w:t>
            </w:r>
          </w:p>
        </w:tc>
        <w:tc>
          <w:tcPr>
            <w:tcW w:w="2517" w:type="pct"/>
            <w:gridSpan w:val="2"/>
            <w:tcBorders>
              <w:top w:val="nil"/>
              <w:left w:val="nil"/>
              <w:bottom w:val="single" w:sz="4" w:space="0" w:color="000000"/>
              <w:right w:val="single" w:sz="4" w:space="0" w:color="000000"/>
            </w:tcBorders>
            <w:shd w:val="clear" w:color="auto" w:fill="auto"/>
            <w:vAlign w:val="center"/>
          </w:tcPr>
          <w:p w14:paraId="62E3D6EA" w14:textId="77777777" w:rsidR="005D2582" w:rsidRPr="00850093" w:rsidRDefault="005D2582" w:rsidP="005D2582">
            <w:pPr>
              <w:rPr>
                <w:rFonts w:ascii="Arial Narrow" w:eastAsiaTheme="minorHAnsi" w:hAnsi="Arial Narrow"/>
              </w:rPr>
            </w:pPr>
            <w:r>
              <w:rPr>
                <w:rFonts w:ascii="Arial Narrow" w:eastAsiaTheme="minorHAnsi" w:hAnsi="Arial Narrow"/>
              </w:rPr>
              <w:t>C</w:t>
            </w:r>
            <w:r w:rsidRPr="00850093">
              <w:rPr>
                <w:rFonts w:ascii="Arial Narrow" w:eastAsiaTheme="minorHAnsi" w:hAnsi="Arial Narrow"/>
              </w:rPr>
              <w:t xml:space="preserve">hain-link sheet:  2m high, </w:t>
            </w:r>
            <w:r>
              <w:rPr>
                <w:rFonts w:ascii="Arial Narrow" w:eastAsiaTheme="minorHAnsi" w:hAnsi="Arial Narrow"/>
              </w:rPr>
              <w:t xml:space="preserve">(3.5mm), </w:t>
            </w:r>
            <w:r w:rsidRPr="00850093">
              <w:rPr>
                <w:rFonts w:ascii="Arial Narrow" w:eastAsiaTheme="minorHAnsi" w:hAnsi="Arial Narrow"/>
              </w:rPr>
              <w:t>(5mm open)</w:t>
            </w:r>
          </w:p>
        </w:tc>
        <w:tc>
          <w:tcPr>
            <w:tcW w:w="485" w:type="pct"/>
            <w:tcBorders>
              <w:top w:val="nil"/>
              <w:left w:val="nil"/>
              <w:bottom w:val="single" w:sz="4" w:space="0" w:color="000000"/>
              <w:right w:val="single" w:sz="4" w:space="0" w:color="000000"/>
            </w:tcBorders>
            <w:shd w:val="clear" w:color="auto" w:fill="auto"/>
            <w:vAlign w:val="center"/>
          </w:tcPr>
          <w:p w14:paraId="59B8BF2D" w14:textId="77777777" w:rsidR="005D2582" w:rsidRPr="00850093" w:rsidRDefault="005D2582" w:rsidP="005D2582">
            <w:pPr>
              <w:rPr>
                <w:rFonts w:ascii="Arial Narrow" w:hAnsi="Arial Narrow"/>
                <w:color w:val="000000"/>
              </w:rPr>
            </w:pPr>
            <w:r w:rsidRPr="00850093">
              <w:rPr>
                <w:rFonts w:ascii="Arial Narrow" w:hAnsi="Arial Narrow"/>
                <w:color w:val="000000"/>
              </w:rPr>
              <w:t>ML</w:t>
            </w:r>
          </w:p>
        </w:tc>
        <w:tc>
          <w:tcPr>
            <w:tcW w:w="430" w:type="pct"/>
            <w:tcBorders>
              <w:top w:val="nil"/>
              <w:left w:val="nil"/>
              <w:bottom w:val="single" w:sz="4" w:space="0" w:color="000000"/>
              <w:right w:val="single" w:sz="4" w:space="0" w:color="000000"/>
            </w:tcBorders>
            <w:shd w:val="clear" w:color="auto" w:fill="auto"/>
            <w:vAlign w:val="center"/>
          </w:tcPr>
          <w:p w14:paraId="1F8AF7F8" w14:textId="77777777" w:rsidR="005D2582" w:rsidRPr="00850093" w:rsidRDefault="005D2582" w:rsidP="005D2582">
            <w:pPr>
              <w:rPr>
                <w:rFonts w:ascii="Arial Narrow" w:hAnsi="Arial Narrow"/>
                <w:color w:val="000000"/>
                <w:sz w:val="20"/>
                <w:szCs w:val="20"/>
              </w:rPr>
            </w:pPr>
            <w:r w:rsidRPr="00850093">
              <w:rPr>
                <w:rFonts w:ascii="Arial Narrow" w:hAnsi="Arial Narrow"/>
                <w:color w:val="000000"/>
                <w:sz w:val="20"/>
                <w:szCs w:val="20"/>
              </w:rPr>
              <w:t>40</w:t>
            </w:r>
          </w:p>
        </w:tc>
        <w:tc>
          <w:tcPr>
            <w:tcW w:w="573" w:type="pct"/>
            <w:gridSpan w:val="2"/>
            <w:tcBorders>
              <w:top w:val="nil"/>
              <w:left w:val="nil"/>
              <w:bottom w:val="single" w:sz="4" w:space="0" w:color="000000"/>
              <w:right w:val="single" w:sz="4" w:space="0" w:color="000000"/>
            </w:tcBorders>
            <w:shd w:val="clear" w:color="auto" w:fill="auto"/>
            <w:vAlign w:val="center"/>
          </w:tcPr>
          <w:p w14:paraId="315797AC" w14:textId="267EE94C" w:rsidR="005D2582" w:rsidRPr="00850093"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08626C44" w14:textId="180582FD" w:rsidR="005D2582" w:rsidRPr="00850093" w:rsidRDefault="005D2582" w:rsidP="005D2582">
            <w:pPr>
              <w:rPr>
                <w:rFonts w:ascii="Arial Narrow" w:hAnsi="Arial Narrow"/>
                <w:color w:val="000000"/>
              </w:rPr>
            </w:pPr>
          </w:p>
        </w:tc>
      </w:tr>
      <w:tr w:rsidR="005D2582" w:rsidRPr="00850093" w14:paraId="17F2FCA1" w14:textId="77777777" w:rsidTr="005D2582">
        <w:trPr>
          <w:trHeight w:val="50"/>
        </w:trPr>
        <w:tc>
          <w:tcPr>
            <w:tcW w:w="356" w:type="pct"/>
            <w:tcBorders>
              <w:top w:val="nil"/>
              <w:left w:val="single" w:sz="4" w:space="0" w:color="000000"/>
              <w:bottom w:val="single" w:sz="4" w:space="0" w:color="000000"/>
              <w:right w:val="single" w:sz="4" w:space="0" w:color="000000"/>
            </w:tcBorders>
            <w:shd w:val="clear" w:color="auto" w:fill="auto"/>
            <w:vAlign w:val="center"/>
            <w:hideMark/>
          </w:tcPr>
          <w:p w14:paraId="2CD78405" w14:textId="77777777" w:rsidR="005D2582" w:rsidRPr="004B7CE4" w:rsidRDefault="005D2582" w:rsidP="005D2582">
            <w:pPr>
              <w:rPr>
                <w:rFonts w:ascii="Arial Narrow" w:hAnsi="Arial Narrow"/>
                <w:color w:val="000000"/>
              </w:rPr>
            </w:pPr>
            <w:r w:rsidRPr="004B7CE4">
              <w:rPr>
                <w:rFonts w:ascii="Arial Narrow" w:hAnsi="Arial Narrow"/>
                <w:color w:val="000000"/>
              </w:rPr>
              <w:t>2.4</w:t>
            </w:r>
          </w:p>
        </w:tc>
        <w:tc>
          <w:tcPr>
            <w:tcW w:w="2517" w:type="pct"/>
            <w:gridSpan w:val="2"/>
            <w:tcBorders>
              <w:top w:val="nil"/>
              <w:left w:val="nil"/>
              <w:bottom w:val="single" w:sz="4" w:space="0" w:color="000000"/>
              <w:right w:val="single" w:sz="4" w:space="0" w:color="000000"/>
            </w:tcBorders>
            <w:shd w:val="clear" w:color="auto" w:fill="auto"/>
            <w:vAlign w:val="center"/>
          </w:tcPr>
          <w:p w14:paraId="62F08377" w14:textId="77777777" w:rsidR="005D2582" w:rsidRPr="00850093" w:rsidRDefault="005D2582" w:rsidP="005D2582">
            <w:pPr>
              <w:rPr>
                <w:rFonts w:ascii="Arial Narrow" w:eastAsiaTheme="minorHAnsi" w:hAnsi="Arial Narrow"/>
              </w:rPr>
            </w:pPr>
            <w:r>
              <w:rPr>
                <w:rFonts w:ascii="Arial Narrow" w:eastAsiaTheme="minorHAnsi" w:hAnsi="Arial Narrow"/>
              </w:rPr>
              <w:t>T</w:t>
            </w:r>
            <w:r w:rsidRPr="00850093">
              <w:rPr>
                <w:rFonts w:ascii="Arial Narrow" w:eastAsiaTheme="minorHAnsi" w:hAnsi="Arial Narrow"/>
              </w:rPr>
              <w:t xml:space="preserve">ensile rods </w:t>
            </w:r>
            <w:r>
              <w:rPr>
                <w:rFonts w:ascii="Arial Narrow" w:eastAsiaTheme="minorHAnsi" w:hAnsi="Arial Narrow"/>
              </w:rPr>
              <w:t xml:space="preserve">(12mm) </w:t>
            </w:r>
            <w:r w:rsidRPr="00850093">
              <w:rPr>
                <w:rFonts w:ascii="Arial Narrow" w:eastAsiaTheme="minorHAnsi" w:hAnsi="Arial Narrow"/>
              </w:rPr>
              <w:t xml:space="preserve">and wire for tightening </w:t>
            </w:r>
          </w:p>
        </w:tc>
        <w:tc>
          <w:tcPr>
            <w:tcW w:w="485" w:type="pct"/>
            <w:tcBorders>
              <w:top w:val="nil"/>
              <w:left w:val="nil"/>
              <w:bottom w:val="single" w:sz="4" w:space="0" w:color="000000"/>
              <w:right w:val="single" w:sz="4" w:space="0" w:color="000000"/>
            </w:tcBorders>
            <w:shd w:val="clear" w:color="auto" w:fill="auto"/>
            <w:vAlign w:val="center"/>
          </w:tcPr>
          <w:p w14:paraId="3FF0494B" w14:textId="77777777" w:rsidR="005D2582" w:rsidRPr="00850093" w:rsidRDefault="005D2582" w:rsidP="005D2582">
            <w:pPr>
              <w:rPr>
                <w:rFonts w:ascii="Arial Narrow" w:hAnsi="Arial Narrow"/>
                <w:color w:val="000000"/>
              </w:rPr>
            </w:pPr>
            <w:r w:rsidRPr="00850093">
              <w:rPr>
                <w:rFonts w:ascii="Arial Narrow" w:hAnsi="Arial Narrow"/>
                <w:color w:val="000000"/>
              </w:rPr>
              <w:t>ML</w:t>
            </w:r>
          </w:p>
        </w:tc>
        <w:tc>
          <w:tcPr>
            <w:tcW w:w="430" w:type="pct"/>
            <w:tcBorders>
              <w:top w:val="nil"/>
              <w:left w:val="nil"/>
              <w:bottom w:val="single" w:sz="4" w:space="0" w:color="000000"/>
              <w:right w:val="single" w:sz="4" w:space="0" w:color="000000"/>
            </w:tcBorders>
            <w:shd w:val="clear" w:color="auto" w:fill="auto"/>
            <w:vAlign w:val="center"/>
          </w:tcPr>
          <w:p w14:paraId="00388CA7" w14:textId="77777777" w:rsidR="005D2582" w:rsidRPr="00850093" w:rsidRDefault="005D2582" w:rsidP="005D2582">
            <w:pPr>
              <w:rPr>
                <w:rFonts w:ascii="Arial Narrow" w:hAnsi="Arial Narrow"/>
                <w:color w:val="000000"/>
                <w:sz w:val="20"/>
                <w:szCs w:val="20"/>
              </w:rPr>
            </w:pPr>
            <w:r w:rsidRPr="00850093">
              <w:rPr>
                <w:rFonts w:ascii="Arial Narrow" w:hAnsi="Arial Narrow"/>
                <w:color w:val="000000"/>
                <w:sz w:val="20"/>
                <w:szCs w:val="20"/>
              </w:rPr>
              <w:t>120</w:t>
            </w:r>
          </w:p>
        </w:tc>
        <w:tc>
          <w:tcPr>
            <w:tcW w:w="573" w:type="pct"/>
            <w:gridSpan w:val="2"/>
            <w:tcBorders>
              <w:top w:val="nil"/>
              <w:left w:val="nil"/>
              <w:bottom w:val="single" w:sz="4" w:space="0" w:color="000000"/>
              <w:right w:val="single" w:sz="4" w:space="0" w:color="000000"/>
            </w:tcBorders>
            <w:shd w:val="clear" w:color="auto" w:fill="auto"/>
            <w:vAlign w:val="center"/>
          </w:tcPr>
          <w:p w14:paraId="1478A44F" w14:textId="4A099C79" w:rsidR="005D2582" w:rsidRPr="00850093"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734422AB" w14:textId="6DC8C3BA" w:rsidR="005D2582" w:rsidRPr="00850093" w:rsidRDefault="005D2582" w:rsidP="005D2582">
            <w:pPr>
              <w:rPr>
                <w:rFonts w:ascii="Arial Narrow" w:hAnsi="Arial Narrow"/>
                <w:color w:val="000000"/>
              </w:rPr>
            </w:pPr>
          </w:p>
        </w:tc>
      </w:tr>
      <w:tr w:rsidR="005D2582" w:rsidRPr="00850093" w14:paraId="0870C87D" w14:textId="77777777" w:rsidTr="005D2582">
        <w:trPr>
          <w:trHeight w:val="50"/>
        </w:trPr>
        <w:tc>
          <w:tcPr>
            <w:tcW w:w="356" w:type="pct"/>
            <w:tcBorders>
              <w:top w:val="nil"/>
              <w:left w:val="single" w:sz="4" w:space="0" w:color="000000"/>
              <w:bottom w:val="single" w:sz="4" w:space="0" w:color="000000"/>
              <w:right w:val="single" w:sz="4" w:space="0" w:color="000000"/>
            </w:tcBorders>
            <w:shd w:val="clear" w:color="auto" w:fill="auto"/>
            <w:vAlign w:val="center"/>
          </w:tcPr>
          <w:p w14:paraId="5FD277CA" w14:textId="77777777" w:rsidR="005D2582" w:rsidRPr="004B7CE4" w:rsidRDefault="005D2582" w:rsidP="005D2582">
            <w:pPr>
              <w:rPr>
                <w:rFonts w:ascii="Arial Narrow" w:hAnsi="Arial Narrow"/>
                <w:color w:val="000000"/>
              </w:rPr>
            </w:pPr>
            <w:r w:rsidRPr="004B7CE4">
              <w:rPr>
                <w:rFonts w:ascii="Arial Narrow" w:hAnsi="Arial Narrow"/>
                <w:color w:val="000000"/>
              </w:rPr>
              <w:t>2.5</w:t>
            </w:r>
          </w:p>
        </w:tc>
        <w:tc>
          <w:tcPr>
            <w:tcW w:w="2517" w:type="pct"/>
            <w:gridSpan w:val="2"/>
            <w:tcBorders>
              <w:top w:val="nil"/>
              <w:left w:val="nil"/>
              <w:bottom w:val="single" w:sz="4" w:space="0" w:color="000000"/>
              <w:right w:val="single" w:sz="4" w:space="0" w:color="000000"/>
            </w:tcBorders>
            <w:shd w:val="clear" w:color="auto" w:fill="auto"/>
            <w:vAlign w:val="center"/>
          </w:tcPr>
          <w:p w14:paraId="284A6F47" w14:textId="77777777" w:rsidR="005D2582" w:rsidRPr="00850093" w:rsidRDefault="005D2582" w:rsidP="005D2582">
            <w:pPr>
              <w:rPr>
                <w:rFonts w:ascii="Arial Narrow" w:eastAsiaTheme="minorHAnsi" w:hAnsi="Arial Narrow"/>
              </w:rPr>
            </w:pPr>
            <w:r>
              <w:rPr>
                <w:rFonts w:ascii="Arial Narrow" w:eastAsiaTheme="minorHAnsi" w:hAnsi="Arial Narrow"/>
              </w:rPr>
              <w:t xml:space="preserve"> B</w:t>
            </w:r>
            <w:r w:rsidRPr="00850093">
              <w:rPr>
                <w:rFonts w:ascii="Arial Narrow" w:eastAsiaTheme="minorHAnsi" w:hAnsi="Arial Narrow"/>
              </w:rPr>
              <w:t>lade razor wire</w:t>
            </w:r>
            <w:r>
              <w:rPr>
                <w:rFonts w:ascii="Arial Narrow" w:eastAsiaTheme="minorHAnsi" w:hAnsi="Arial Narrow"/>
              </w:rPr>
              <w:t>(3mm)</w:t>
            </w:r>
          </w:p>
        </w:tc>
        <w:tc>
          <w:tcPr>
            <w:tcW w:w="485" w:type="pct"/>
            <w:tcBorders>
              <w:top w:val="nil"/>
              <w:left w:val="nil"/>
              <w:bottom w:val="single" w:sz="4" w:space="0" w:color="000000"/>
              <w:right w:val="single" w:sz="4" w:space="0" w:color="000000"/>
            </w:tcBorders>
            <w:shd w:val="clear" w:color="auto" w:fill="auto"/>
            <w:vAlign w:val="center"/>
          </w:tcPr>
          <w:p w14:paraId="4A9BCA0A" w14:textId="77777777" w:rsidR="005D2582" w:rsidRPr="00850093" w:rsidRDefault="005D2582" w:rsidP="005D2582">
            <w:pPr>
              <w:rPr>
                <w:rFonts w:ascii="Arial Narrow" w:hAnsi="Arial Narrow"/>
                <w:color w:val="000000"/>
              </w:rPr>
            </w:pPr>
            <w:r w:rsidRPr="00850093">
              <w:rPr>
                <w:rFonts w:ascii="Arial Narrow" w:hAnsi="Arial Narrow"/>
                <w:color w:val="000000"/>
              </w:rPr>
              <w:t>ML</w:t>
            </w:r>
          </w:p>
        </w:tc>
        <w:tc>
          <w:tcPr>
            <w:tcW w:w="430" w:type="pct"/>
            <w:tcBorders>
              <w:top w:val="nil"/>
              <w:left w:val="nil"/>
              <w:bottom w:val="single" w:sz="4" w:space="0" w:color="000000"/>
              <w:right w:val="single" w:sz="4" w:space="0" w:color="000000"/>
            </w:tcBorders>
            <w:shd w:val="clear" w:color="auto" w:fill="auto"/>
            <w:vAlign w:val="center"/>
          </w:tcPr>
          <w:p w14:paraId="55A2B3E7" w14:textId="77777777" w:rsidR="005D2582" w:rsidRPr="00850093" w:rsidRDefault="005D2582" w:rsidP="005D2582">
            <w:pPr>
              <w:rPr>
                <w:rFonts w:ascii="Arial Narrow" w:hAnsi="Arial Narrow"/>
                <w:color w:val="000000"/>
                <w:sz w:val="20"/>
                <w:szCs w:val="20"/>
              </w:rPr>
            </w:pPr>
            <w:r w:rsidRPr="00850093">
              <w:rPr>
                <w:rFonts w:ascii="Arial Narrow" w:hAnsi="Arial Narrow"/>
                <w:color w:val="000000"/>
                <w:sz w:val="20"/>
                <w:szCs w:val="20"/>
              </w:rPr>
              <w:t>40</w:t>
            </w:r>
          </w:p>
        </w:tc>
        <w:tc>
          <w:tcPr>
            <w:tcW w:w="573" w:type="pct"/>
            <w:gridSpan w:val="2"/>
            <w:tcBorders>
              <w:top w:val="nil"/>
              <w:left w:val="nil"/>
              <w:bottom w:val="single" w:sz="4" w:space="0" w:color="000000"/>
              <w:right w:val="single" w:sz="4" w:space="0" w:color="000000"/>
            </w:tcBorders>
            <w:shd w:val="clear" w:color="auto" w:fill="auto"/>
            <w:vAlign w:val="center"/>
          </w:tcPr>
          <w:p w14:paraId="5DDC8FB0" w14:textId="2C940CB7" w:rsidR="005D2582" w:rsidRPr="00850093"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71814CEB" w14:textId="6DC4A8FE" w:rsidR="005D2582" w:rsidRPr="00850093" w:rsidRDefault="005D2582" w:rsidP="005D2582">
            <w:pPr>
              <w:rPr>
                <w:rFonts w:ascii="Arial Narrow" w:hAnsi="Arial Narrow"/>
                <w:color w:val="000000"/>
              </w:rPr>
            </w:pPr>
          </w:p>
        </w:tc>
      </w:tr>
      <w:tr w:rsidR="005D2582" w:rsidRPr="00850093" w14:paraId="4700AD00" w14:textId="77777777" w:rsidTr="005D2582">
        <w:trPr>
          <w:trHeight w:val="50"/>
        </w:trPr>
        <w:tc>
          <w:tcPr>
            <w:tcW w:w="356" w:type="pct"/>
            <w:tcBorders>
              <w:top w:val="nil"/>
              <w:left w:val="single" w:sz="4" w:space="0" w:color="000000"/>
              <w:bottom w:val="single" w:sz="4" w:space="0" w:color="000000"/>
              <w:right w:val="single" w:sz="4" w:space="0" w:color="000000"/>
            </w:tcBorders>
            <w:shd w:val="clear" w:color="auto" w:fill="auto"/>
            <w:vAlign w:val="center"/>
          </w:tcPr>
          <w:p w14:paraId="69C8134A" w14:textId="77777777" w:rsidR="005D2582" w:rsidRPr="004B7CE4" w:rsidRDefault="005D2582" w:rsidP="005D2582">
            <w:pPr>
              <w:rPr>
                <w:rFonts w:ascii="Arial Narrow" w:hAnsi="Arial Narrow"/>
                <w:color w:val="000000"/>
              </w:rPr>
            </w:pPr>
            <w:r w:rsidRPr="004B7CE4">
              <w:rPr>
                <w:rFonts w:ascii="Arial Narrow" w:hAnsi="Arial Narrow"/>
                <w:color w:val="000000"/>
              </w:rPr>
              <w:t>2.6</w:t>
            </w:r>
          </w:p>
        </w:tc>
        <w:tc>
          <w:tcPr>
            <w:tcW w:w="2517" w:type="pct"/>
            <w:gridSpan w:val="2"/>
            <w:tcBorders>
              <w:top w:val="nil"/>
              <w:left w:val="nil"/>
              <w:bottom w:val="single" w:sz="4" w:space="0" w:color="000000"/>
              <w:right w:val="single" w:sz="4" w:space="0" w:color="000000"/>
            </w:tcBorders>
            <w:shd w:val="clear" w:color="auto" w:fill="auto"/>
            <w:vAlign w:val="center"/>
          </w:tcPr>
          <w:p w14:paraId="3B98DA58" w14:textId="77777777" w:rsidR="005D2582" w:rsidRPr="00850093" w:rsidRDefault="005D2582" w:rsidP="005D2582">
            <w:pPr>
              <w:rPr>
                <w:rFonts w:ascii="Arial Narrow" w:eastAsiaTheme="minorHAnsi" w:hAnsi="Arial Narrow"/>
              </w:rPr>
            </w:pPr>
            <w:r w:rsidRPr="00850093">
              <w:rPr>
                <w:rFonts w:ascii="Arial Narrow" w:eastAsiaTheme="minorHAnsi" w:hAnsi="Arial Narrow"/>
              </w:rPr>
              <w:t xml:space="preserve">Lockable entrance gate (3m*3m): framed and gridded with HSR pipes </w:t>
            </w:r>
          </w:p>
        </w:tc>
        <w:tc>
          <w:tcPr>
            <w:tcW w:w="485" w:type="pct"/>
            <w:tcBorders>
              <w:top w:val="nil"/>
              <w:left w:val="nil"/>
              <w:bottom w:val="single" w:sz="4" w:space="0" w:color="000000"/>
              <w:right w:val="single" w:sz="4" w:space="0" w:color="000000"/>
            </w:tcBorders>
            <w:shd w:val="clear" w:color="auto" w:fill="auto"/>
            <w:vAlign w:val="center"/>
          </w:tcPr>
          <w:p w14:paraId="71FD415A" w14:textId="77777777" w:rsidR="005D2582" w:rsidRPr="00850093" w:rsidRDefault="005D2582" w:rsidP="005D2582">
            <w:pPr>
              <w:rPr>
                <w:rFonts w:ascii="Arial Narrow" w:hAnsi="Arial Narrow"/>
                <w:color w:val="000000"/>
              </w:rPr>
            </w:pPr>
            <w:r w:rsidRPr="00850093">
              <w:rPr>
                <w:rFonts w:ascii="Arial Narrow" w:hAnsi="Arial Narrow"/>
                <w:color w:val="000000"/>
              </w:rPr>
              <w:t>Gate</w:t>
            </w:r>
          </w:p>
        </w:tc>
        <w:tc>
          <w:tcPr>
            <w:tcW w:w="430" w:type="pct"/>
            <w:tcBorders>
              <w:top w:val="nil"/>
              <w:left w:val="nil"/>
              <w:bottom w:val="single" w:sz="4" w:space="0" w:color="000000"/>
              <w:right w:val="single" w:sz="4" w:space="0" w:color="000000"/>
            </w:tcBorders>
            <w:shd w:val="clear" w:color="auto" w:fill="auto"/>
            <w:vAlign w:val="center"/>
          </w:tcPr>
          <w:p w14:paraId="1BC0FC4E" w14:textId="77777777" w:rsidR="005D2582" w:rsidRPr="00850093" w:rsidRDefault="005D2582" w:rsidP="005D2582">
            <w:pPr>
              <w:rPr>
                <w:rFonts w:ascii="Arial Narrow" w:hAnsi="Arial Narrow"/>
                <w:color w:val="000000"/>
                <w:sz w:val="20"/>
                <w:szCs w:val="20"/>
              </w:rPr>
            </w:pPr>
            <w:r w:rsidRPr="00850093">
              <w:rPr>
                <w:rFonts w:ascii="Arial Narrow" w:hAnsi="Arial Narrow"/>
                <w:color w:val="000000"/>
                <w:sz w:val="20"/>
                <w:szCs w:val="20"/>
              </w:rPr>
              <w:t>1</w:t>
            </w:r>
          </w:p>
        </w:tc>
        <w:tc>
          <w:tcPr>
            <w:tcW w:w="573" w:type="pct"/>
            <w:gridSpan w:val="2"/>
            <w:tcBorders>
              <w:top w:val="nil"/>
              <w:left w:val="nil"/>
              <w:bottom w:val="single" w:sz="4" w:space="0" w:color="000000"/>
              <w:right w:val="single" w:sz="4" w:space="0" w:color="000000"/>
            </w:tcBorders>
            <w:shd w:val="clear" w:color="auto" w:fill="auto"/>
            <w:vAlign w:val="center"/>
          </w:tcPr>
          <w:p w14:paraId="559BF14F" w14:textId="3004E5D4" w:rsidR="005D2582" w:rsidRPr="00850093"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5A854DA6" w14:textId="46B8864C" w:rsidR="005D2582" w:rsidRPr="00850093" w:rsidRDefault="005D2582" w:rsidP="005D2582">
            <w:pPr>
              <w:rPr>
                <w:rFonts w:ascii="Arial Narrow" w:hAnsi="Arial Narrow"/>
                <w:color w:val="000000"/>
              </w:rPr>
            </w:pPr>
          </w:p>
        </w:tc>
      </w:tr>
      <w:tr w:rsidR="005D2582" w:rsidRPr="00850093" w14:paraId="5F62BE1E" w14:textId="77777777" w:rsidTr="005D2582">
        <w:trPr>
          <w:trHeight w:val="50"/>
        </w:trPr>
        <w:tc>
          <w:tcPr>
            <w:tcW w:w="356" w:type="pct"/>
            <w:tcBorders>
              <w:top w:val="nil"/>
              <w:left w:val="single" w:sz="4" w:space="0" w:color="000000"/>
              <w:bottom w:val="single" w:sz="4" w:space="0" w:color="000000"/>
              <w:right w:val="single" w:sz="4" w:space="0" w:color="000000"/>
            </w:tcBorders>
            <w:shd w:val="clear" w:color="auto" w:fill="auto"/>
            <w:vAlign w:val="center"/>
          </w:tcPr>
          <w:p w14:paraId="7FF9AEB7" w14:textId="77777777" w:rsidR="005D2582" w:rsidRPr="004B7CE4" w:rsidRDefault="005D2582" w:rsidP="005D2582">
            <w:pPr>
              <w:rPr>
                <w:rFonts w:ascii="Arial Narrow" w:hAnsi="Arial Narrow"/>
                <w:color w:val="000000"/>
              </w:rPr>
            </w:pPr>
            <w:r w:rsidRPr="004B7CE4">
              <w:rPr>
                <w:rFonts w:ascii="Arial Narrow" w:hAnsi="Arial Narrow"/>
                <w:color w:val="000000"/>
              </w:rPr>
              <w:lastRenderedPageBreak/>
              <w:t>2.7</w:t>
            </w:r>
          </w:p>
        </w:tc>
        <w:tc>
          <w:tcPr>
            <w:tcW w:w="2517" w:type="pct"/>
            <w:gridSpan w:val="2"/>
            <w:tcBorders>
              <w:top w:val="nil"/>
              <w:left w:val="nil"/>
              <w:bottom w:val="single" w:sz="4" w:space="0" w:color="000000"/>
              <w:right w:val="single" w:sz="4" w:space="0" w:color="000000"/>
            </w:tcBorders>
            <w:shd w:val="clear" w:color="auto" w:fill="auto"/>
            <w:vAlign w:val="center"/>
          </w:tcPr>
          <w:p w14:paraId="28B09AE4" w14:textId="77777777" w:rsidR="005D2582" w:rsidRPr="00850093" w:rsidRDefault="005D2582" w:rsidP="005D2582">
            <w:pPr>
              <w:rPr>
                <w:rFonts w:ascii="Arial Narrow" w:hAnsi="Arial Narrow"/>
                <w:color w:val="000000"/>
                <w:sz w:val="20"/>
                <w:szCs w:val="20"/>
              </w:rPr>
            </w:pPr>
            <w:r w:rsidRPr="00850093">
              <w:rPr>
                <w:rFonts w:ascii="Arial Narrow" w:eastAsiaTheme="minorHAnsi" w:hAnsi="Arial Narrow"/>
              </w:rPr>
              <w:t>Fence Installation</w:t>
            </w:r>
          </w:p>
        </w:tc>
        <w:tc>
          <w:tcPr>
            <w:tcW w:w="485" w:type="pct"/>
            <w:tcBorders>
              <w:top w:val="nil"/>
              <w:left w:val="nil"/>
              <w:bottom w:val="single" w:sz="4" w:space="0" w:color="000000"/>
              <w:right w:val="single" w:sz="4" w:space="0" w:color="000000"/>
            </w:tcBorders>
            <w:shd w:val="clear" w:color="auto" w:fill="auto"/>
            <w:vAlign w:val="center"/>
          </w:tcPr>
          <w:p w14:paraId="1A32F2C6" w14:textId="77777777" w:rsidR="005D2582" w:rsidRPr="00850093" w:rsidRDefault="005D2582" w:rsidP="005D2582">
            <w:pPr>
              <w:rPr>
                <w:rFonts w:ascii="Arial Narrow" w:hAnsi="Arial Narrow"/>
                <w:color w:val="000000"/>
              </w:rPr>
            </w:pPr>
            <w:r w:rsidRPr="00850093">
              <w:rPr>
                <w:rFonts w:ascii="Arial Narrow" w:hAnsi="Arial Narrow"/>
                <w:color w:val="000000"/>
              </w:rPr>
              <w:t>Job</w:t>
            </w:r>
          </w:p>
        </w:tc>
        <w:tc>
          <w:tcPr>
            <w:tcW w:w="430" w:type="pct"/>
            <w:tcBorders>
              <w:top w:val="nil"/>
              <w:left w:val="nil"/>
              <w:bottom w:val="single" w:sz="4" w:space="0" w:color="000000"/>
              <w:right w:val="single" w:sz="4" w:space="0" w:color="000000"/>
            </w:tcBorders>
            <w:shd w:val="clear" w:color="auto" w:fill="auto"/>
            <w:vAlign w:val="center"/>
          </w:tcPr>
          <w:p w14:paraId="2F985685" w14:textId="77777777" w:rsidR="005D2582" w:rsidRPr="00850093" w:rsidRDefault="005D2582" w:rsidP="005D2582">
            <w:pPr>
              <w:rPr>
                <w:rFonts w:ascii="Arial Narrow" w:hAnsi="Arial Narrow"/>
                <w:color w:val="000000"/>
                <w:sz w:val="20"/>
                <w:szCs w:val="20"/>
              </w:rPr>
            </w:pPr>
            <w:r w:rsidRPr="00850093">
              <w:rPr>
                <w:rFonts w:ascii="Arial Narrow" w:hAnsi="Arial Narrow"/>
                <w:color w:val="000000"/>
                <w:sz w:val="20"/>
                <w:szCs w:val="20"/>
              </w:rPr>
              <w:t>lump sum</w:t>
            </w:r>
          </w:p>
        </w:tc>
        <w:tc>
          <w:tcPr>
            <w:tcW w:w="573" w:type="pct"/>
            <w:gridSpan w:val="2"/>
            <w:tcBorders>
              <w:top w:val="nil"/>
              <w:left w:val="nil"/>
              <w:bottom w:val="single" w:sz="4" w:space="0" w:color="000000"/>
              <w:right w:val="single" w:sz="4" w:space="0" w:color="000000"/>
            </w:tcBorders>
            <w:shd w:val="clear" w:color="auto" w:fill="auto"/>
            <w:vAlign w:val="center"/>
          </w:tcPr>
          <w:p w14:paraId="023BF5D3" w14:textId="46B14B5E" w:rsidR="005D2582" w:rsidRPr="00850093"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51525A65" w14:textId="46F1D626" w:rsidR="005D2582" w:rsidRPr="00850093" w:rsidRDefault="005D2582" w:rsidP="005D2582">
            <w:pPr>
              <w:rPr>
                <w:rFonts w:ascii="Arial Narrow" w:hAnsi="Arial Narrow"/>
                <w:color w:val="000000"/>
              </w:rPr>
            </w:pPr>
          </w:p>
        </w:tc>
      </w:tr>
      <w:tr w:rsidR="005D2582" w:rsidRPr="00850093" w14:paraId="6050AEBA" w14:textId="77777777" w:rsidTr="005D2582">
        <w:trPr>
          <w:trHeight w:val="288"/>
        </w:trPr>
        <w:tc>
          <w:tcPr>
            <w:tcW w:w="356" w:type="pct"/>
            <w:tcBorders>
              <w:top w:val="nil"/>
              <w:left w:val="single" w:sz="4" w:space="0" w:color="000000"/>
              <w:bottom w:val="single" w:sz="4" w:space="0" w:color="000000"/>
              <w:right w:val="single" w:sz="4" w:space="0" w:color="000000"/>
            </w:tcBorders>
            <w:shd w:val="clear" w:color="auto" w:fill="auto"/>
            <w:vAlign w:val="center"/>
            <w:hideMark/>
          </w:tcPr>
          <w:p w14:paraId="6A24652E" w14:textId="77777777" w:rsidR="005D2582" w:rsidRPr="00BB6232" w:rsidRDefault="005D2582" w:rsidP="005D2582">
            <w:pPr>
              <w:rPr>
                <w:b/>
                <w:bCs/>
                <w:color w:val="000000"/>
              </w:rPr>
            </w:pPr>
          </w:p>
        </w:tc>
        <w:tc>
          <w:tcPr>
            <w:tcW w:w="4005" w:type="pct"/>
            <w:gridSpan w:val="6"/>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114A7F37" w14:textId="77777777" w:rsidR="005D2582" w:rsidRPr="00850093" w:rsidRDefault="005D2582" w:rsidP="005D2582">
            <w:pPr>
              <w:rPr>
                <w:rFonts w:ascii="Arial Narrow" w:hAnsi="Arial Narrow"/>
                <w:b/>
                <w:bCs/>
                <w:color w:val="000000"/>
                <w:u w:val="single"/>
              </w:rPr>
            </w:pPr>
            <w:r w:rsidRPr="00850093">
              <w:rPr>
                <w:rFonts w:ascii="Arial Narrow" w:hAnsi="Arial Narrow"/>
                <w:b/>
                <w:bCs/>
                <w:color w:val="000000"/>
                <w:u w:val="single"/>
              </w:rPr>
              <w:t>Sub Total</w:t>
            </w:r>
          </w:p>
        </w:tc>
        <w:tc>
          <w:tcPr>
            <w:tcW w:w="639" w:type="pct"/>
            <w:tcBorders>
              <w:top w:val="nil"/>
              <w:left w:val="nil"/>
              <w:bottom w:val="single" w:sz="4" w:space="0" w:color="000000"/>
              <w:right w:val="single" w:sz="4" w:space="0" w:color="000000"/>
            </w:tcBorders>
            <w:shd w:val="clear" w:color="auto" w:fill="BFBFBF" w:themeFill="background1" w:themeFillShade="BF"/>
            <w:vAlign w:val="center"/>
            <w:hideMark/>
          </w:tcPr>
          <w:p w14:paraId="71FF0ADD" w14:textId="66E5DB21" w:rsidR="005D2582" w:rsidRPr="00850093" w:rsidRDefault="005D2582" w:rsidP="005D2582">
            <w:pPr>
              <w:rPr>
                <w:rFonts w:ascii="Arial Narrow" w:hAnsi="Arial Narrow"/>
                <w:b/>
                <w:bCs/>
                <w:color w:val="000000"/>
              </w:rPr>
            </w:pPr>
          </w:p>
        </w:tc>
      </w:tr>
      <w:tr w:rsidR="005D2582" w:rsidRPr="00FB4F25" w14:paraId="438365FC" w14:textId="77777777" w:rsidTr="005D2582">
        <w:trPr>
          <w:trHeight w:val="288"/>
        </w:trPr>
        <w:tc>
          <w:tcPr>
            <w:tcW w:w="356" w:type="pct"/>
            <w:tcBorders>
              <w:top w:val="nil"/>
              <w:left w:val="single" w:sz="4" w:space="0" w:color="000000"/>
              <w:bottom w:val="nil"/>
              <w:right w:val="single" w:sz="4" w:space="0" w:color="000000"/>
            </w:tcBorders>
            <w:shd w:val="clear" w:color="auto" w:fill="BFBFBF" w:themeFill="background1" w:themeFillShade="BF"/>
            <w:vAlign w:val="center"/>
            <w:hideMark/>
          </w:tcPr>
          <w:p w14:paraId="124C0BBC" w14:textId="77777777" w:rsidR="005D2582" w:rsidRPr="003D2C14" w:rsidRDefault="005D2582" w:rsidP="005D2582">
            <w:pPr>
              <w:rPr>
                <w:rFonts w:ascii="Arial Narrow" w:hAnsi="Arial Narrow"/>
                <w:b/>
                <w:bCs/>
                <w:color w:val="000000"/>
              </w:rPr>
            </w:pPr>
            <w:r w:rsidRPr="003D2C14">
              <w:rPr>
                <w:rFonts w:ascii="Arial Narrow" w:hAnsi="Arial Narrow"/>
                <w:b/>
                <w:bCs/>
                <w:color w:val="000000"/>
              </w:rPr>
              <w:t>3</w:t>
            </w:r>
          </w:p>
        </w:tc>
        <w:tc>
          <w:tcPr>
            <w:tcW w:w="4644" w:type="pct"/>
            <w:gridSpan w:val="7"/>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0A6AEFEF" w14:textId="77777777" w:rsidR="005D2582" w:rsidRPr="009506DF" w:rsidRDefault="005D2582" w:rsidP="005D2582">
            <w:pPr>
              <w:rPr>
                <w:rFonts w:ascii="Arial Narrow" w:hAnsi="Arial Narrow"/>
                <w:b/>
                <w:bCs/>
              </w:rPr>
            </w:pPr>
            <w:r w:rsidRPr="009506DF">
              <w:rPr>
                <w:rFonts w:ascii="Arial Narrow" w:hAnsi="Arial Narrow"/>
                <w:b/>
                <w:bCs/>
              </w:rPr>
              <w:t>Rehabilitation of Existing Elevated Water Storage Tank (50M³)</w:t>
            </w:r>
          </w:p>
        </w:tc>
      </w:tr>
      <w:tr w:rsidR="005D2582" w:rsidRPr="003C3852" w14:paraId="5F277EA6" w14:textId="77777777" w:rsidTr="005D2582">
        <w:trPr>
          <w:trHeight w:val="552"/>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C5D4C" w14:textId="77777777" w:rsidR="005D2582" w:rsidRPr="0090306E" w:rsidRDefault="005D2582" w:rsidP="005D2582">
            <w:pPr>
              <w:rPr>
                <w:rFonts w:ascii="Arial Narrow" w:hAnsi="Arial Narrow"/>
                <w:color w:val="000000"/>
              </w:rPr>
            </w:pPr>
            <w:r w:rsidRPr="0090306E">
              <w:rPr>
                <w:rFonts w:ascii="Arial Narrow" w:hAnsi="Arial Narrow"/>
                <w:color w:val="000000"/>
              </w:rPr>
              <w:t>3.1</w:t>
            </w:r>
          </w:p>
        </w:tc>
        <w:tc>
          <w:tcPr>
            <w:tcW w:w="2517" w:type="pct"/>
            <w:gridSpan w:val="2"/>
            <w:tcBorders>
              <w:top w:val="nil"/>
              <w:left w:val="nil"/>
              <w:bottom w:val="single" w:sz="4" w:space="0" w:color="000000"/>
              <w:right w:val="single" w:sz="4" w:space="0" w:color="000000"/>
            </w:tcBorders>
            <w:shd w:val="clear" w:color="auto" w:fill="auto"/>
            <w:vAlign w:val="center"/>
          </w:tcPr>
          <w:p w14:paraId="60C403E6" w14:textId="77777777" w:rsidR="005D2582" w:rsidRPr="003C3852" w:rsidRDefault="005D2582" w:rsidP="005D2582">
            <w:pPr>
              <w:rPr>
                <w:rFonts w:ascii="Arial Narrow" w:hAnsi="Arial Narrow"/>
              </w:rPr>
            </w:pPr>
            <w:r>
              <w:rPr>
                <w:rFonts w:ascii="Arial Narrow" w:hAnsi="Arial Narrow"/>
              </w:rPr>
              <w:t>3"W</w:t>
            </w:r>
            <w:r w:rsidRPr="003C3852">
              <w:rPr>
                <w:rFonts w:ascii="Arial Narrow" w:hAnsi="Arial Narrow"/>
              </w:rPr>
              <w:t>ater flow meter</w:t>
            </w:r>
          </w:p>
        </w:tc>
        <w:tc>
          <w:tcPr>
            <w:tcW w:w="485" w:type="pct"/>
            <w:tcBorders>
              <w:top w:val="nil"/>
              <w:left w:val="nil"/>
              <w:bottom w:val="single" w:sz="4" w:space="0" w:color="000000"/>
              <w:right w:val="single" w:sz="4" w:space="0" w:color="000000"/>
            </w:tcBorders>
            <w:shd w:val="clear" w:color="auto" w:fill="auto"/>
            <w:vAlign w:val="center"/>
          </w:tcPr>
          <w:p w14:paraId="5AD67FD8" w14:textId="77777777" w:rsidR="005D2582" w:rsidRPr="003C3852" w:rsidRDefault="005D2582" w:rsidP="005D2582">
            <w:pPr>
              <w:rPr>
                <w:rFonts w:ascii="Arial Narrow" w:hAnsi="Arial Narrow"/>
                <w:color w:val="000000"/>
              </w:rPr>
            </w:pPr>
            <w:r w:rsidRPr="003C3852">
              <w:rPr>
                <w:rFonts w:ascii="Arial Narrow" w:hAnsi="Arial Narrow"/>
                <w:color w:val="000000"/>
              </w:rPr>
              <w:t>Pc</w:t>
            </w:r>
          </w:p>
        </w:tc>
        <w:tc>
          <w:tcPr>
            <w:tcW w:w="430" w:type="pct"/>
            <w:tcBorders>
              <w:top w:val="nil"/>
              <w:left w:val="nil"/>
              <w:bottom w:val="single" w:sz="4" w:space="0" w:color="000000"/>
              <w:right w:val="single" w:sz="4" w:space="0" w:color="000000"/>
            </w:tcBorders>
            <w:shd w:val="clear" w:color="auto" w:fill="auto"/>
            <w:vAlign w:val="center"/>
          </w:tcPr>
          <w:p w14:paraId="71F373E2" w14:textId="77777777" w:rsidR="005D2582" w:rsidRPr="003C3852" w:rsidRDefault="005D2582" w:rsidP="005D2582">
            <w:pPr>
              <w:rPr>
                <w:rFonts w:ascii="Arial Narrow" w:hAnsi="Arial Narrow"/>
                <w:color w:val="000000"/>
                <w:sz w:val="20"/>
                <w:szCs w:val="20"/>
              </w:rPr>
            </w:pPr>
            <w:r w:rsidRPr="003C3852">
              <w:rPr>
                <w:rFonts w:ascii="Arial Narrow" w:hAnsi="Arial Narrow"/>
                <w:color w:val="000000"/>
                <w:sz w:val="20"/>
                <w:szCs w:val="20"/>
              </w:rPr>
              <w:t>1</w:t>
            </w:r>
          </w:p>
        </w:tc>
        <w:tc>
          <w:tcPr>
            <w:tcW w:w="573" w:type="pct"/>
            <w:gridSpan w:val="2"/>
            <w:tcBorders>
              <w:top w:val="nil"/>
              <w:left w:val="nil"/>
              <w:bottom w:val="single" w:sz="4" w:space="0" w:color="000000"/>
              <w:right w:val="single" w:sz="4" w:space="0" w:color="000000"/>
            </w:tcBorders>
            <w:shd w:val="clear" w:color="auto" w:fill="auto"/>
            <w:vAlign w:val="center"/>
          </w:tcPr>
          <w:p w14:paraId="23B18CF4" w14:textId="77AB0026" w:rsidR="005D2582" w:rsidRPr="003C3852"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6D793D09" w14:textId="1B145FC6" w:rsidR="005D2582" w:rsidRPr="003C3852" w:rsidRDefault="005D2582" w:rsidP="005D2582">
            <w:pPr>
              <w:rPr>
                <w:rFonts w:ascii="Arial Narrow" w:hAnsi="Arial Narrow"/>
                <w:color w:val="000000"/>
              </w:rPr>
            </w:pPr>
          </w:p>
        </w:tc>
      </w:tr>
      <w:tr w:rsidR="005D2582" w:rsidRPr="003C3852" w14:paraId="061E1589" w14:textId="77777777" w:rsidTr="005D2582">
        <w:trPr>
          <w:trHeight w:val="552"/>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943A" w14:textId="77777777" w:rsidR="005D2582" w:rsidRPr="0090306E" w:rsidRDefault="005D2582" w:rsidP="005D2582">
            <w:pPr>
              <w:rPr>
                <w:rFonts w:ascii="Arial Narrow" w:hAnsi="Arial Narrow"/>
                <w:color w:val="000000"/>
              </w:rPr>
            </w:pPr>
            <w:r w:rsidRPr="0090306E">
              <w:rPr>
                <w:rFonts w:ascii="Arial Narrow" w:hAnsi="Arial Narrow"/>
                <w:color w:val="000000"/>
              </w:rPr>
              <w:t>3.2</w:t>
            </w:r>
          </w:p>
        </w:tc>
        <w:tc>
          <w:tcPr>
            <w:tcW w:w="2517" w:type="pct"/>
            <w:gridSpan w:val="2"/>
            <w:tcBorders>
              <w:top w:val="nil"/>
              <w:left w:val="nil"/>
              <w:bottom w:val="single" w:sz="4" w:space="0" w:color="000000"/>
              <w:right w:val="single" w:sz="4" w:space="0" w:color="000000"/>
            </w:tcBorders>
            <w:shd w:val="clear" w:color="auto" w:fill="auto"/>
            <w:vAlign w:val="center"/>
          </w:tcPr>
          <w:p w14:paraId="746D3A73" w14:textId="77777777" w:rsidR="005D2582" w:rsidRPr="00816754" w:rsidRDefault="005D2582" w:rsidP="005D2582">
            <w:pPr>
              <w:rPr>
                <w:rFonts w:ascii="Arial Narrow" w:hAnsi="Arial Narrow"/>
                <w:color w:val="000000"/>
              </w:rPr>
            </w:pPr>
            <w:r w:rsidRPr="004600FC">
              <w:rPr>
                <w:rFonts w:ascii="Arial Narrow" w:hAnsi="Arial Narrow"/>
                <w:color w:val="000000"/>
              </w:rPr>
              <w:t>3"Control flange valve</w:t>
            </w:r>
          </w:p>
        </w:tc>
        <w:tc>
          <w:tcPr>
            <w:tcW w:w="485" w:type="pct"/>
            <w:tcBorders>
              <w:top w:val="nil"/>
              <w:left w:val="nil"/>
              <w:bottom w:val="single" w:sz="4" w:space="0" w:color="000000"/>
              <w:right w:val="single" w:sz="4" w:space="0" w:color="000000"/>
            </w:tcBorders>
            <w:shd w:val="clear" w:color="auto" w:fill="auto"/>
            <w:vAlign w:val="center"/>
          </w:tcPr>
          <w:p w14:paraId="1D6855A0" w14:textId="77777777" w:rsidR="005D2582" w:rsidRPr="003C3852" w:rsidRDefault="005D2582" w:rsidP="005D2582">
            <w:pPr>
              <w:rPr>
                <w:rFonts w:ascii="Arial Narrow" w:hAnsi="Arial Narrow"/>
                <w:color w:val="000000"/>
              </w:rPr>
            </w:pPr>
            <w:r>
              <w:rPr>
                <w:rFonts w:ascii="Arial Narrow" w:hAnsi="Arial Narrow"/>
                <w:color w:val="000000"/>
              </w:rPr>
              <w:t>Pc</w:t>
            </w:r>
          </w:p>
        </w:tc>
        <w:tc>
          <w:tcPr>
            <w:tcW w:w="430" w:type="pct"/>
            <w:tcBorders>
              <w:top w:val="nil"/>
              <w:left w:val="nil"/>
              <w:bottom w:val="single" w:sz="4" w:space="0" w:color="000000"/>
              <w:right w:val="single" w:sz="4" w:space="0" w:color="000000"/>
            </w:tcBorders>
            <w:shd w:val="clear" w:color="auto" w:fill="auto"/>
            <w:vAlign w:val="center"/>
          </w:tcPr>
          <w:p w14:paraId="46A99ABD" w14:textId="77777777" w:rsidR="005D2582" w:rsidRPr="003C3852" w:rsidRDefault="005D2582" w:rsidP="005D2582">
            <w:pPr>
              <w:rPr>
                <w:rFonts w:ascii="Arial Narrow" w:hAnsi="Arial Narrow"/>
                <w:color w:val="000000"/>
                <w:sz w:val="20"/>
                <w:szCs w:val="20"/>
              </w:rPr>
            </w:pPr>
            <w:r>
              <w:rPr>
                <w:rFonts w:ascii="Arial Narrow" w:hAnsi="Arial Narrow"/>
                <w:color w:val="000000"/>
                <w:sz w:val="20"/>
                <w:szCs w:val="20"/>
              </w:rPr>
              <w:t>1</w:t>
            </w:r>
          </w:p>
        </w:tc>
        <w:tc>
          <w:tcPr>
            <w:tcW w:w="573" w:type="pct"/>
            <w:gridSpan w:val="2"/>
            <w:tcBorders>
              <w:top w:val="nil"/>
              <w:left w:val="nil"/>
              <w:bottom w:val="single" w:sz="4" w:space="0" w:color="000000"/>
              <w:right w:val="single" w:sz="4" w:space="0" w:color="000000"/>
            </w:tcBorders>
            <w:shd w:val="clear" w:color="auto" w:fill="auto"/>
            <w:vAlign w:val="center"/>
          </w:tcPr>
          <w:p w14:paraId="73A226AA" w14:textId="6AF14F32" w:rsidR="005D2582" w:rsidRPr="003C3852"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2EB23814" w14:textId="7631AE1C" w:rsidR="005D2582" w:rsidRPr="003C3852" w:rsidRDefault="005D2582" w:rsidP="005D2582">
            <w:pPr>
              <w:rPr>
                <w:rFonts w:ascii="Arial Narrow" w:hAnsi="Arial Narrow"/>
                <w:color w:val="000000"/>
              </w:rPr>
            </w:pPr>
          </w:p>
        </w:tc>
      </w:tr>
      <w:tr w:rsidR="005D2582" w:rsidRPr="003C3852" w14:paraId="2588F5EC" w14:textId="77777777" w:rsidTr="005D2582">
        <w:trPr>
          <w:trHeight w:val="552"/>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2CDA12" w14:textId="77777777" w:rsidR="005D2582" w:rsidRPr="0090306E" w:rsidRDefault="005D2582" w:rsidP="005D2582">
            <w:pPr>
              <w:rPr>
                <w:rFonts w:ascii="Arial Narrow" w:hAnsi="Arial Narrow"/>
                <w:color w:val="000000"/>
              </w:rPr>
            </w:pPr>
            <w:r>
              <w:rPr>
                <w:rFonts w:ascii="Arial Narrow" w:hAnsi="Arial Narrow"/>
                <w:color w:val="000000"/>
              </w:rPr>
              <w:t>3.3</w:t>
            </w:r>
          </w:p>
        </w:tc>
        <w:tc>
          <w:tcPr>
            <w:tcW w:w="2517" w:type="pct"/>
            <w:gridSpan w:val="2"/>
            <w:tcBorders>
              <w:top w:val="nil"/>
              <w:left w:val="nil"/>
              <w:bottom w:val="single" w:sz="4" w:space="0" w:color="000000"/>
              <w:right w:val="single" w:sz="4" w:space="0" w:color="000000"/>
            </w:tcBorders>
            <w:shd w:val="clear" w:color="auto" w:fill="auto"/>
            <w:vAlign w:val="center"/>
          </w:tcPr>
          <w:p w14:paraId="12B6D250" w14:textId="77777777" w:rsidR="005D2582" w:rsidRDefault="005D2582" w:rsidP="005D2582">
            <w:pPr>
              <w:rPr>
                <w:rFonts w:ascii="Arial Narrow" w:hAnsi="Arial Narrow"/>
              </w:rPr>
            </w:pPr>
            <w:r>
              <w:rPr>
                <w:rFonts w:ascii="Arial Narrow" w:hAnsi="Arial Narrow"/>
                <w:color w:val="000000"/>
              </w:rPr>
              <w:t xml:space="preserve">Paint </w:t>
            </w:r>
            <w:r w:rsidRPr="00816754">
              <w:rPr>
                <w:rFonts w:ascii="Arial Narrow" w:hAnsi="Arial Narrow"/>
                <w:color w:val="000000"/>
              </w:rPr>
              <w:t xml:space="preserve">  of nontoxic materials</w:t>
            </w:r>
          </w:p>
        </w:tc>
        <w:tc>
          <w:tcPr>
            <w:tcW w:w="485" w:type="pct"/>
            <w:tcBorders>
              <w:top w:val="nil"/>
              <w:left w:val="nil"/>
              <w:bottom w:val="single" w:sz="4" w:space="0" w:color="000000"/>
              <w:right w:val="single" w:sz="4" w:space="0" w:color="000000"/>
            </w:tcBorders>
            <w:shd w:val="clear" w:color="auto" w:fill="auto"/>
            <w:vAlign w:val="center"/>
          </w:tcPr>
          <w:p w14:paraId="0AAEFE83" w14:textId="77777777" w:rsidR="005D2582" w:rsidRPr="003C3852" w:rsidRDefault="005D2582" w:rsidP="005D2582">
            <w:pPr>
              <w:rPr>
                <w:rFonts w:ascii="Arial Narrow" w:hAnsi="Arial Narrow"/>
                <w:color w:val="000000"/>
              </w:rPr>
            </w:pPr>
            <w:r w:rsidRPr="003C3852">
              <w:rPr>
                <w:rFonts w:ascii="Arial Narrow" w:hAnsi="Arial Narrow"/>
                <w:color w:val="000000"/>
              </w:rPr>
              <w:t>Gal</w:t>
            </w:r>
          </w:p>
        </w:tc>
        <w:tc>
          <w:tcPr>
            <w:tcW w:w="430" w:type="pct"/>
            <w:tcBorders>
              <w:top w:val="nil"/>
              <w:left w:val="nil"/>
              <w:bottom w:val="single" w:sz="4" w:space="0" w:color="000000"/>
              <w:right w:val="single" w:sz="4" w:space="0" w:color="000000"/>
            </w:tcBorders>
            <w:shd w:val="clear" w:color="auto" w:fill="auto"/>
            <w:vAlign w:val="center"/>
          </w:tcPr>
          <w:p w14:paraId="7666AAF3" w14:textId="77777777" w:rsidR="005D2582" w:rsidRPr="003C3852" w:rsidRDefault="005D2582" w:rsidP="005D2582">
            <w:pPr>
              <w:rPr>
                <w:rFonts w:ascii="Arial Narrow" w:hAnsi="Arial Narrow"/>
                <w:color w:val="000000"/>
                <w:sz w:val="20"/>
                <w:szCs w:val="20"/>
              </w:rPr>
            </w:pPr>
            <w:r>
              <w:rPr>
                <w:rFonts w:ascii="Arial Narrow" w:hAnsi="Arial Narrow"/>
                <w:color w:val="000000"/>
                <w:sz w:val="20"/>
                <w:szCs w:val="20"/>
              </w:rPr>
              <w:t>4</w:t>
            </w:r>
          </w:p>
        </w:tc>
        <w:tc>
          <w:tcPr>
            <w:tcW w:w="573" w:type="pct"/>
            <w:gridSpan w:val="2"/>
            <w:tcBorders>
              <w:top w:val="nil"/>
              <w:left w:val="nil"/>
              <w:bottom w:val="single" w:sz="4" w:space="0" w:color="000000"/>
              <w:right w:val="single" w:sz="4" w:space="0" w:color="000000"/>
            </w:tcBorders>
            <w:shd w:val="clear" w:color="auto" w:fill="auto"/>
            <w:vAlign w:val="center"/>
          </w:tcPr>
          <w:p w14:paraId="5BB9116E" w14:textId="0AA644EF" w:rsidR="005D2582"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65DE8B0A" w14:textId="46782813" w:rsidR="005D2582" w:rsidRDefault="005D2582" w:rsidP="005D2582">
            <w:pPr>
              <w:rPr>
                <w:rFonts w:ascii="Arial Narrow" w:hAnsi="Arial Narrow"/>
                <w:color w:val="000000"/>
              </w:rPr>
            </w:pPr>
          </w:p>
        </w:tc>
      </w:tr>
      <w:tr w:rsidR="005D2582" w:rsidRPr="003C3852" w14:paraId="04D40D51" w14:textId="77777777" w:rsidTr="005D2582">
        <w:trPr>
          <w:trHeight w:val="552"/>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F18CF" w14:textId="77777777" w:rsidR="005D2582" w:rsidRPr="0090306E" w:rsidRDefault="005D2582" w:rsidP="005D2582">
            <w:pPr>
              <w:rPr>
                <w:rFonts w:ascii="Arial Narrow" w:hAnsi="Arial Narrow"/>
                <w:color w:val="000000"/>
              </w:rPr>
            </w:pPr>
            <w:r>
              <w:rPr>
                <w:rFonts w:ascii="Arial Narrow" w:hAnsi="Arial Narrow"/>
                <w:color w:val="000000"/>
              </w:rPr>
              <w:t>3.4</w:t>
            </w:r>
          </w:p>
        </w:tc>
        <w:tc>
          <w:tcPr>
            <w:tcW w:w="2517" w:type="pct"/>
            <w:gridSpan w:val="2"/>
            <w:tcBorders>
              <w:top w:val="nil"/>
              <w:left w:val="nil"/>
              <w:bottom w:val="single" w:sz="4" w:space="0" w:color="000000"/>
              <w:right w:val="single" w:sz="4" w:space="0" w:color="000000"/>
            </w:tcBorders>
            <w:shd w:val="clear" w:color="auto" w:fill="auto"/>
            <w:vAlign w:val="center"/>
          </w:tcPr>
          <w:p w14:paraId="7F7767E8" w14:textId="77777777" w:rsidR="005D2582" w:rsidRPr="0017264F" w:rsidRDefault="005D2582" w:rsidP="005D2582">
            <w:pPr>
              <w:rPr>
                <w:rFonts w:ascii="Arial Narrow" w:eastAsiaTheme="minorHAnsi" w:hAnsi="Arial Narrow"/>
                <w:sz w:val="24"/>
                <w:szCs w:val="24"/>
              </w:rPr>
            </w:pPr>
            <w:r>
              <w:rPr>
                <w:rFonts w:ascii="Arial Narrow" w:hAnsi="Arial Narrow"/>
              </w:rPr>
              <w:t>Painting 6m</w:t>
            </w:r>
            <w:r w:rsidRPr="0017264F">
              <w:rPr>
                <w:rFonts w:ascii="Arial Narrow" w:hAnsi="Arial Narrow"/>
              </w:rPr>
              <w:t>-high tower</w:t>
            </w:r>
            <w:r>
              <w:rPr>
                <w:rFonts w:ascii="Arial Narrow" w:hAnsi="Arial Narrow"/>
              </w:rPr>
              <w:t>/stand</w:t>
            </w:r>
            <w:r w:rsidRPr="0017264F">
              <w:rPr>
                <w:rFonts w:ascii="Arial Narrow" w:hAnsi="Arial Narrow"/>
              </w:rPr>
              <w:t xml:space="preserve"> and 50m³ </w:t>
            </w:r>
            <w:proofErr w:type="gramStart"/>
            <w:r>
              <w:rPr>
                <w:rFonts w:ascii="Arial Narrow" w:hAnsi="Arial Narrow"/>
              </w:rPr>
              <w:t>tank</w:t>
            </w:r>
            <w:proofErr w:type="gramEnd"/>
            <w:r>
              <w:rPr>
                <w:rFonts w:ascii="Arial Narrow" w:hAnsi="Arial Narrow"/>
              </w:rPr>
              <w:t xml:space="preserve"> (outer &amp; inner) and f</w:t>
            </w:r>
            <w:r w:rsidRPr="0017264F">
              <w:rPr>
                <w:rFonts w:ascii="Arial Narrow" w:hAnsi="Arial Narrow"/>
              </w:rPr>
              <w:t>ixing 3" water flow meter</w:t>
            </w:r>
            <w:r>
              <w:rPr>
                <w:rFonts w:ascii="Arial Narrow" w:eastAsiaTheme="minorHAnsi" w:hAnsi="Arial Narrow"/>
                <w:sz w:val="24"/>
                <w:szCs w:val="24"/>
              </w:rPr>
              <w:t>.</w:t>
            </w:r>
          </w:p>
        </w:tc>
        <w:tc>
          <w:tcPr>
            <w:tcW w:w="485" w:type="pct"/>
            <w:tcBorders>
              <w:top w:val="nil"/>
              <w:left w:val="nil"/>
              <w:bottom w:val="single" w:sz="4" w:space="0" w:color="000000"/>
              <w:right w:val="single" w:sz="4" w:space="0" w:color="000000"/>
            </w:tcBorders>
            <w:shd w:val="clear" w:color="auto" w:fill="auto"/>
            <w:vAlign w:val="center"/>
          </w:tcPr>
          <w:p w14:paraId="22DA1DA7" w14:textId="77777777" w:rsidR="005D2582" w:rsidRPr="003C3852" w:rsidRDefault="005D2582" w:rsidP="005D2582">
            <w:pPr>
              <w:rPr>
                <w:rFonts w:ascii="Arial Narrow" w:hAnsi="Arial Narrow"/>
                <w:color w:val="000000"/>
              </w:rPr>
            </w:pPr>
            <w:r w:rsidRPr="003C3852">
              <w:rPr>
                <w:rFonts w:ascii="Arial Narrow" w:hAnsi="Arial Narrow"/>
                <w:color w:val="000000"/>
              </w:rPr>
              <w:t>Job</w:t>
            </w:r>
          </w:p>
        </w:tc>
        <w:tc>
          <w:tcPr>
            <w:tcW w:w="430" w:type="pct"/>
            <w:tcBorders>
              <w:top w:val="nil"/>
              <w:left w:val="nil"/>
              <w:bottom w:val="single" w:sz="4" w:space="0" w:color="000000"/>
              <w:right w:val="single" w:sz="4" w:space="0" w:color="000000"/>
            </w:tcBorders>
            <w:shd w:val="clear" w:color="auto" w:fill="auto"/>
            <w:vAlign w:val="center"/>
          </w:tcPr>
          <w:p w14:paraId="24B05893" w14:textId="77777777" w:rsidR="005D2582" w:rsidRPr="003C3852" w:rsidRDefault="005D2582" w:rsidP="005D2582">
            <w:pPr>
              <w:rPr>
                <w:rFonts w:ascii="Arial Narrow" w:hAnsi="Arial Narrow"/>
                <w:color w:val="000000"/>
                <w:sz w:val="20"/>
                <w:szCs w:val="20"/>
              </w:rPr>
            </w:pPr>
            <w:r w:rsidRPr="003C3852">
              <w:rPr>
                <w:rFonts w:ascii="Arial Narrow" w:hAnsi="Arial Narrow"/>
                <w:color w:val="000000"/>
                <w:sz w:val="20"/>
                <w:szCs w:val="20"/>
              </w:rPr>
              <w:t xml:space="preserve">Lump sum </w:t>
            </w:r>
          </w:p>
        </w:tc>
        <w:tc>
          <w:tcPr>
            <w:tcW w:w="573" w:type="pct"/>
            <w:gridSpan w:val="2"/>
            <w:tcBorders>
              <w:top w:val="nil"/>
              <w:left w:val="nil"/>
              <w:bottom w:val="single" w:sz="4" w:space="0" w:color="000000"/>
              <w:right w:val="single" w:sz="4" w:space="0" w:color="000000"/>
            </w:tcBorders>
            <w:shd w:val="clear" w:color="auto" w:fill="auto"/>
            <w:vAlign w:val="center"/>
          </w:tcPr>
          <w:p w14:paraId="1C42CF21" w14:textId="0AE13330" w:rsidR="005D2582" w:rsidRPr="003C3852"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4A10E2A7" w14:textId="27AF4B1C" w:rsidR="005D2582" w:rsidRPr="003C3852" w:rsidRDefault="005D2582" w:rsidP="005D2582">
            <w:pPr>
              <w:rPr>
                <w:rFonts w:ascii="Arial Narrow" w:hAnsi="Arial Narrow"/>
                <w:color w:val="000000"/>
              </w:rPr>
            </w:pPr>
          </w:p>
        </w:tc>
      </w:tr>
      <w:tr w:rsidR="005D2582" w:rsidRPr="00BB6232" w14:paraId="1C214A73" w14:textId="77777777" w:rsidTr="005D2582">
        <w:trPr>
          <w:trHeight w:val="552"/>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F9E70" w14:textId="77777777" w:rsidR="005D2582" w:rsidRDefault="005D2582" w:rsidP="005D2582">
            <w:pPr>
              <w:rPr>
                <w:b/>
                <w:bCs/>
                <w:color w:val="000000"/>
              </w:rPr>
            </w:pPr>
          </w:p>
        </w:tc>
        <w:tc>
          <w:tcPr>
            <w:tcW w:w="4005" w:type="pct"/>
            <w:gridSpan w:val="6"/>
            <w:tcBorders>
              <w:top w:val="nil"/>
              <w:left w:val="nil"/>
              <w:bottom w:val="single" w:sz="4" w:space="0" w:color="000000"/>
              <w:right w:val="single" w:sz="4" w:space="0" w:color="000000"/>
            </w:tcBorders>
            <w:shd w:val="clear" w:color="auto" w:fill="BFBFBF" w:themeFill="background1" w:themeFillShade="BF"/>
            <w:vAlign w:val="center"/>
          </w:tcPr>
          <w:p w14:paraId="303E0980" w14:textId="77777777" w:rsidR="005D2582" w:rsidRPr="00BB6232" w:rsidRDefault="005D2582" w:rsidP="005D2582">
            <w:pPr>
              <w:rPr>
                <w:b/>
                <w:bCs/>
                <w:color w:val="000000"/>
                <w:u w:val="single"/>
              </w:rPr>
            </w:pPr>
            <w:r w:rsidRPr="00BB6232">
              <w:rPr>
                <w:b/>
                <w:bCs/>
                <w:color w:val="000000"/>
                <w:u w:val="single"/>
              </w:rPr>
              <w:t>Sub Total</w:t>
            </w:r>
          </w:p>
        </w:tc>
        <w:tc>
          <w:tcPr>
            <w:tcW w:w="639" w:type="pct"/>
            <w:tcBorders>
              <w:top w:val="nil"/>
              <w:left w:val="nil"/>
              <w:bottom w:val="single" w:sz="4" w:space="0" w:color="000000"/>
              <w:right w:val="single" w:sz="4" w:space="0" w:color="000000"/>
            </w:tcBorders>
            <w:shd w:val="clear" w:color="auto" w:fill="BFBFBF" w:themeFill="background1" w:themeFillShade="BF"/>
            <w:vAlign w:val="center"/>
          </w:tcPr>
          <w:p w14:paraId="56FF5308" w14:textId="5D010215" w:rsidR="005D2582" w:rsidRPr="00BB6232" w:rsidRDefault="005D2582" w:rsidP="005D2582">
            <w:pPr>
              <w:rPr>
                <w:b/>
                <w:bCs/>
                <w:color w:val="000000"/>
              </w:rPr>
            </w:pPr>
          </w:p>
        </w:tc>
      </w:tr>
      <w:tr w:rsidR="005D2582" w:rsidRPr="002E0EA2" w14:paraId="0B004F71" w14:textId="77777777" w:rsidTr="005D2582">
        <w:trPr>
          <w:trHeight w:val="552"/>
        </w:trPr>
        <w:tc>
          <w:tcPr>
            <w:tcW w:w="35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4431F0DF" w14:textId="77777777" w:rsidR="005D2582" w:rsidRDefault="005D2582" w:rsidP="005D2582">
            <w:pPr>
              <w:rPr>
                <w:b/>
                <w:bCs/>
                <w:color w:val="000000"/>
              </w:rPr>
            </w:pPr>
            <w:r>
              <w:rPr>
                <w:b/>
                <w:bCs/>
                <w:color w:val="000000"/>
              </w:rPr>
              <w:t>4</w:t>
            </w:r>
          </w:p>
        </w:tc>
        <w:tc>
          <w:tcPr>
            <w:tcW w:w="4005" w:type="pct"/>
            <w:gridSpan w:val="6"/>
            <w:tcBorders>
              <w:top w:val="nil"/>
              <w:left w:val="nil"/>
              <w:bottom w:val="single" w:sz="4" w:space="0" w:color="000000"/>
              <w:right w:val="single" w:sz="4" w:space="0" w:color="000000"/>
            </w:tcBorders>
            <w:shd w:val="clear" w:color="auto" w:fill="BFBFBF" w:themeFill="background1" w:themeFillShade="BF"/>
            <w:vAlign w:val="center"/>
          </w:tcPr>
          <w:p w14:paraId="4AF285B6" w14:textId="77777777" w:rsidR="005D2582" w:rsidRPr="009506DF" w:rsidRDefault="005D2582" w:rsidP="005D2582">
            <w:pPr>
              <w:rPr>
                <w:rFonts w:ascii="Arial Narrow" w:hAnsi="Arial Narrow"/>
                <w:b/>
                <w:bCs/>
              </w:rPr>
            </w:pPr>
            <w:r w:rsidRPr="009506DF">
              <w:rPr>
                <w:rFonts w:ascii="Arial Narrow" w:hAnsi="Arial Narrow"/>
                <w:b/>
                <w:bCs/>
              </w:rPr>
              <w:t>Rehabilitation of Human Drinking System</w:t>
            </w:r>
          </w:p>
        </w:tc>
        <w:tc>
          <w:tcPr>
            <w:tcW w:w="639" w:type="pct"/>
            <w:tcBorders>
              <w:top w:val="nil"/>
              <w:left w:val="nil"/>
              <w:bottom w:val="single" w:sz="4" w:space="0" w:color="000000"/>
              <w:right w:val="single" w:sz="4" w:space="0" w:color="000000"/>
            </w:tcBorders>
            <w:shd w:val="clear" w:color="auto" w:fill="BFBFBF" w:themeFill="background1" w:themeFillShade="BF"/>
            <w:vAlign w:val="center"/>
          </w:tcPr>
          <w:p w14:paraId="550063C5" w14:textId="77777777" w:rsidR="005D2582" w:rsidRPr="002E0EA2" w:rsidRDefault="005D2582" w:rsidP="005D2582">
            <w:pPr>
              <w:rPr>
                <w:rFonts w:ascii="Arial Narrow" w:hAnsi="Arial Narrow"/>
                <w:color w:val="000000"/>
              </w:rPr>
            </w:pPr>
          </w:p>
        </w:tc>
      </w:tr>
      <w:tr w:rsidR="005D2582" w:rsidRPr="002E0EA2" w14:paraId="72EF8A16" w14:textId="77777777" w:rsidTr="005D2582">
        <w:trPr>
          <w:trHeight w:val="552"/>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F4517B" w14:textId="77777777" w:rsidR="005D2582" w:rsidRPr="0090306E" w:rsidRDefault="005D2582" w:rsidP="005D2582">
            <w:pPr>
              <w:rPr>
                <w:rFonts w:ascii="Arial Narrow" w:hAnsi="Arial Narrow"/>
                <w:color w:val="000000"/>
              </w:rPr>
            </w:pPr>
            <w:r w:rsidRPr="0090306E">
              <w:rPr>
                <w:rFonts w:ascii="Arial Narrow" w:hAnsi="Arial Narrow"/>
                <w:color w:val="000000"/>
              </w:rPr>
              <w:t>4.1</w:t>
            </w:r>
          </w:p>
        </w:tc>
        <w:tc>
          <w:tcPr>
            <w:tcW w:w="2517" w:type="pct"/>
            <w:gridSpan w:val="2"/>
            <w:tcBorders>
              <w:top w:val="nil"/>
              <w:left w:val="nil"/>
              <w:bottom w:val="single" w:sz="4" w:space="0" w:color="000000"/>
              <w:right w:val="single" w:sz="4" w:space="0" w:color="000000"/>
            </w:tcBorders>
            <w:shd w:val="clear" w:color="auto" w:fill="auto"/>
            <w:vAlign w:val="center"/>
          </w:tcPr>
          <w:p w14:paraId="28E6B4B3" w14:textId="77777777" w:rsidR="005D2582" w:rsidRPr="002E0EA2" w:rsidRDefault="005D2582" w:rsidP="005D2582">
            <w:pPr>
              <w:rPr>
                <w:rFonts w:ascii="Arial Narrow" w:hAnsi="Arial Narrow"/>
              </w:rPr>
            </w:pPr>
            <w:r w:rsidRPr="002E0EA2">
              <w:rPr>
                <w:rFonts w:ascii="Arial Narrow" w:hAnsi="Arial Narrow"/>
              </w:rPr>
              <w:t xml:space="preserve"> New 1"valve-angled spout taps</w:t>
            </w:r>
          </w:p>
        </w:tc>
        <w:tc>
          <w:tcPr>
            <w:tcW w:w="485" w:type="pct"/>
            <w:tcBorders>
              <w:top w:val="nil"/>
              <w:left w:val="nil"/>
              <w:bottom w:val="single" w:sz="4" w:space="0" w:color="000000"/>
              <w:right w:val="single" w:sz="4" w:space="0" w:color="000000"/>
            </w:tcBorders>
            <w:shd w:val="clear" w:color="auto" w:fill="auto"/>
            <w:vAlign w:val="center"/>
          </w:tcPr>
          <w:p w14:paraId="35AF08C6" w14:textId="77777777" w:rsidR="005D2582" w:rsidRPr="002E0EA2" w:rsidRDefault="005D2582" w:rsidP="005D2582">
            <w:pPr>
              <w:rPr>
                <w:rFonts w:ascii="Arial Narrow" w:hAnsi="Arial Narrow"/>
                <w:color w:val="000000"/>
              </w:rPr>
            </w:pPr>
            <w:r w:rsidRPr="002E0EA2">
              <w:rPr>
                <w:rFonts w:ascii="Arial Narrow" w:hAnsi="Arial Narrow"/>
                <w:color w:val="000000"/>
              </w:rPr>
              <w:t>Pc</w:t>
            </w:r>
          </w:p>
        </w:tc>
        <w:tc>
          <w:tcPr>
            <w:tcW w:w="430" w:type="pct"/>
            <w:tcBorders>
              <w:top w:val="nil"/>
              <w:left w:val="nil"/>
              <w:bottom w:val="single" w:sz="4" w:space="0" w:color="000000"/>
              <w:right w:val="single" w:sz="4" w:space="0" w:color="000000"/>
            </w:tcBorders>
            <w:shd w:val="clear" w:color="auto" w:fill="auto"/>
            <w:vAlign w:val="center"/>
          </w:tcPr>
          <w:p w14:paraId="16F0744A" w14:textId="77777777" w:rsidR="005D2582" w:rsidRPr="002E0EA2" w:rsidRDefault="005D2582" w:rsidP="005D2582">
            <w:pPr>
              <w:rPr>
                <w:rFonts w:ascii="Arial Narrow" w:hAnsi="Arial Narrow"/>
                <w:color w:val="000000"/>
                <w:sz w:val="20"/>
                <w:szCs w:val="20"/>
              </w:rPr>
            </w:pPr>
            <w:r w:rsidRPr="002E0EA2">
              <w:rPr>
                <w:rFonts w:ascii="Arial Narrow" w:hAnsi="Arial Narrow"/>
                <w:color w:val="000000"/>
                <w:sz w:val="20"/>
                <w:szCs w:val="20"/>
              </w:rPr>
              <w:t>6</w:t>
            </w:r>
          </w:p>
        </w:tc>
        <w:tc>
          <w:tcPr>
            <w:tcW w:w="573" w:type="pct"/>
            <w:gridSpan w:val="2"/>
            <w:tcBorders>
              <w:top w:val="nil"/>
              <w:left w:val="nil"/>
              <w:bottom w:val="single" w:sz="4" w:space="0" w:color="000000"/>
              <w:right w:val="single" w:sz="4" w:space="0" w:color="000000"/>
            </w:tcBorders>
            <w:shd w:val="clear" w:color="auto" w:fill="auto"/>
            <w:vAlign w:val="center"/>
          </w:tcPr>
          <w:p w14:paraId="21AA04FD" w14:textId="12941C31" w:rsidR="005D2582" w:rsidRPr="002E0EA2"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128E2A0A" w14:textId="0AB9BCFE" w:rsidR="005D2582" w:rsidRPr="002E0EA2" w:rsidRDefault="005D2582" w:rsidP="005D2582">
            <w:pPr>
              <w:rPr>
                <w:rFonts w:ascii="Arial Narrow" w:hAnsi="Arial Narrow"/>
                <w:color w:val="000000"/>
              </w:rPr>
            </w:pPr>
          </w:p>
        </w:tc>
      </w:tr>
      <w:tr w:rsidR="005D2582" w:rsidRPr="002E0EA2" w14:paraId="4FDD8F2C" w14:textId="77777777" w:rsidTr="005D2582">
        <w:trPr>
          <w:trHeight w:val="552"/>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160A1" w14:textId="77777777" w:rsidR="005D2582" w:rsidRPr="0090306E" w:rsidRDefault="005D2582" w:rsidP="005D2582">
            <w:pPr>
              <w:rPr>
                <w:rFonts w:ascii="Arial Narrow" w:hAnsi="Arial Narrow"/>
                <w:color w:val="000000"/>
              </w:rPr>
            </w:pPr>
            <w:r w:rsidRPr="0090306E">
              <w:rPr>
                <w:rFonts w:ascii="Arial Narrow" w:hAnsi="Arial Narrow"/>
                <w:color w:val="000000"/>
              </w:rPr>
              <w:t>4.2</w:t>
            </w:r>
          </w:p>
        </w:tc>
        <w:tc>
          <w:tcPr>
            <w:tcW w:w="2517" w:type="pct"/>
            <w:gridSpan w:val="2"/>
            <w:tcBorders>
              <w:top w:val="nil"/>
              <w:left w:val="nil"/>
              <w:bottom w:val="single" w:sz="4" w:space="0" w:color="000000"/>
              <w:right w:val="single" w:sz="4" w:space="0" w:color="000000"/>
            </w:tcBorders>
            <w:shd w:val="clear" w:color="auto" w:fill="auto"/>
            <w:vAlign w:val="center"/>
          </w:tcPr>
          <w:p w14:paraId="6634FD3E" w14:textId="77777777" w:rsidR="005D2582" w:rsidRPr="002E0EA2" w:rsidRDefault="005D2582" w:rsidP="005D2582">
            <w:pPr>
              <w:rPr>
                <w:rFonts w:ascii="Arial Narrow" w:hAnsi="Arial Narrow"/>
              </w:rPr>
            </w:pPr>
            <w:r>
              <w:rPr>
                <w:rFonts w:ascii="Arial Narrow" w:hAnsi="Arial Narrow"/>
              </w:rPr>
              <w:t>New  3"</w:t>
            </w:r>
            <w:r w:rsidRPr="002E0EA2">
              <w:rPr>
                <w:rFonts w:ascii="Arial Narrow" w:hAnsi="Arial Narrow"/>
              </w:rPr>
              <w:t>brass control valve</w:t>
            </w:r>
          </w:p>
        </w:tc>
        <w:tc>
          <w:tcPr>
            <w:tcW w:w="485" w:type="pct"/>
            <w:tcBorders>
              <w:top w:val="nil"/>
              <w:left w:val="nil"/>
              <w:bottom w:val="single" w:sz="4" w:space="0" w:color="000000"/>
              <w:right w:val="single" w:sz="4" w:space="0" w:color="000000"/>
            </w:tcBorders>
            <w:shd w:val="clear" w:color="auto" w:fill="auto"/>
            <w:vAlign w:val="center"/>
          </w:tcPr>
          <w:p w14:paraId="19E41DED" w14:textId="77777777" w:rsidR="005D2582" w:rsidRPr="002E0EA2" w:rsidRDefault="005D2582" w:rsidP="005D2582">
            <w:pPr>
              <w:rPr>
                <w:rFonts w:ascii="Arial Narrow" w:hAnsi="Arial Narrow"/>
                <w:color w:val="000000"/>
              </w:rPr>
            </w:pPr>
            <w:r w:rsidRPr="002E0EA2">
              <w:rPr>
                <w:rFonts w:ascii="Arial Narrow" w:hAnsi="Arial Narrow"/>
                <w:color w:val="000000"/>
              </w:rPr>
              <w:t>Pc</w:t>
            </w:r>
          </w:p>
        </w:tc>
        <w:tc>
          <w:tcPr>
            <w:tcW w:w="430" w:type="pct"/>
            <w:tcBorders>
              <w:top w:val="nil"/>
              <w:left w:val="nil"/>
              <w:bottom w:val="single" w:sz="4" w:space="0" w:color="000000"/>
              <w:right w:val="single" w:sz="4" w:space="0" w:color="000000"/>
            </w:tcBorders>
            <w:shd w:val="clear" w:color="auto" w:fill="auto"/>
            <w:vAlign w:val="center"/>
          </w:tcPr>
          <w:p w14:paraId="5F5CBDE0" w14:textId="77777777" w:rsidR="005D2582" w:rsidRPr="002E0EA2" w:rsidRDefault="005D2582" w:rsidP="005D2582">
            <w:pPr>
              <w:rPr>
                <w:rFonts w:ascii="Arial Narrow" w:hAnsi="Arial Narrow"/>
                <w:color w:val="000000"/>
                <w:sz w:val="20"/>
                <w:szCs w:val="20"/>
              </w:rPr>
            </w:pPr>
            <w:r w:rsidRPr="002E0EA2">
              <w:rPr>
                <w:rFonts w:ascii="Arial Narrow" w:hAnsi="Arial Narrow"/>
                <w:color w:val="000000"/>
                <w:sz w:val="20"/>
                <w:szCs w:val="20"/>
              </w:rPr>
              <w:t>1</w:t>
            </w:r>
          </w:p>
        </w:tc>
        <w:tc>
          <w:tcPr>
            <w:tcW w:w="573" w:type="pct"/>
            <w:gridSpan w:val="2"/>
            <w:tcBorders>
              <w:top w:val="nil"/>
              <w:left w:val="nil"/>
              <w:bottom w:val="single" w:sz="4" w:space="0" w:color="000000"/>
              <w:right w:val="single" w:sz="4" w:space="0" w:color="000000"/>
            </w:tcBorders>
            <w:shd w:val="clear" w:color="auto" w:fill="auto"/>
            <w:vAlign w:val="center"/>
          </w:tcPr>
          <w:p w14:paraId="03ED1DBC" w14:textId="3D9E5479" w:rsidR="005D2582" w:rsidRPr="002E0EA2"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3A9A633B" w14:textId="570A34F4" w:rsidR="005D2582" w:rsidRPr="002E0EA2" w:rsidRDefault="005D2582" w:rsidP="005D2582">
            <w:pPr>
              <w:rPr>
                <w:rFonts w:ascii="Arial Narrow" w:hAnsi="Arial Narrow"/>
                <w:color w:val="000000"/>
              </w:rPr>
            </w:pPr>
          </w:p>
        </w:tc>
      </w:tr>
      <w:tr w:rsidR="005D2582" w:rsidRPr="002E0EA2" w14:paraId="620D7A28" w14:textId="77777777" w:rsidTr="005D2582">
        <w:trPr>
          <w:trHeight w:val="552"/>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CA626E" w14:textId="77777777" w:rsidR="005D2582" w:rsidRPr="0090306E" w:rsidRDefault="005D2582" w:rsidP="005D2582">
            <w:pPr>
              <w:rPr>
                <w:rFonts w:ascii="Arial Narrow" w:hAnsi="Arial Narrow"/>
                <w:color w:val="000000"/>
              </w:rPr>
            </w:pPr>
            <w:r w:rsidRPr="0090306E">
              <w:rPr>
                <w:rFonts w:ascii="Arial Narrow" w:hAnsi="Arial Narrow"/>
                <w:color w:val="000000"/>
              </w:rPr>
              <w:t>4.3</w:t>
            </w:r>
          </w:p>
        </w:tc>
        <w:tc>
          <w:tcPr>
            <w:tcW w:w="2517" w:type="pct"/>
            <w:gridSpan w:val="2"/>
            <w:tcBorders>
              <w:top w:val="nil"/>
              <w:left w:val="nil"/>
              <w:bottom w:val="single" w:sz="4" w:space="0" w:color="000000"/>
              <w:right w:val="single" w:sz="4" w:space="0" w:color="000000"/>
            </w:tcBorders>
            <w:shd w:val="clear" w:color="auto" w:fill="auto"/>
            <w:vAlign w:val="center"/>
          </w:tcPr>
          <w:p w14:paraId="4C2EC876" w14:textId="77777777" w:rsidR="005D2582" w:rsidRPr="002E0EA2" w:rsidRDefault="005D2582" w:rsidP="005D2582">
            <w:pPr>
              <w:rPr>
                <w:rFonts w:ascii="Arial Narrow" w:hAnsi="Arial Narrow"/>
              </w:rPr>
            </w:pPr>
            <w:r w:rsidRPr="002E0EA2">
              <w:rPr>
                <w:rFonts w:ascii="Arial Narrow" w:hAnsi="Arial Narrow"/>
              </w:rPr>
              <w:t>Fixing 1"valve-angled spout taps and 3" brass control valve</w:t>
            </w:r>
          </w:p>
        </w:tc>
        <w:tc>
          <w:tcPr>
            <w:tcW w:w="485" w:type="pct"/>
            <w:tcBorders>
              <w:top w:val="nil"/>
              <w:left w:val="nil"/>
              <w:bottom w:val="single" w:sz="4" w:space="0" w:color="000000"/>
              <w:right w:val="single" w:sz="4" w:space="0" w:color="000000"/>
            </w:tcBorders>
            <w:shd w:val="clear" w:color="auto" w:fill="auto"/>
            <w:vAlign w:val="center"/>
          </w:tcPr>
          <w:p w14:paraId="39CD410B" w14:textId="77777777" w:rsidR="005D2582" w:rsidRPr="002E0EA2" w:rsidRDefault="005D2582" w:rsidP="005D2582">
            <w:pPr>
              <w:rPr>
                <w:rFonts w:ascii="Arial Narrow" w:hAnsi="Arial Narrow"/>
                <w:color w:val="000000"/>
              </w:rPr>
            </w:pPr>
            <w:r w:rsidRPr="002E0EA2">
              <w:rPr>
                <w:rFonts w:ascii="Arial Narrow" w:hAnsi="Arial Narrow"/>
                <w:color w:val="000000"/>
              </w:rPr>
              <w:t>Job</w:t>
            </w:r>
          </w:p>
        </w:tc>
        <w:tc>
          <w:tcPr>
            <w:tcW w:w="430" w:type="pct"/>
            <w:tcBorders>
              <w:top w:val="nil"/>
              <w:left w:val="nil"/>
              <w:bottom w:val="single" w:sz="4" w:space="0" w:color="000000"/>
              <w:right w:val="single" w:sz="4" w:space="0" w:color="000000"/>
            </w:tcBorders>
            <w:shd w:val="clear" w:color="auto" w:fill="auto"/>
            <w:vAlign w:val="center"/>
          </w:tcPr>
          <w:p w14:paraId="12451C3D" w14:textId="77777777" w:rsidR="005D2582" w:rsidRPr="002E0EA2" w:rsidRDefault="005D2582" w:rsidP="005D2582">
            <w:pPr>
              <w:rPr>
                <w:rFonts w:ascii="Arial Narrow" w:hAnsi="Arial Narrow"/>
                <w:color w:val="000000"/>
                <w:sz w:val="20"/>
                <w:szCs w:val="20"/>
              </w:rPr>
            </w:pPr>
            <w:r w:rsidRPr="002E0EA2">
              <w:rPr>
                <w:rFonts w:ascii="Arial Narrow" w:hAnsi="Arial Narrow"/>
                <w:color w:val="000000"/>
                <w:sz w:val="20"/>
                <w:szCs w:val="20"/>
              </w:rPr>
              <w:t>Lump sum</w:t>
            </w:r>
          </w:p>
        </w:tc>
        <w:tc>
          <w:tcPr>
            <w:tcW w:w="573" w:type="pct"/>
            <w:gridSpan w:val="2"/>
            <w:tcBorders>
              <w:top w:val="nil"/>
              <w:left w:val="nil"/>
              <w:bottom w:val="single" w:sz="4" w:space="0" w:color="000000"/>
              <w:right w:val="single" w:sz="4" w:space="0" w:color="000000"/>
            </w:tcBorders>
            <w:shd w:val="clear" w:color="auto" w:fill="auto"/>
            <w:vAlign w:val="center"/>
          </w:tcPr>
          <w:p w14:paraId="00591074" w14:textId="01D711B5" w:rsidR="005D2582" w:rsidRPr="002E0EA2"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73D8DFC5" w14:textId="7E1B8C02" w:rsidR="005D2582" w:rsidRPr="002E0EA2" w:rsidRDefault="005D2582" w:rsidP="005D2582">
            <w:pPr>
              <w:rPr>
                <w:rFonts w:ascii="Arial Narrow" w:hAnsi="Arial Narrow"/>
                <w:color w:val="000000"/>
              </w:rPr>
            </w:pPr>
          </w:p>
        </w:tc>
      </w:tr>
      <w:tr w:rsidR="005D2582" w:rsidRPr="00BB6232" w14:paraId="7F405481" w14:textId="77777777" w:rsidTr="005D2582">
        <w:trPr>
          <w:trHeight w:val="552"/>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446D8" w14:textId="77777777" w:rsidR="005D2582" w:rsidRDefault="005D2582" w:rsidP="005D2582">
            <w:pPr>
              <w:rPr>
                <w:b/>
                <w:bCs/>
                <w:color w:val="000000"/>
              </w:rPr>
            </w:pPr>
          </w:p>
        </w:tc>
        <w:tc>
          <w:tcPr>
            <w:tcW w:w="4005" w:type="pct"/>
            <w:gridSpan w:val="6"/>
            <w:tcBorders>
              <w:top w:val="nil"/>
              <w:left w:val="nil"/>
              <w:bottom w:val="single" w:sz="4" w:space="0" w:color="000000"/>
              <w:right w:val="single" w:sz="4" w:space="0" w:color="000000"/>
            </w:tcBorders>
            <w:shd w:val="clear" w:color="auto" w:fill="BFBFBF" w:themeFill="background1" w:themeFillShade="BF"/>
            <w:vAlign w:val="center"/>
          </w:tcPr>
          <w:p w14:paraId="36EE9F0A" w14:textId="77777777" w:rsidR="005D2582" w:rsidRPr="00BB6232" w:rsidRDefault="005D2582" w:rsidP="005D2582">
            <w:pPr>
              <w:rPr>
                <w:b/>
                <w:bCs/>
                <w:color w:val="000000"/>
                <w:u w:val="single"/>
              </w:rPr>
            </w:pPr>
            <w:r w:rsidRPr="00BB6232">
              <w:rPr>
                <w:b/>
                <w:bCs/>
                <w:color w:val="000000"/>
                <w:u w:val="single"/>
              </w:rPr>
              <w:t>Sub Total</w:t>
            </w:r>
          </w:p>
        </w:tc>
        <w:tc>
          <w:tcPr>
            <w:tcW w:w="639" w:type="pct"/>
            <w:tcBorders>
              <w:top w:val="nil"/>
              <w:left w:val="nil"/>
              <w:bottom w:val="single" w:sz="4" w:space="0" w:color="000000"/>
              <w:right w:val="single" w:sz="4" w:space="0" w:color="000000"/>
            </w:tcBorders>
            <w:shd w:val="clear" w:color="auto" w:fill="BFBFBF" w:themeFill="background1" w:themeFillShade="BF"/>
            <w:vAlign w:val="center"/>
          </w:tcPr>
          <w:p w14:paraId="7B5822EA" w14:textId="5F996458" w:rsidR="005D2582" w:rsidRPr="00BB6232" w:rsidRDefault="005D2582" w:rsidP="005D2582">
            <w:pPr>
              <w:rPr>
                <w:b/>
                <w:bCs/>
                <w:color w:val="000000"/>
              </w:rPr>
            </w:pPr>
          </w:p>
        </w:tc>
      </w:tr>
      <w:tr w:rsidR="005D2582" w:rsidRPr="00776F16" w14:paraId="16B610DF" w14:textId="77777777" w:rsidTr="005D2582">
        <w:trPr>
          <w:trHeight w:val="552"/>
        </w:trPr>
        <w:tc>
          <w:tcPr>
            <w:tcW w:w="35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61F6CF79" w14:textId="77777777" w:rsidR="005D2582" w:rsidRDefault="005D2582" w:rsidP="005D2582">
            <w:pPr>
              <w:rPr>
                <w:b/>
                <w:bCs/>
                <w:color w:val="000000"/>
              </w:rPr>
            </w:pPr>
            <w:r>
              <w:rPr>
                <w:b/>
                <w:bCs/>
                <w:color w:val="000000"/>
              </w:rPr>
              <w:t>5</w:t>
            </w:r>
          </w:p>
        </w:tc>
        <w:tc>
          <w:tcPr>
            <w:tcW w:w="4005" w:type="pct"/>
            <w:gridSpan w:val="6"/>
            <w:tcBorders>
              <w:top w:val="nil"/>
              <w:left w:val="nil"/>
              <w:bottom w:val="single" w:sz="4" w:space="0" w:color="000000"/>
              <w:right w:val="single" w:sz="4" w:space="0" w:color="000000"/>
            </w:tcBorders>
            <w:shd w:val="clear" w:color="auto" w:fill="BFBFBF" w:themeFill="background1" w:themeFillShade="BF"/>
            <w:vAlign w:val="center"/>
          </w:tcPr>
          <w:p w14:paraId="5482437A" w14:textId="77777777" w:rsidR="005D2582" w:rsidRPr="009506DF" w:rsidRDefault="005D2582" w:rsidP="005D2582">
            <w:pPr>
              <w:rPr>
                <w:rFonts w:ascii="Arial Narrow" w:hAnsi="Arial Narrow"/>
                <w:b/>
                <w:bCs/>
              </w:rPr>
            </w:pPr>
            <w:r w:rsidRPr="009506DF">
              <w:rPr>
                <w:rFonts w:ascii="Arial Narrow" w:hAnsi="Arial Narrow"/>
                <w:b/>
                <w:bCs/>
              </w:rPr>
              <w:t>Rehabilitation of Stand-Pipe for Tank</w:t>
            </w:r>
            <w:r>
              <w:rPr>
                <w:rFonts w:ascii="Arial Narrow" w:hAnsi="Arial Narrow"/>
                <w:b/>
                <w:bCs/>
              </w:rPr>
              <w:t xml:space="preserve">er </w:t>
            </w:r>
            <w:r w:rsidRPr="009506DF">
              <w:rPr>
                <w:rFonts w:ascii="Arial Narrow" w:hAnsi="Arial Narrow"/>
                <w:b/>
                <w:bCs/>
              </w:rPr>
              <w:t xml:space="preserve"> Filling </w:t>
            </w:r>
          </w:p>
        </w:tc>
        <w:tc>
          <w:tcPr>
            <w:tcW w:w="639" w:type="pct"/>
            <w:tcBorders>
              <w:top w:val="nil"/>
              <w:left w:val="nil"/>
              <w:bottom w:val="single" w:sz="4" w:space="0" w:color="000000"/>
              <w:right w:val="single" w:sz="4" w:space="0" w:color="000000"/>
            </w:tcBorders>
            <w:shd w:val="clear" w:color="auto" w:fill="BFBFBF" w:themeFill="background1" w:themeFillShade="BF"/>
            <w:vAlign w:val="center"/>
          </w:tcPr>
          <w:p w14:paraId="24637617" w14:textId="77777777" w:rsidR="005D2582" w:rsidRPr="00776F16" w:rsidRDefault="005D2582" w:rsidP="005D2582">
            <w:pPr>
              <w:rPr>
                <w:rFonts w:ascii="Arial Narrow" w:hAnsi="Arial Narrow"/>
                <w:color w:val="000000"/>
              </w:rPr>
            </w:pPr>
          </w:p>
        </w:tc>
      </w:tr>
      <w:tr w:rsidR="005D2582" w:rsidRPr="00776F16" w14:paraId="6E34C192" w14:textId="77777777" w:rsidTr="005D2582">
        <w:trPr>
          <w:trHeight w:val="552"/>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1FD8C" w14:textId="77777777" w:rsidR="005D2582" w:rsidRPr="0090306E" w:rsidRDefault="005D2582" w:rsidP="005D2582">
            <w:pPr>
              <w:rPr>
                <w:rFonts w:ascii="Arial Narrow" w:hAnsi="Arial Narrow"/>
                <w:color w:val="000000"/>
              </w:rPr>
            </w:pPr>
            <w:r w:rsidRPr="0090306E">
              <w:rPr>
                <w:rFonts w:ascii="Arial Narrow" w:hAnsi="Arial Narrow"/>
                <w:color w:val="000000"/>
              </w:rPr>
              <w:t>5</w:t>
            </w:r>
          </w:p>
        </w:tc>
        <w:tc>
          <w:tcPr>
            <w:tcW w:w="2517" w:type="pct"/>
            <w:gridSpan w:val="2"/>
            <w:tcBorders>
              <w:top w:val="nil"/>
              <w:left w:val="nil"/>
              <w:bottom w:val="single" w:sz="4" w:space="0" w:color="000000"/>
              <w:right w:val="single" w:sz="4" w:space="0" w:color="000000"/>
            </w:tcBorders>
            <w:shd w:val="clear" w:color="auto" w:fill="auto"/>
            <w:vAlign w:val="center"/>
          </w:tcPr>
          <w:p w14:paraId="0458C917" w14:textId="77777777" w:rsidR="005D2582" w:rsidRPr="00776F16" w:rsidRDefault="005D2582" w:rsidP="005D2582">
            <w:pPr>
              <w:rPr>
                <w:rFonts w:ascii="Arial Narrow" w:hAnsi="Arial Narrow"/>
              </w:rPr>
            </w:pPr>
            <w:r>
              <w:rPr>
                <w:rFonts w:ascii="Arial Narrow" w:hAnsi="Arial Narrow"/>
              </w:rPr>
              <w:t xml:space="preserve"> 2"S</w:t>
            </w:r>
            <w:r w:rsidRPr="00776F16">
              <w:rPr>
                <w:rFonts w:ascii="Arial Narrow" w:hAnsi="Arial Narrow"/>
              </w:rPr>
              <w:t>tand-pipe</w:t>
            </w:r>
            <w:r>
              <w:rPr>
                <w:rFonts w:ascii="Arial Narrow" w:hAnsi="Arial Narrow"/>
              </w:rPr>
              <w:t xml:space="preserve"> (2m-high)</w:t>
            </w:r>
            <w:r w:rsidRPr="00776F16">
              <w:rPr>
                <w:rFonts w:ascii="Arial Narrow" w:hAnsi="Arial Narrow"/>
              </w:rPr>
              <w:t xml:space="preserve"> </w:t>
            </w:r>
            <w:r>
              <w:rPr>
                <w:rFonts w:ascii="Arial Narrow" w:hAnsi="Arial Narrow"/>
              </w:rPr>
              <w:t>:</w:t>
            </w:r>
            <w:r w:rsidRPr="000A10E8">
              <w:rPr>
                <w:rFonts w:asciiTheme="minorBidi" w:eastAsiaTheme="minorHAnsi" w:hAnsiTheme="minorBidi"/>
                <w:sz w:val="24"/>
                <w:szCs w:val="24"/>
              </w:rPr>
              <w:t xml:space="preserve"> </w:t>
            </w:r>
          </w:p>
        </w:tc>
        <w:tc>
          <w:tcPr>
            <w:tcW w:w="485" w:type="pct"/>
            <w:tcBorders>
              <w:top w:val="nil"/>
              <w:left w:val="nil"/>
              <w:bottom w:val="single" w:sz="4" w:space="0" w:color="000000"/>
              <w:right w:val="single" w:sz="4" w:space="0" w:color="000000"/>
            </w:tcBorders>
            <w:shd w:val="clear" w:color="auto" w:fill="auto"/>
            <w:vAlign w:val="center"/>
          </w:tcPr>
          <w:p w14:paraId="5D273A0A" w14:textId="77777777" w:rsidR="005D2582" w:rsidRPr="00776F16" w:rsidRDefault="005D2582" w:rsidP="005D2582">
            <w:pPr>
              <w:rPr>
                <w:rFonts w:ascii="Arial Narrow" w:hAnsi="Arial Narrow"/>
                <w:color w:val="000000"/>
              </w:rPr>
            </w:pPr>
            <w:r w:rsidRPr="00776F16">
              <w:rPr>
                <w:rFonts w:ascii="Arial Narrow" w:hAnsi="Arial Narrow"/>
                <w:color w:val="000000"/>
              </w:rPr>
              <w:t>M</w:t>
            </w:r>
          </w:p>
        </w:tc>
        <w:tc>
          <w:tcPr>
            <w:tcW w:w="430" w:type="pct"/>
            <w:tcBorders>
              <w:top w:val="nil"/>
              <w:left w:val="nil"/>
              <w:bottom w:val="single" w:sz="4" w:space="0" w:color="000000"/>
              <w:right w:val="single" w:sz="4" w:space="0" w:color="000000"/>
            </w:tcBorders>
            <w:shd w:val="clear" w:color="auto" w:fill="auto"/>
            <w:vAlign w:val="center"/>
          </w:tcPr>
          <w:p w14:paraId="44EA84CC" w14:textId="77777777" w:rsidR="005D2582" w:rsidRPr="00776F16" w:rsidRDefault="005D2582" w:rsidP="005D2582">
            <w:pPr>
              <w:rPr>
                <w:rFonts w:ascii="Arial Narrow" w:hAnsi="Arial Narrow"/>
                <w:color w:val="000000"/>
              </w:rPr>
            </w:pPr>
            <w:r>
              <w:rPr>
                <w:rFonts w:ascii="Arial Narrow" w:hAnsi="Arial Narrow"/>
                <w:color w:val="000000"/>
              </w:rPr>
              <w:t>3</w:t>
            </w:r>
          </w:p>
        </w:tc>
        <w:tc>
          <w:tcPr>
            <w:tcW w:w="573" w:type="pct"/>
            <w:gridSpan w:val="2"/>
            <w:tcBorders>
              <w:top w:val="nil"/>
              <w:left w:val="nil"/>
              <w:bottom w:val="single" w:sz="4" w:space="0" w:color="000000"/>
              <w:right w:val="single" w:sz="4" w:space="0" w:color="000000"/>
            </w:tcBorders>
            <w:shd w:val="clear" w:color="auto" w:fill="auto"/>
            <w:vAlign w:val="center"/>
          </w:tcPr>
          <w:p w14:paraId="73F566EA" w14:textId="3BB35A71" w:rsidR="005D2582" w:rsidRPr="00776F16"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287A12EC" w14:textId="1AAB60F5" w:rsidR="005D2582" w:rsidRPr="00776F16" w:rsidRDefault="005D2582" w:rsidP="005D2582">
            <w:pPr>
              <w:rPr>
                <w:rFonts w:ascii="Arial Narrow" w:hAnsi="Arial Narrow"/>
                <w:color w:val="000000"/>
              </w:rPr>
            </w:pPr>
          </w:p>
        </w:tc>
      </w:tr>
      <w:tr w:rsidR="005D2582" w:rsidRPr="00776F16" w14:paraId="072142D6" w14:textId="77777777" w:rsidTr="005D2582">
        <w:trPr>
          <w:trHeight w:val="552"/>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F2F612" w14:textId="77777777" w:rsidR="005D2582" w:rsidRPr="0090306E" w:rsidRDefault="005D2582" w:rsidP="005D2582">
            <w:pPr>
              <w:rPr>
                <w:rFonts w:ascii="Arial Narrow" w:hAnsi="Arial Narrow"/>
                <w:color w:val="000000"/>
              </w:rPr>
            </w:pPr>
            <w:r w:rsidRPr="0090306E">
              <w:rPr>
                <w:rFonts w:ascii="Arial Narrow" w:hAnsi="Arial Narrow"/>
                <w:color w:val="000000"/>
              </w:rPr>
              <w:t>5.1</w:t>
            </w:r>
          </w:p>
        </w:tc>
        <w:tc>
          <w:tcPr>
            <w:tcW w:w="2517" w:type="pct"/>
            <w:gridSpan w:val="2"/>
            <w:tcBorders>
              <w:top w:val="nil"/>
              <w:left w:val="nil"/>
              <w:bottom w:val="single" w:sz="4" w:space="0" w:color="000000"/>
              <w:right w:val="single" w:sz="4" w:space="0" w:color="000000"/>
            </w:tcBorders>
            <w:shd w:val="clear" w:color="auto" w:fill="auto"/>
            <w:vAlign w:val="center"/>
          </w:tcPr>
          <w:p w14:paraId="1BD7104B" w14:textId="77777777" w:rsidR="005D2582" w:rsidRPr="00776F16" w:rsidRDefault="005D2582" w:rsidP="005D2582">
            <w:pPr>
              <w:rPr>
                <w:rFonts w:ascii="Arial Narrow" w:hAnsi="Arial Narrow"/>
              </w:rPr>
            </w:pPr>
            <w:r>
              <w:rPr>
                <w:rFonts w:ascii="Arial Narrow" w:hAnsi="Arial Narrow"/>
              </w:rPr>
              <w:t>2" F</w:t>
            </w:r>
            <w:r w:rsidRPr="00776F16">
              <w:rPr>
                <w:rFonts w:ascii="Arial Narrow" w:hAnsi="Arial Narrow"/>
              </w:rPr>
              <w:t>lexible hose</w:t>
            </w:r>
            <w:r>
              <w:rPr>
                <w:rFonts w:ascii="Arial Narrow" w:hAnsi="Arial Narrow"/>
              </w:rPr>
              <w:t>(2m)</w:t>
            </w:r>
            <w:r w:rsidRPr="00776F16">
              <w:rPr>
                <w:rFonts w:ascii="Arial Narrow" w:hAnsi="Arial Narrow"/>
              </w:rPr>
              <w:t xml:space="preserve"> </w:t>
            </w:r>
          </w:p>
        </w:tc>
        <w:tc>
          <w:tcPr>
            <w:tcW w:w="485" w:type="pct"/>
            <w:tcBorders>
              <w:top w:val="nil"/>
              <w:left w:val="nil"/>
              <w:bottom w:val="single" w:sz="4" w:space="0" w:color="000000"/>
              <w:right w:val="single" w:sz="4" w:space="0" w:color="000000"/>
            </w:tcBorders>
            <w:shd w:val="clear" w:color="auto" w:fill="auto"/>
            <w:vAlign w:val="center"/>
          </w:tcPr>
          <w:p w14:paraId="2498DB8C" w14:textId="77777777" w:rsidR="005D2582" w:rsidRPr="00776F16" w:rsidRDefault="005D2582" w:rsidP="005D2582">
            <w:pPr>
              <w:rPr>
                <w:rFonts w:ascii="Arial Narrow" w:hAnsi="Arial Narrow"/>
                <w:color w:val="000000"/>
              </w:rPr>
            </w:pPr>
            <w:r w:rsidRPr="00776F16">
              <w:rPr>
                <w:rFonts w:ascii="Arial Narrow" w:hAnsi="Arial Narrow"/>
                <w:color w:val="000000"/>
              </w:rPr>
              <w:t>M</w:t>
            </w:r>
          </w:p>
        </w:tc>
        <w:tc>
          <w:tcPr>
            <w:tcW w:w="430" w:type="pct"/>
            <w:tcBorders>
              <w:top w:val="nil"/>
              <w:left w:val="nil"/>
              <w:bottom w:val="single" w:sz="4" w:space="0" w:color="000000"/>
              <w:right w:val="single" w:sz="4" w:space="0" w:color="000000"/>
            </w:tcBorders>
            <w:shd w:val="clear" w:color="auto" w:fill="auto"/>
            <w:vAlign w:val="center"/>
          </w:tcPr>
          <w:p w14:paraId="172B5C95" w14:textId="77777777" w:rsidR="005D2582" w:rsidRPr="00776F16" w:rsidRDefault="005D2582" w:rsidP="005D2582">
            <w:pPr>
              <w:rPr>
                <w:rFonts w:ascii="Arial Narrow" w:hAnsi="Arial Narrow"/>
                <w:color w:val="000000"/>
              </w:rPr>
            </w:pPr>
            <w:r w:rsidRPr="00776F16">
              <w:rPr>
                <w:rFonts w:ascii="Arial Narrow" w:hAnsi="Arial Narrow"/>
                <w:color w:val="000000"/>
              </w:rPr>
              <w:t>2</w:t>
            </w:r>
          </w:p>
        </w:tc>
        <w:tc>
          <w:tcPr>
            <w:tcW w:w="573" w:type="pct"/>
            <w:gridSpan w:val="2"/>
            <w:tcBorders>
              <w:top w:val="nil"/>
              <w:left w:val="nil"/>
              <w:bottom w:val="single" w:sz="4" w:space="0" w:color="000000"/>
              <w:right w:val="single" w:sz="4" w:space="0" w:color="000000"/>
            </w:tcBorders>
            <w:shd w:val="clear" w:color="auto" w:fill="auto"/>
            <w:vAlign w:val="center"/>
          </w:tcPr>
          <w:p w14:paraId="758B87FB" w14:textId="4CF1F129" w:rsidR="005D2582" w:rsidRPr="00776F16"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04ECAFCF" w14:textId="6AA166CF" w:rsidR="005D2582" w:rsidRPr="00776F16" w:rsidRDefault="005D2582" w:rsidP="005D2582">
            <w:pPr>
              <w:rPr>
                <w:rFonts w:ascii="Arial Narrow" w:hAnsi="Arial Narrow"/>
                <w:color w:val="000000"/>
              </w:rPr>
            </w:pPr>
          </w:p>
        </w:tc>
      </w:tr>
      <w:tr w:rsidR="005D2582" w:rsidRPr="00776F16" w14:paraId="16927A91" w14:textId="77777777" w:rsidTr="005D2582">
        <w:trPr>
          <w:trHeight w:val="552"/>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DCCC8" w14:textId="77777777" w:rsidR="005D2582" w:rsidRPr="0090306E" w:rsidRDefault="005D2582" w:rsidP="005D2582">
            <w:pPr>
              <w:rPr>
                <w:rFonts w:ascii="Arial Narrow" w:hAnsi="Arial Narrow"/>
                <w:color w:val="000000"/>
              </w:rPr>
            </w:pPr>
            <w:r w:rsidRPr="0090306E">
              <w:rPr>
                <w:rFonts w:ascii="Arial Narrow" w:hAnsi="Arial Narrow"/>
                <w:color w:val="000000"/>
              </w:rPr>
              <w:t>5.2</w:t>
            </w:r>
          </w:p>
        </w:tc>
        <w:tc>
          <w:tcPr>
            <w:tcW w:w="2517" w:type="pct"/>
            <w:gridSpan w:val="2"/>
            <w:tcBorders>
              <w:top w:val="nil"/>
              <w:left w:val="nil"/>
              <w:bottom w:val="single" w:sz="4" w:space="0" w:color="000000"/>
              <w:right w:val="single" w:sz="4" w:space="0" w:color="000000"/>
            </w:tcBorders>
            <w:shd w:val="clear" w:color="auto" w:fill="auto"/>
            <w:vAlign w:val="center"/>
          </w:tcPr>
          <w:p w14:paraId="0675E19D" w14:textId="77777777" w:rsidR="005D2582" w:rsidRPr="00776F16" w:rsidRDefault="005D2582" w:rsidP="005D2582">
            <w:pPr>
              <w:rPr>
                <w:rFonts w:ascii="Arial Narrow" w:hAnsi="Arial Narrow"/>
              </w:rPr>
            </w:pPr>
            <w:r>
              <w:rPr>
                <w:rFonts w:ascii="Arial Narrow" w:hAnsi="Arial Narrow"/>
              </w:rPr>
              <w:t>2" B</w:t>
            </w:r>
            <w:r w:rsidRPr="00776F16">
              <w:rPr>
                <w:rFonts w:ascii="Arial Narrow" w:hAnsi="Arial Narrow"/>
              </w:rPr>
              <w:t>rass control valve</w:t>
            </w:r>
          </w:p>
        </w:tc>
        <w:tc>
          <w:tcPr>
            <w:tcW w:w="485" w:type="pct"/>
            <w:tcBorders>
              <w:top w:val="nil"/>
              <w:left w:val="nil"/>
              <w:bottom w:val="single" w:sz="4" w:space="0" w:color="000000"/>
              <w:right w:val="single" w:sz="4" w:space="0" w:color="000000"/>
            </w:tcBorders>
            <w:shd w:val="clear" w:color="auto" w:fill="auto"/>
            <w:vAlign w:val="center"/>
          </w:tcPr>
          <w:p w14:paraId="735CE60D" w14:textId="77777777" w:rsidR="005D2582" w:rsidRPr="00776F16" w:rsidRDefault="005D2582" w:rsidP="005D2582">
            <w:pPr>
              <w:rPr>
                <w:rFonts w:ascii="Arial Narrow" w:hAnsi="Arial Narrow"/>
                <w:color w:val="000000"/>
              </w:rPr>
            </w:pPr>
            <w:r w:rsidRPr="00776F16">
              <w:rPr>
                <w:rFonts w:ascii="Arial Narrow" w:hAnsi="Arial Narrow"/>
                <w:color w:val="000000"/>
              </w:rPr>
              <w:t>Pc</w:t>
            </w:r>
          </w:p>
        </w:tc>
        <w:tc>
          <w:tcPr>
            <w:tcW w:w="430" w:type="pct"/>
            <w:tcBorders>
              <w:top w:val="nil"/>
              <w:left w:val="nil"/>
              <w:bottom w:val="single" w:sz="4" w:space="0" w:color="000000"/>
              <w:right w:val="single" w:sz="4" w:space="0" w:color="000000"/>
            </w:tcBorders>
            <w:shd w:val="clear" w:color="auto" w:fill="auto"/>
            <w:vAlign w:val="center"/>
          </w:tcPr>
          <w:p w14:paraId="4DF26C65" w14:textId="77777777" w:rsidR="005D2582" w:rsidRPr="00776F16" w:rsidRDefault="005D2582" w:rsidP="005D2582">
            <w:pPr>
              <w:rPr>
                <w:rFonts w:ascii="Arial Narrow" w:hAnsi="Arial Narrow"/>
                <w:color w:val="000000"/>
              </w:rPr>
            </w:pPr>
            <w:r w:rsidRPr="00776F16">
              <w:rPr>
                <w:rFonts w:ascii="Arial Narrow" w:hAnsi="Arial Narrow"/>
                <w:color w:val="000000"/>
              </w:rPr>
              <w:t>1</w:t>
            </w:r>
          </w:p>
        </w:tc>
        <w:tc>
          <w:tcPr>
            <w:tcW w:w="573" w:type="pct"/>
            <w:gridSpan w:val="2"/>
            <w:tcBorders>
              <w:top w:val="nil"/>
              <w:left w:val="nil"/>
              <w:bottom w:val="single" w:sz="4" w:space="0" w:color="000000"/>
              <w:right w:val="single" w:sz="4" w:space="0" w:color="000000"/>
            </w:tcBorders>
            <w:shd w:val="clear" w:color="auto" w:fill="auto"/>
            <w:vAlign w:val="center"/>
          </w:tcPr>
          <w:p w14:paraId="68353947" w14:textId="195ECBB7" w:rsidR="005D2582" w:rsidRPr="00776F16"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5CE349C9" w14:textId="78BD8330" w:rsidR="005D2582" w:rsidRPr="00776F16" w:rsidRDefault="005D2582" w:rsidP="005D2582">
            <w:pPr>
              <w:rPr>
                <w:rFonts w:ascii="Arial Narrow" w:hAnsi="Arial Narrow"/>
                <w:color w:val="000000"/>
              </w:rPr>
            </w:pPr>
          </w:p>
        </w:tc>
      </w:tr>
      <w:tr w:rsidR="005D2582" w:rsidRPr="00776F16" w14:paraId="2C19ABD6" w14:textId="77777777" w:rsidTr="005D2582">
        <w:trPr>
          <w:trHeight w:val="552"/>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4B84A" w14:textId="77777777" w:rsidR="005D2582" w:rsidRPr="0090306E" w:rsidRDefault="005D2582" w:rsidP="005D2582">
            <w:pPr>
              <w:rPr>
                <w:rFonts w:ascii="Arial Narrow" w:hAnsi="Arial Narrow"/>
                <w:color w:val="000000"/>
              </w:rPr>
            </w:pPr>
            <w:r w:rsidRPr="0090306E">
              <w:rPr>
                <w:rFonts w:ascii="Arial Narrow" w:hAnsi="Arial Narrow"/>
                <w:color w:val="000000"/>
              </w:rPr>
              <w:t>5.3</w:t>
            </w:r>
          </w:p>
        </w:tc>
        <w:tc>
          <w:tcPr>
            <w:tcW w:w="2517" w:type="pct"/>
            <w:gridSpan w:val="2"/>
            <w:tcBorders>
              <w:top w:val="nil"/>
              <w:left w:val="nil"/>
              <w:bottom w:val="single" w:sz="4" w:space="0" w:color="000000"/>
              <w:right w:val="single" w:sz="4" w:space="0" w:color="000000"/>
            </w:tcBorders>
            <w:shd w:val="clear" w:color="auto" w:fill="auto"/>
            <w:vAlign w:val="center"/>
          </w:tcPr>
          <w:p w14:paraId="74CE976B" w14:textId="77777777" w:rsidR="005D2582" w:rsidRPr="00A447E2" w:rsidRDefault="005D2582" w:rsidP="005D2582">
            <w:pPr>
              <w:rPr>
                <w:rFonts w:ascii="Arial Narrow" w:eastAsia="Calibri" w:hAnsi="Arial Narrow" w:cs="Arial"/>
              </w:rPr>
            </w:pPr>
            <w:r w:rsidRPr="00A447E2">
              <w:rPr>
                <w:rFonts w:ascii="Arial Narrow" w:hAnsi="Arial Narrow"/>
              </w:rPr>
              <w:t xml:space="preserve">Fixing 2m-high stand-pipe, 2" 2m-long flexible hose and 2" brass control valve. </w:t>
            </w:r>
          </w:p>
        </w:tc>
        <w:tc>
          <w:tcPr>
            <w:tcW w:w="485" w:type="pct"/>
            <w:tcBorders>
              <w:top w:val="nil"/>
              <w:left w:val="nil"/>
              <w:bottom w:val="single" w:sz="4" w:space="0" w:color="000000"/>
              <w:right w:val="single" w:sz="4" w:space="0" w:color="000000"/>
            </w:tcBorders>
            <w:shd w:val="clear" w:color="auto" w:fill="auto"/>
            <w:vAlign w:val="center"/>
          </w:tcPr>
          <w:p w14:paraId="3493C7FA" w14:textId="77777777" w:rsidR="005D2582" w:rsidRPr="00776F16" w:rsidRDefault="005D2582" w:rsidP="005D2582">
            <w:pPr>
              <w:rPr>
                <w:rFonts w:ascii="Arial Narrow" w:hAnsi="Arial Narrow"/>
                <w:color w:val="000000"/>
              </w:rPr>
            </w:pPr>
            <w:r w:rsidRPr="00776F16">
              <w:rPr>
                <w:rFonts w:ascii="Arial Narrow" w:hAnsi="Arial Narrow"/>
                <w:color w:val="000000"/>
              </w:rPr>
              <w:t>Job</w:t>
            </w:r>
          </w:p>
        </w:tc>
        <w:tc>
          <w:tcPr>
            <w:tcW w:w="430" w:type="pct"/>
            <w:tcBorders>
              <w:top w:val="nil"/>
              <w:left w:val="nil"/>
              <w:bottom w:val="single" w:sz="4" w:space="0" w:color="000000"/>
              <w:right w:val="single" w:sz="4" w:space="0" w:color="000000"/>
            </w:tcBorders>
            <w:shd w:val="clear" w:color="auto" w:fill="auto"/>
            <w:vAlign w:val="center"/>
          </w:tcPr>
          <w:p w14:paraId="246B8F13" w14:textId="77777777" w:rsidR="005D2582" w:rsidRPr="00776F16" w:rsidRDefault="005D2582" w:rsidP="005D2582">
            <w:pPr>
              <w:rPr>
                <w:rFonts w:ascii="Arial Narrow" w:hAnsi="Arial Narrow"/>
                <w:color w:val="000000"/>
              </w:rPr>
            </w:pPr>
            <w:r w:rsidRPr="00776F16">
              <w:rPr>
                <w:rFonts w:ascii="Arial Narrow" w:hAnsi="Arial Narrow"/>
                <w:color w:val="000000"/>
              </w:rPr>
              <w:t>Lump sum</w:t>
            </w:r>
          </w:p>
        </w:tc>
        <w:tc>
          <w:tcPr>
            <w:tcW w:w="573" w:type="pct"/>
            <w:gridSpan w:val="2"/>
            <w:tcBorders>
              <w:top w:val="nil"/>
              <w:left w:val="nil"/>
              <w:bottom w:val="single" w:sz="4" w:space="0" w:color="000000"/>
              <w:right w:val="single" w:sz="4" w:space="0" w:color="000000"/>
            </w:tcBorders>
            <w:shd w:val="clear" w:color="auto" w:fill="auto"/>
            <w:vAlign w:val="center"/>
          </w:tcPr>
          <w:p w14:paraId="4D5C89CB" w14:textId="4B041F28" w:rsidR="005D2582" w:rsidRPr="00776F16"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721F0BEE" w14:textId="64B9E7F2" w:rsidR="005D2582" w:rsidRPr="00776F16" w:rsidRDefault="005D2582" w:rsidP="005D2582">
            <w:pPr>
              <w:rPr>
                <w:rFonts w:ascii="Arial Narrow" w:hAnsi="Arial Narrow"/>
                <w:color w:val="000000"/>
              </w:rPr>
            </w:pPr>
          </w:p>
        </w:tc>
      </w:tr>
      <w:tr w:rsidR="005D2582" w:rsidRPr="00776F16" w14:paraId="732D251E" w14:textId="77777777" w:rsidTr="005D2582">
        <w:trPr>
          <w:trHeight w:val="552"/>
        </w:trPr>
        <w:tc>
          <w:tcPr>
            <w:tcW w:w="3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20CAD" w14:textId="77777777" w:rsidR="005D2582" w:rsidRPr="0090306E" w:rsidRDefault="005D2582" w:rsidP="005D2582">
            <w:pPr>
              <w:rPr>
                <w:rFonts w:ascii="Arial Narrow" w:hAnsi="Arial Narrow"/>
                <w:color w:val="000000"/>
              </w:rPr>
            </w:pPr>
            <w:r w:rsidRPr="0090306E">
              <w:rPr>
                <w:rFonts w:ascii="Arial Narrow" w:hAnsi="Arial Narrow"/>
                <w:color w:val="000000"/>
              </w:rPr>
              <w:t>5.4</w:t>
            </w:r>
          </w:p>
        </w:tc>
        <w:tc>
          <w:tcPr>
            <w:tcW w:w="2517" w:type="pct"/>
            <w:gridSpan w:val="2"/>
            <w:tcBorders>
              <w:top w:val="nil"/>
              <w:left w:val="nil"/>
              <w:bottom w:val="single" w:sz="4" w:space="0" w:color="000000"/>
              <w:right w:val="single" w:sz="4" w:space="0" w:color="000000"/>
            </w:tcBorders>
            <w:shd w:val="clear" w:color="auto" w:fill="auto"/>
            <w:vAlign w:val="center"/>
          </w:tcPr>
          <w:p w14:paraId="4E0D442E" w14:textId="77777777" w:rsidR="005D2582" w:rsidRPr="00A447E2" w:rsidRDefault="005D2582" w:rsidP="005D2582">
            <w:pPr>
              <w:rPr>
                <w:rFonts w:ascii="Arial Narrow" w:hAnsi="Arial Narrow"/>
              </w:rPr>
            </w:pPr>
            <w:r w:rsidRPr="00A447E2">
              <w:rPr>
                <w:rFonts w:ascii="Arial Narrow" w:hAnsi="Arial Narrow"/>
              </w:rPr>
              <w:t xml:space="preserve">Casting </w:t>
            </w:r>
            <w:r w:rsidRPr="00A447E2">
              <w:rPr>
                <w:rFonts w:ascii="Arial Narrow" w:eastAsiaTheme="minorHAnsi" w:hAnsi="Arial Narrow"/>
                <w:sz w:val="24"/>
                <w:szCs w:val="24"/>
              </w:rPr>
              <w:t xml:space="preserve"> </w:t>
            </w:r>
            <w:r w:rsidRPr="00A447E2">
              <w:rPr>
                <w:rFonts w:ascii="Arial Narrow" w:eastAsia="Calibri" w:hAnsi="Arial Narrow" w:cs="Arial"/>
              </w:rPr>
              <w:t>PC base (2m*2m*0.3m)</w:t>
            </w:r>
          </w:p>
        </w:tc>
        <w:tc>
          <w:tcPr>
            <w:tcW w:w="485" w:type="pct"/>
            <w:tcBorders>
              <w:top w:val="nil"/>
              <w:left w:val="nil"/>
              <w:bottom w:val="single" w:sz="4" w:space="0" w:color="000000"/>
              <w:right w:val="single" w:sz="4" w:space="0" w:color="000000"/>
            </w:tcBorders>
            <w:shd w:val="clear" w:color="auto" w:fill="auto"/>
            <w:vAlign w:val="center"/>
          </w:tcPr>
          <w:p w14:paraId="6DFD71CC" w14:textId="77777777" w:rsidR="005D2582" w:rsidRPr="00776F16" w:rsidRDefault="005D2582" w:rsidP="005D2582">
            <w:pPr>
              <w:rPr>
                <w:rFonts w:ascii="Arial Narrow" w:hAnsi="Arial Narrow"/>
                <w:color w:val="000000"/>
              </w:rPr>
            </w:pPr>
            <w:r w:rsidRPr="00776F16">
              <w:rPr>
                <w:rFonts w:ascii="Arial Narrow" w:hAnsi="Arial Narrow"/>
                <w:color w:val="000000"/>
              </w:rPr>
              <w:t>Job</w:t>
            </w:r>
          </w:p>
        </w:tc>
        <w:tc>
          <w:tcPr>
            <w:tcW w:w="430" w:type="pct"/>
            <w:tcBorders>
              <w:top w:val="nil"/>
              <w:left w:val="nil"/>
              <w:bottom w:val="single" w:sz="4" w:space="0" w:color="000000"/>
              <w:right w:val="single" w:sz="4" w:space="0" w:color="000000"/>
            </w:tcBorders>
            <w:shd w:val="clear" w:color="auto" w:fill="auto"/>
            <w:vAlign w:val="center"/>
          </w:tcPr>
          <w:p w14:paraId="2F039E30" w14:textId="77777777" w:rsidR="005D2582" w:rsidRPr="00776F16" w:rsidRDefault="005D2582" w:rsidP="005D2582">
            <w:pPr>
              <w:rPr>
                <w:rFonts w:ascii="Arial Narrow" w:hAnsi="Arial Narrow"/>
                <w:color w:val="000000"/>
              </w:rPr>
            </w:pPr>
            <w:r w:rsidRPr="00776F16">
              <w:rPr>
                <w:rFonts w:ascii="Arial Narrow" w:hAnsi="Arial Narrow"/>
                <w:color w:val="000000"/>
              </w:rPr>
              <w:t>Lump sum</w:t>
            </w:r>
          </w:p>
        </w:tc>
        <w:tc>
          <w:tcPr>
            <w:tcW w:w="573" w:type="pct"/>
            <w:gridSpan w:val="2"/>
            <w:tcBorders>
              <w:top w:val="nil"/>
              <w:left w:val="nil"/>
              <w:bottom w:val="single" w:sz="4" w:space="0" w:color="000000"/>
              <w:right w:val="single" w:sz="4" w:space="0" w:color="000000"/>
            </w:tcBorders>
            <w:shd w:val="clear" w:color="auto" w:fill="auto"/>
            <w:vAlign w:val="center"/>
          </w:tcPr>
          <w:p w14:paraId="38D873AD" w14:textId="4FB296B7" w:rsidR="005D2582" w:rsidRPr="00776F16" w:rsidRDefault="005D2582" w:rsidP="005D2582">
            <w:pPr>
              <w:rPr>
                <w:rFonts w:ascii="Arial Narrow" w:hAnsi="Arial Narrow"/>
                <w:color w:val="000000"/>
              </w:rPr>
            </w:pPr>
          </w:p>
        </w:tc>
        <w:tc>
          <w:tcPr>
            <w:tcW w:w="639" w:type="pct"/>
            <w:tcBorders>
              <w:top w:val="nil"/>
              <w:left w:val="nil"/>
              <w:bottom w:val="single" w:sz="4" w:space="0" w:color="000000"/>
              <w:right w:val="single" w:sz="4" w:space="0" w:color="000000"/>
            </w:tcBorders>
            <w:shd w:val="clear" w:color="auto" w:fill="auto"/>
            <w:vAlign w:val="center"/>
          </w:tcPr>
          <w:p w14:paraId="62DA7E53" w14:textId="782C1F1D" w:rsidR="005D2582" w:rsidRDefault="005D2582" w:rsidP="005D2582">
            <w:pPr>
              <w:rPr>
                <w:rFonts w:ascii="Arial Narrow" w:hAnsi="Arial Narrow"/>
                <w:color w:val="000000"/>
              </w:rPr>
            </w:pPr>
          </w:p>
        </w:tc>
      </w:tr>
      <w:tr w:rsidR="005D2582" w:rsidRPr="00BB6232" w14:paraId="657ACD1F" w14:textId="77777777" w:rsidTr="005D2582">
        <w:trPr>
          <w:trHeight w:val="288"/>
        </w:trPr>
        <w:tc>
          <w:tcPr>
            <w:tcW w:w="356" w:type="pct"/>
            <w:tcBorders>
              <w:top w:val="nil"/>
              <w:left w:val="single" w:sz="4" w:space="0" w:color="000000"/>
              <w:bottom w:val="single" w:sz="4" w:space="0" w:color="000000"/>
              <w:right w:val="single" w:sz="4" w:space="0" w:color="000000"/>
            </w:tcBorders>
            <w:shd w:val="clear" w:color="auto" w:fill="auto"/>
            <w:vAlign w:val="center"/>
            <w:hideMark/>
          </w:tcPr>
          <w:p w14:paraId="25F5F07A" w14:textId="77777777" w:rsidR="005D2582" w:rsidRPr="00BB6232" w:rsidRDefault="005D2582" w:rsidP="005D2582">
            <w:pPr>
              <w:rPr>
                <w:b/>
                <w:bCs/>
                <w:color w:val="000000"/>
              </w:rPr>
            </w:pPr>
          </w:p>
        </w:tc>
        <w:tc>
          <w:tcPr>
            <w:tcW w:w="4005" w:type="pct"/>
            <w:gridSpan w:val="6"/>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67174678" w14:textId="77777777" w:rsidR="005D2582" w:rsidRPr="00503B63" w:rsidRDefault="005D2582" w:rsidP="005D2582">
            <w:pPr>
              <w:rPr>
                <w:rFonts w:ascii="Arial Narrow" w:hAnsi="Arial Narrow"/>
                <w:b/>
                <w:bCs/>
                <w:color w:val="000000"/>
                <w:u w:val="single"/>
              </w:rPr>
            </w:pPr>
            <w:r w:rsidRPr="00503B63">
              <w:rPr>
                <w:rFonts w:ascii="Arial Narrow" w:hAnsi="Arial Narrow"/>
                <w:b/>
                <w:bCs/>
                <w:color w:val="000000"/>
                <w:u w:val="single"/>
              </w:rPr>
              <w:t>Sub Total</w:t>
            </w:r>
          </w:p>
        </w:tc>
        <w:tc>
          <w:tcPr>
            <w:tcW w:w="639" w:type="pct"/>
            <w:tcBorders>
              <w:top w:val="nil"/>
              <w:left w:val="nil"/>
              <w:bottom w:val="single" w:sz="4" w:space="0" w:color="000000"/>
              <w:right w:val="single" w:sz="4" w:space="0" w:color="000000"/>
            </w:tcBorders>
            <w:shd w:val="clear" w:color="auto" w:fill="BFBFBF" w:themeFill="background1" w:themeFillShade="BF"/>
            <w:vAlign w:val="center"/>
            <w:hideMark/>
          </w:tcPr>
          <w:p w14:paraId="02F754BF" w14:textId="41DE4007" w:rsidR="005D2582" w:rsidRPr="00503B63" w:rsidRDefault="005D2582" w:rsidP="005D2582">
            <w:pPr>
              <w:rPr>
                <w:rFonts w:ascii="Arial Narrow" w:hAnsi="Arial Narrow"/>
                <w:b/>
                <w:bCs/>
                <w:color w:val="000000"/>
              </w:rPr>
            </w:pPr>
          </w:p>
        </w:tc>
      </w:tr>
      <w:tr w:rsidR="005D2582" w:rsidRPr="00383812" w14:paraId="48F44296" w14:textId="77777777" w:rsidTr="005D2582">
        <w:trPr>
          <w:trHeight w:val="288"/>
        </w:trPr>
        <w:tc>
          <w:tcPr>
            <w:tcW w:w="356" w:type="pct"/>
            <w:tcBorders>
              <w:top w:val="nil"/>
              <w:left w:val="single" w:sz="4" w:space="0" w:color="000000"/>
              <w:bottom w:val="single" w:sz="4" w:space="0" w:color="000000"/>
              <w:right w:val="single" w:sz="4" w:space="0" w:color="000000"/>
            </w:tcBorders>
            <w:shd w:val="clear" w:color="auto" w:fill="auto"/>
            <w:vAlign w:val="center"/>
            <w:hideMark/>
          </w:tcPr>
          <w:p w14:paraId="331BFEC6" w14:textId="77777777" w:rsidR="005D2582" w:rsidRPr="00BB6232" w:rsidRDefault="005D2582" w:rsidP="005D2582">
            <w:pPr>
              <w:rPr>
                <w:b/>
                <w:bCs/>
                <w:color w:val="000000"/>
              </w:rPr>
            </w:pPr>
          </w:p>
        </w:tc>
        <w:tc>
          <w:tcPr>
            <w:tcW w:w="4005" w:type="pct"/>
            <w:gridSpan w:val="6"/>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5409BA9C" w14:textId="77777777" w:rsidR="005D2582" w:rsidRPr="00503B63" w:rsidRDefault="005D2582" w:rsidP="005D2582">
            <w:pPr>
              <w:rPr>
                <w:rFonts w:ascii="Arial Narrow" w:hAnsi="Arial Narrow"/>
                <w:b/>
                <w:bCs/>
                <w:color w:val="000000"/>
                <w:u w:val="single"/>
              </w:rPr>
            </w:pPr>
            <w:r w:rsidRPr="00503B63">
              <w:rPr>
                <w:rFonts w:ascii="Arial Narrow" w:hAnsi="Arial Narrow"/>
                <w:b/>
                <w:bCs/>
                <w:color w:val="000000"/>
                <w:u w:val="single"/>
              </w:rPr>
              <w:t>Total</w:t>
            </w:r>
          </w:p>
        </w:tc>
        <w:tc>
          <w:tcPr>
            <w:tcW w:w="639" w:type="pct"/>
            <w:tcBorders>
              <w:top w:val="nil"/>
              <w:left w:val="nil"/>
              <w:bottom w:val="single" w:sz="4" w:space="0" w:color="000000"/>
              <w:right w:val="single" w:sz="4" w:space="0" w:color="000000"/>
            </w:tcBorders>
            <w:shd w:val="clear" w:color="auto" w:fill="BFBFBF" w:themeFill="background1" w:themeFillShade="BF"/>
            <w:vAlign w:val="center"/>
            <w:hideMark/>
          </w:tcPr>
          <w:p w14:paraId="1448D3DB" w14:textId="428F893E" w:rsidR="005D2582" w:rsidRPr="00503B63" w:rsidRDefault="005D2582" w:rsidP="005D2582">
            <w:pPr>
              <w:rPr>
                <w:rFonts w:ascii="Arial Narrow" w:eastAsiaTheme="minorHAnsi" w:hAnsi="Arial Narrow"/>
                <w:b/>
                <w:bCs/>
              </w:rPr>
            </w:pPr>
          </w:p>
        </w:tc>
      </w:tr>
    </w:tbl>
    <w:p w14:paraId="56BF7D27" w14:textId="77777777" w:rsidR="00A946AD" w:rsidRDefault="00A946AD" w:rsidP="00D8465D">
      <w:pPr>
        <w:spacing w:after="0" w:line="240" w:lineRule="auto"/>
        <w:rPr>
          <w:rFonts w:ascii="Arial" w:eastAsia="Times New Roman" w:hAnsi="Arial" w:cs="Arial"/>
          <w:sz w:val="24"/>
          <w:szCs w:val="24"/>
        </w:rPr>
      </w:pPr>
    </w:p>
    <w:p w14:paraId="0B311252" w14:textId="77777777" w:rsidR="00A946AD" w:rsidRDefault="00A946AD" w:rsidP="00D8465D">
      <w:pPr>
        <w:spacing w:after="0" w:line="240" w:lineRule="auto"/>
        <w:rPr>
          <w:rFonts w:ascii="Arial" w:eastAsia="Times New Roman" w:hAnsi="Arial" w:cs="Arial"/>
          <w:sz w:val="24"/>
          <w:szCs w:val="24"/>
        </w:rPr>
      </w:pPr>
    </w:p>
    <w:p w14:paraId="74987C66" w14:textId="77777777" w:rsidR="00A946AD" w:rsidRDefault="00A946AD" w:rsidP="00D8465D">
      <w:pPr>
        <w:spacing w:after="0" w:line="240" w:lineRule="auto"/>
        <w:rPr>
          <w:rFonts w:ascii="Arial" w:eastAsia="Times New Roman" w:hAnsi="Arial" w:cs="Arial"/>
          <w:sz w:val="24"/>
          <w:szCs w:val="24"/>
        </w:rPr>
      </w:pPr>
    </w:p>
    <w:p w14:paraId="18E94021" w14:textId="77777777" w:rsidR="00A946AD" w:rsidRDefault="00A946AD" w:rsidP="00D8465D">
      <w:pPr>
        <w:spacing w:after="0" w:line="240" w:lineRule="auto"/>
        <w:rPr>
          <w:rFonts w:ascii="Arial" w:eastAsia="Times New Roman" w:hAnsi="Arial" w:cs="Arial"/>
          <w:sz w:val="24"/>
          <w:szCs w:val="24"/>
        </w:rPr>
      </w:pPr>
    </w:p>
    <w:p w14:paraId="474DFB31" w14:textId="77777777" w:rsidR="00A946AD" w:rsidRDefault="00A946AD" w:rsidP="00D8465D">
      <w:pPr>
        <w:spacing w:after="0" w:line="240" w:lineRule="auto"/>
        <w:rPr>
          <w:rFonts w:ascii="Arial" w:eastAsia="Times New Roman" w:hAnsi="Arial" w:cs="Arial"/>
          <w:sz w:val="24"/>
          <w:szCs w:val="24"/>
        </w:rPr>
      </w:pPr>
    </w:p>
    <w:p w14:paraId="15AA7267" w14:textId="77777777" w:rsidR="00A946AD" w:rsidRDefault="00A946AD" w:rsidP="00D8465D">
      <w:pPr>
        <w:spacing w:after="0" w:line="240" w:lineRule="auto"/>
        <w:rPr>
          <w:rFonts w:ascii="Arial" w:eastAsia="Times New Roman" w:hAnsi="Arial" w:cs="Arial"/>
          <w:sz w:val="24"/>
          <w:szCs w:val="24"/>
        </w:rPr>
      </w:pPr>
    </w:p>
    <w:p w14:paraId="46F3869A" w14:textId="77777777" w:rsidR="00A946AD" w:rsidRDefault="00A946AD" w:rsidP="00D8465D">
      <w:pPr>
        <w:spacing w:after="0" w:line="240" w:lineRule="auto"/>
        <w:rPr>
          <w:rFonts w:ascii="Arial" w:eastAsia="Times New Roman" w:hAnsi="Arial" w:cs="Arial"/>
          <w:sz w:val="24"/>
          <w:szCs w:val="24"/>
        </w:rPr>
      </w:pPr>
    </w:p>
    <w:p w14:paraId="077F89BB" w14:textId="77777777" w:rsidR="00A946AD" w:rsidRDefault="00A946AD" w:rsidP="00D8465D">
      <w:pPr>
        <w:spacing w:after="0" w:line="240" w:lineRule="auto"/>
        <w:rPr>
          <w:rFonts w:ascii="Arial" w:eastAsia="Times New Roman" w:hAnsi="Arial" w:cs="Arial"/>
          <w:sz w:val="24"/>
          <w:szCs w:val="24"/>
        </w:rPr>
      </w:pPr>
    </w:p>
    <w:p w14:paraId="42D37EDC" w14:textId="77777777" w:rsidR="00A946AD" w:rsidRDefault="00A946AD" w:rsidP="00D8465D">
      <w:pPr>
        <w:spacing w:after="0" w:line="240" w:lineRule="auto"/>
        <w:rPr>
          <w:rFonts w:ascii="Arial" w:eastAsia="Times New Roman" w:hAnsi="Arial" w:cs="Arial"/>
          <w:sz w:val="24"/>
          <w:szCs w:val="24"/>
        </w:rPr>
      </w:pPr>
    </w:p>
    <w:p w14:paraId="46B6930A" w14:textId="77777777" w:rsidR="00A946AD" w:rsidRDefault="00A946AD" w:rsidP="00D8465D">
      <w:pPr>
        <w:spacing w:after="0" w:line="240" w:lineRule="auto"/>
        <w:rPr>
          <w:rFonts w:ascii="Arial" w:eastAsia="Times New Roman" w:hAnsi="Arial" w:cs="Arial"/>
          <w:sz w:val="24"/>
          <w:szCs w:val="24"/>
        </w:rPr>
      </w:pPr>
    </w:p>
    <w:p w14:paraId="6533CDA8" w14:textId="77777777" w:rsidR="00A946AD" w:rsidRDefault="00A946AD" w:rsidP="00D8465D">
      <w:pPr>
        <w:spacing w:after="0" w:line="240" w:lineRule="auto"/>
        <w:rPr>
          <w:rFonts w:ascii="Arial" w:eastAsia="Times New Roman" w:hAnsi="Arial" w:cs="Arial"/>
          <w:sz w:val="24"/>
          <w:szCs w:val="24"/>
        </w:rPr>
      </w:pPr>
    </w:p>
    <w:p w14:paraId="0F659CDF" w14:textId="77777777" w:rsidR="00A946AD" w:rsidRDefault="00A946AD" w:rsidP="00D8465D">
      <w:pPr>
        <w:spacing w:after="0" w:line="240" w:lineRule="auto"/>
        <w:rPr>
          <w:rFonts w:ascii="Arial" w:eastAsia="Times New Roman" w:hAnsi="Arial" w:cs="Arial"/>
          <w:sz w:val="24"/>
          <w:szCs w:val="24"/>
        </w:rPr>
      </w:pPr>
    </w:p>
    <w:p w14:paraId="483FCDA2" w14:textId="77777777" w:rsidR="00A946AD" w:rsidRDefault="00A946AD" w:rsidP="00D8465D">
      <w:pPr>
        <w:spacing w:after="0" w:line="240" w:lineRule="auto"/>
        <w:rPr>
          <w:rFonts w:ascii="Arial" w:eastAsia="Times New Roman" w:hAnsi="Arial" w:cs="Arial"/>
          <w:sz w:val="24"/>
          <w:szCs w:val="24"/>
        </w:rPr>
      </w:pPr>
    </w:p>
    <w:p w14:paraId="52C0A9A6" w14:textId="77777777" w:rsidR="00A946AD" w:rsidRDefault="00A946AD" w:rsidP="00D8465D">
      <w:pPr>
        <w:spacing w:after="0" w:line="240" w:lineRule="auto"/>
        <w:rPr>
          <w:rFonts w:ascii="Arial" w:eastAsia="Times New Roman" w:hAnsi="Arial" w:cs="Arial"/>
          <w:sz w:val="24"/>
          <w:szCs w:val="24"/>
        </w:rPr>
      </w:pPr>
    </w:p>
    <w:p w14:paraId="4439316D" w14:textId="77777777" w:rsidR="00A946AD" w:rsidRDefault="00A946AD" w:rsidP="00D8465D">
      <w:pPr>
        <w:spacing w:after="0" w:line="240" w:lineRule="auto"/>
        <w:rPr>
          <w:rFonts w:ascii="Arial" w:eastAsia="Times New Roman" w:hAnsi="Arial" w:cs="Arial"/>
          <w:sz w:val="24"/>
          <w:szCs w:val="24"/>
        </w:rPr>
      </w:pPr>
    </w:p>
    <w:p w14:paraId="612A008E" w14:textId="77777777" w:rsidR="00A946AD" w:rsidRDefault="00A946AD" w:rsidP="00D8465D">
      <w:pPr>
        <w:spacing w:after="0" w:line="240" w:lineRule="auto"/>
        <w:rPr>
          <w:rFonts w:ascii="Arial" w:eastAsia="Times New Roman" w:hAnsi="Arial" w:cs="Arial"/>
          <w:sz w:val="24"/>
          <w:szCs w:val="24"/>
        </w:rPr>
      </w:pPr>
    </w:p>
    <w:p w14:paraId="23643F40" w14:textId="77777777" w:rsidR="00A946AD" w:rsidRDefault="00A946AD" w:rsidP="00D8465D">
      <w:pPr>
        <w:spacing w:after="0" w:line="240" w:lineRule="auto"/>
        <w:rPr>
          <w:rFonts w:ascii="Arial" w:eastAsia="Times New Roman" w:hAnsi="Arial" w:cs="Arial"/>
          <w:sz w:val="24"/>
          <w:szCs w:val="24"/>
        </w:rPr>
      </w:pPr>
    </w:p>
    <w:p w14:paraId="57DB30CC" w14:textId="77777777" w:rsidR="00A946AD" w:rsidRDefault="00A946AD" w:rsidP="00D8465D">
      <w:pPr>
        <w:spacing w:after="0" w:line="240" w:lineRule="auto"/>
        <w:rPr>
          <w:rFonts w:ascii="Arial" w:eastAsia="Times New Roman" w:hAnsi="Arial" w:cs="Arial"/>
          <w:sz w:val="24"/>
          <w:szCs w:val="24"/>
        </w:rPr>
      </w:pPr>
    </w:p>
    <w:p w14:paraId="0EEBE4F1" w14:textId="77777777" w:rsidR="00A946AD" w:rsidRDefault="00A946AD" w:rsidP="00D8465D">
      <w:pPr>
        <w:spacing w:after="0" w:line="240" w:lineRule="auto"/>
        <w:rPr>
          <w:rFonts w:ascii="Arial" w:eastAsia="Times New Roman" w:hAnsi="Arial" w:cs="Arial"/>
          <w:sz w:val="24"/>
          <w:szCs w:val="24"/>
        </w:rPr>
      </w:pPr>
    </w:p>
    <w:p w14:paraId="0ABABB6F" w14:textId="77777777" w:rsidR="00A946AD" w:rsidRDefault="00A946AD" w:rsidP="00D8465D">
      <w:pPr>
        <w:spacing w:after="0" w:line="240" w:lineRule="auto"/>
        <w:rPr>
          <w:rFonts w:ascii="Arial" w:eastAsia="Times New Roman" w:hAnsi="Arial" w:cs="Arial"/>
          <w:sz w:val="24"/>
          <w:szCs w:val="24"/>
        </w:rPr>
      </w:pPr>
    </w:p>
    <w:p w14:paraId="38B5488C" w14:textId="77777777" w:rsidR="00A946AD" w:rsidRDefault="00A946AD" w:rsidP="00D8465D">
      <w:pPr>
        <w:spacing w:after="0" w:line="240" w:lineRule="auto"/>
        <w:rPr>
          <w:rFonts w:ascii="Arial" w:eastAsia="Times New Roman" w:hAnsi="Arial" w:cs="Arial"/>
          <w:sz w:val="24"/>
          <w:szCs w:val="24"/>
        </w:rPr>
      </w:pPr>
    </w:p>
    <w:p w14:paraId="1DACF7AE" w14:textId="77777777" w:rsidR="00A946AD" w:rsidRDefault="00A946AD" w:rsidP="00D8465D">
      <w:pPr>
        <w:spacing w:after="0" w:line="240" w:lineRule="auto"/>
        <w:rPr>
          <w:rFonts w:ascii="Arial" w:eastAsia="Times New Roman" w:hAnsi="Arial" w:cs="Arial"/>
          <w:sz w:val="24"/>
          <w:szCs w:val="24"/>
        </w:rPr>
      </w:pPr>
    </w:p>
    <w:p w14:paraId="0FA6995E" w14:textId="77777777" w:rsidR="00A946AD" w:rsidRDefault="00A946AD" w:rsidP="00D8465D">
      <w:pPr>
        <w:spacing w:after="0" w:line="240" w:lineRule="auto"/>
        <w:rPr>
          <w:rFonts w:ascii="Arial" w:eastAsia="Times New Roman" w:hAnsi="Arial" w:cs="Arial"/>
          <w:sz w:val="24"/>
          <w:szCs w:val="24"/>
        </w:rPr>
      </w:pPr>
    </w:p>
    <w:p w14:paraId="446FC498" w14:textId="77777777" w:rsidR="0063270E" w:rsidRDefault="0063270E" w:rsidP="00D8465D">
      <w:pPr>
        <w:spacing w:after="0" w:line="240" w:lineRule="auto"/>
        <w:rPr>
          <w:rFonts w:ascii="Arial" w:eastAsia="Times New Roman" w:hAnsi="Arial" w:cs="Arial"/>
          <w:sz w:val="24"/>
          <w:szCs w:val="24"/>
        </w:rPr>
      </w:pPr>
    </w:p>
    <w:p w14:paraId="0ED5CFBE" w14:textId="77777777" w:rsidR="0063270E" w:rsidRDefault="0063270E" w:rsidP="00D8465D">
      <w:pPr>
        <w:spacing w:after="0" w:line="240" w:lineRule="auto"/>
        <w:rPr>
          <w:rFonts w:ascii="Arial" w:eastAsia="Times New Roman" w:hAnsi="Arial" w:cs="Arial"/>
          <w:sz w:val="24"/>
          <w:szCs w:val="24"/>
        </w:rPr>
      </w:pPr>
    </w:p>
    <w:p w14:paraId="3B8F5B4E" w14:textId="77777777" w:rsidR="0063270E" w:rsidRDefault="0063270E" w:rsidP="00D8465D">
      <w:pPr>
        <w:spacing w:after="0" w:line="240" w:lineRule="auto"/>
        <w:rPr>
          <w:rFonts w:ascii="Arial" w:eastAsia="Times New Roman" w:hAnsi="Arial" w:cs="Arial"/>
          <w:sz w:val="24"/>
          <w:szCs w:val="24"/>
        </w:rPr>
      </w:pPr>
    </w:p>
    <w:p w14:paraId="05AE8A6B" w14:textId="77777777" w:rsidR="0063270E" w:rsidRDefault="0063270E" w:rsidP="00D8465D">
      <w:pPr>
        <w:spacing w:after="0" w:line="240" w:lineRule="auto"/>
        <w:rPr>
          <w:rFonts w:ascii="Arial" w:eastAsia="Times New Roman" w:hAnsi="Arial" w:cs="Arial"/>
          <w:sz w:val="24"/>
          <w:szCs w:val="24"/>
        </w:rPr>
      </w:pPr>
    </w:p>
    <w:p w14:paraId="1400DE80" w14:textId="77777777" w:rsidR="0063270E" w:rsidRDefault="0063270E" w:rsidP="00D8465D">
      <w:pPr>
        <w:spacing w:after="0" w:line="240" w:lineRule="auto"/>
        <w:rPr>
          <w:rFonts w:ascii="Arial" w:eastAsia="Times New Roman" w:hAnsi="Arial" w:cs="Arial"/>
          <w:sz w:val="24"/>
          <w:szCs w:val="24"/>
        </w:rPr>
      </w:pPr>
    </w:p>
    <w:p w14:paraId="00648DC0" w14:textId="77777777" w:rsidR="0063270E" w:rsidRDefault="0063270E" w:rsidP="00D8465D">
      <w:pPr>
        <w:spacing w:after="0" w:line="240" w:lineRule="auto"/>
        <w:rPr>
          <w:rFonts w:ascii="Arial" w:eastAsia="Times New Roman" w:hAnsi="Arial" w:cs="Arial"/>
          <w:sz w:val="24"/>
          <w:szCs w:val="24"/>
        </w:rPr>
      </w:pPr>
    </w:p>
    <w:p w14:paraId="2C9EA989" w14:textId="77777777" w:rsidR="0063270E" w:rsidRDefault="0063270E" w:rsidP="00D8465D">
      <w:pPr>
        <w:spacing w:after="0" w:line="240" w:lineRule="auto"/>
        <w:rPr>
          <w:rFonts w:ascii="Arial" w:eastAsia="Times New Roman" w:hAnsi="Arial" w:cs="Arial"/>
          <w:sz w:val="24"/>
          <w:szCs w:val="24"/>
        </w:rPr>
      </w:pPr>
    </w:p>
    <w:p w14:paraId="5DDABBBE" w14:textId="77777777" w:rsidR="0063270E" w:rsidRDefault="0063270E" w:rsidP="00D8465D">
      <w:pPr>
        <w:spacing w:after="0" w:line="240" w:lineRule="auto"/>
        <w:rPr>
          <w:rFonts w:ascii="Arial" w:eastAsia="Times New Roman" w:hAnsi="Arial" w:cs="Arial"/>
          <w:sz w:val="24"/>
          <w:szCs w:val="24"/>
        </w:rPr>
      </w:pPr>
    </w:p>
    <w:p w14:paraId="2B61617C" w14:textId="77777777" w:rsidR="0063270E" w:rsidRDefault="0063270E" w:rsidP="00D8465D">
      <w:pPr>
        <w:spacing w:after="0" w:line="240" w:lineRule="auto"/>
        <w:rPr>
          <w:rFonts w:ascii="Arial" w:eastAsia="Times New Roman" w:hAnsi="Arial" w:cs="Arial"/>
          <w:sz w:val="24"/>
          <w:szCs w:val="24"/>
        </w:rPr>
      </w:pPr>
    </w:p>
    <w:p w14:paraId="51E59661" w14:textId="77777777" w:rsidR="0063270E" w:rsidRDefault="0063270E" w:rsidP="00D8465D">
      <w:pPr>
        <w:spacing w:after="0" w:line="240" w:lineRule="auto"/>
        <w:rPr>
          <w:rFonts w:ascii="Arial" w:eastAsia="Times New Roman" w:hAnsi="Arial" w:cs="Arial"/>
          <w:sz w:val="24"/>
          <w:szCs w:val="24"/>
        </w:rPr>
      </w:pPr>
    </w:p>
    <w:tbl>
      <w:tblPr>
        <w:tblpPr w:leftFromText="180" w:rightFromText="180" w:vertAnchor="page" w:horzAnchor="margin" w:tblpY="5791"/>
        <w:tblW w:w="5126" w:type="pct"/>
        <w:tblLook w:val="04A0" w:firstRow="1" w:lastRow="0" w:firstColumn="1" w:lastColumn="0" w:noHBand="0" w:noVBand="1"/>
      </w:tblPr>
      <w:tblGrid>
        <w:gridCol w:w="769"/>
        <w:gridCol w:w="5362"/>
        <w:gridCol w:w="1032"/>
        <w:gridCol w:w="1009"/>
        <w:gridCol w:w="1205"/>
        <w:gridCol w:w="1308"/>
      </w:tblGrid>
      <w:tr w:rsidR="0063270E" w:rsidRPr="00BB6232" w14:paraId="2DEBADF2" w14:textId="77777777" w:rsidTr="00E12704">
        <w:trPr>
          <w:trHeight w:val="624"/>
        </w:trPr>
        <w:tc>
          <w:tcPr>
            <w:tcW w:w="360" w:type="pct"/>
            <w:tcBorders>
              <w:top w:val="single" w:sz="4" w:space="0" w:color="000000"/>
              <w:left w:val="single" w:sz="4" w:space="0" w:color="000000"/>
              <w:bottom w:val="single" w:sz="4" w:space="0" w:color="000000"/>
              <w:right w:val="single" w:sz="4" w:space="0" w:color="000000"/>
            </w:tcBorders>
            <w:shd w:val="clear" w:color="365F91" w:fill="365F91"/>
            <w:vAlign w:val="center"/>
            <w:hideMark/>
          </w:tcPr>
          <w:p w14:paraId="3F7B627C" w14:textId="77777777" w:rsidR="0063270E" w:rsidRPr="003535B0" w:rsidRDefault="0063270E" w:rsidP="00E12704">
            <w:pPr>
              <w:rPr>
                <w:rFonts w:ascii="Arial Narrow" w:hAnsi="Arial Narrow"/>
              </w:rPr>
            </w:pPr>
            <w:r w:rsidRPr="003535B0">
              <w:rPr>
                <w:rFonts w:ascii="Arial Narrow" w:hAnsi="Arial Narrow"/>
              </w:rPr>
              <w:t>Item</w:t>
            </w:r>
          </w:p>
        </w:tc>
        <w:tc>
          <w:tcPr>
            <w:tcW w:w="2509" w:type="pct"/>
            <w:tcBorders>
              <w:top w:val="single" w:sz="4" w:space="0" w:color="000000"/>
              <w:left w:val="nil"/>
              <w:bottom w:val="single" w:sz="4" w:space="0" w:color="000000"/>
              <w:right w:val="single" w:sz="4" w:space="0" w:color="000000"/>
            </w:tcBorders>
            <w:shd w:val="clear" w:color="365F91" w:fill="365F91"/>
            <w:vAlign w:val="center"/>
            <w:hideMark/>
          </w:tcPr>
          <w:p w14:paraId="7B7E04D6" w14:textId="77777777" w:rsidR="0063270E" w:rsidRPr="003535B0" w:rsidRDefault="0063270E" w:rsidP="00E12704">
            <w:pPr>
              <w:rPr>
                <w:rFonts w:ascii="Arial Narrow" w:hAnsi="Arial Narrow"/>
              </w:rPr>
            </w:pPr>
            <w:r w:rsidRPr="003535B0">
              <w:rPr>
                <w:rFonts w:ascii="Arial Narrow" w:hAnsi="Arial Narrow"/>
                <w:highlight w:val="yellow"/>
              </w:rPr>
              <w:t xml:space="preserve"> Waddabo</w:t>
            </w:r>
            <w:r>
              <w:rPr>
                <w:rFonts w:ascii="Arial Narrow" w:hAnsi="Arial Narrow"/>
                <w:highlight w:val="yellow"/>
              </w:rPr>
              <w:t>uk Water yard</w:t>
            </w:r>
            <w:r w:rsidRPr="003535B0">
              <w:rPr>
                <w:rFonts w:ascii="Arial Narrow" w:hAnsi="Arial Narrow"/>
                <w:highlight w:val="yellow"/>
              </w:rPr>
              <w:t>-Bao Locality</w:t>
            </w:r>
          </w:p>
          <w:p w14:paraId="2C8C851F" w14:textId="77777777" w:rsidR="0063270E" w:rsidRPr="003535B0" w:rsidRDefault="0063270E" w:rsidP="00E12704">
            <w:pPr>
              <w:rPr>
                <w:rFonts w:ascii="Arial Narrow" w:hAnsi="Arial Narrow"/>
              </w:rPr>
            </w:pPr>
            <w:r w:rsidRPr="003535B0">
              <w:rPr>
                <w:rFonts w:ascii="Arial Narrow" w:hAnsi="Arial Narrow"/>
              </w:rPr>
              <w:t>Description</w:t>
            </w:r>
          </w:p>
        </w:tc>
        <w:tc>
          <w:tcPr>
            <w:tcW w:w="483" w:type="pct"/>
            <w:tcBorders>
              <w:top w:val="single" w:sz="4" w:space="0" w:color="000000"/>
              <w:left w:val="nil"/>
              <w:bottom w:val="single" w:sz="4" w:space="0" w:color="000000"/>
              <w:right w:val="single" w:sz="4" w:space="0" w:color="000000"/>
            </w:tcBorders>
            <w:shd w:val="clear" w:color="365F91" w:fill="365F91"/>
            <w:vAlign w:val="center"/>
            <w:hideMark/>
          </w:tcPr>
          <w:p w14:paraId="25DBC803" w14:textId="77777777" w:rsidR="0063270E" w:rsidRPr="003535B0" w:rsidRDefault="0063270E" w:rsidP="00E12704">
            <w:pPr>
              <w:rPr>
                <w:rFonts w:ascii="Arial Narrow" w:hAnsi="Arial Narrow"/>
              </w:rPr>
            </w:pPr>
            <w:r w:rsidRPr="003535B0">
              <w:rPr>
                <w:rFonts w:ascii="Arial Narrow" w:hAnsi="Arial Narrow"/>
              </w:rPr>
              <w:t xml:space="preserve">Unit </w:t>
            </w:r>
          </w:p>
        </w:tc>
        <w:tc>
          <w:tcPr>
            <w:tcW w:w="472" w:type="pct"/>
            <w:tcBorders>
              <w:top w:val="single" w:sz="4" w:space="0" w:color="000000"/>
              <w:left w:val="nil"/>
              <w:bottom w:val="single" w:sz="4" w:space="0" w:color="000000"/>
              <w:right w:val="single" w:sz="4" w:space="0" w:color="000000"/>
            </w:tcBorders>
            <w:shd w:val="clear" w:color="365F91" w:fill="365F91"/>
            <w:vAlign w:val="center"/>
            <w:hideMark/>
          </w:tcPr>
          <w:p w14:paraId="7B94D515" w14:textId="77777777" w:rsidR="0063270E" w:rsidRPr="003535B0" w:rsidRDefault="0063270E" w:rsidP="00E12704">
            <w:pPr>
              <w:rPr>
                <w:rFonts w:ascii="Arial Narrow" w:hAnsi="Arial Narrow"/>
              </w:rPr>
            </w:pPr>
            <w:proofErr w:type="spellStart"/>
            <w:r w:rsidRPr="003535B0">
              <w:rPr>
                <w:rFonts w:ascii="Arial Narrow" w:hAnsi="Arial Narrow"/>
              </w:rPr>
              <w:t>Qty</w:t>
            </w:r>
            <w:proofErr w:type="spellEnd"/>
          </w:p>
        </w:tc>
        <w:tc>
          <w:tcPr>
            <w:tcW w:w="564" w:type="pct"/>
            <w:tcBorders>
              <w:top w:val="single" w:sz="4" w:space="0" w:color="000000"/>
              <w:left w:val="nil"/>
              <w:bottom w:val="single" w:sz="4" w:space="0" w:color="000000"/>
              <w:right w:val="single" w:sz="4" w:space="0" w:color="000000"/>
            </w:tcBorders>
            <w:shd w:val="clear" w:color="365F91" w:fill="365F91"/>
            <w:vAlign w:val="center"/>
            <w:hideMark/>
          </w:tcPr>
          <w:p w14:paraId="17BF7719" w14:textId="77777777" w:rsidR="0063270E" w:rsidRPr="003535B0" w:rsidRDefault="0063270E" w:rsidP="00E12704">
            <w:pPr>
              <w:rPr>
                <w:rFonts w:ascii="Arial Narrow" w:hAnsi="Arial Narrow"/>
              </w:rPr>
            </w:pPr>
            <w:r w:rsidRPr="003535B0">
              <w:rPr>
                <w:rFonts w:ascii="Arial Narrow" w:hAnsi="Arial Narrow"/>
              </w:rPr>
              <w:t>Unit Price (SDG)</w:t>
            </w:r>
          </w:p>
        </w:tc>
        <w:tc>
          <w:tcPr>
            <w:tcW w:w="612" w:type="pct"/>
            <w:tcBorders>
              <w:top w:val="single" w:sz="4" w:space="0" w:color="000000"/>
              <w:left w:val="nil"/>
              <w:bottom w:val="single" w:sz="4" w:space="0" w:color="000000"/>
              <w:right w:val="single" w:sz="4" w:space="0" w:color="000000"/>
            </w:tcBorders>
            <w:shd w:val="clear" w:color="365F91" w:fill="365F91"/>
            <w:vAlign w:val="center"/>
            <w:hideMark/>
          </w:tcPr>
          <w:p w14:paraId="2748C649" w14:textId="77777777" w:rsidR="0063270E" w:rsidRPr="003535B0" w:rsidRDefault="0063270E" w:rsidP="00E12704">
            <w:pPr>
              <w:rPr>
                <w:rFonts w:ascii="Arial Narrow" w:hAnsi="Arial Narrow"/>
              </w:rPr>
            </w:pPr>
            <w:r w:rsidRPr="003535B0">
              <w:rPr>
                <w:rFonts w:ascii="Arial Narrow" w:hAnsi="Arial Narrow"/>
              </w:rPr>
              <w:t>Total Cost (SDG)</w:t>
            </w:r>
          </w:p>
        </w:tc>
      </w:tr>
      <w:tr w:rsidR="0063270E" w:rsidRPr="00952C51" w14:paraId="5D342936" w14:textId="77777777" w:rsidTr="00E12704">
        <w:trPr>
          <w:trHeight w:val="288"/>
        </w:trPr>
        <w:tc>
          <w:tcPr>
            <w:tcW w:w="360" w:type="pct"/>
            <w:tcBorders>
              <w:top w:val="nil"/>
              <w:left w:val="single" w:sz="4" w:space="0" w:color="000000"/>
              <w:bottom w:val="nil"/>
              <w:right w:val="single" w:sz="4" w:space="0" w:color="000000"/>
            </w:tcBorders>
            <w:shd w:val="clear" w:color="auto" w:fill="BFBFBF" w:themeFill="background1" w:themeFillShade="BF"/>
            <w:vAlign w:val="center"/>
            <w:hideMark/>
          </w:tcPr>
          <w:p w14:paraId="457CE512" w14:textId="77777777" w:rsidR="0063270E" w:rsidRPr="003535B0" w:rsidRDefault="0063270E" w:rsidP="00E12704">
            <w:pPr>
              <w:rPr>
                <w:rFonts w:ascii="Arial Narrow" w:hAnsi="Arial Narrow"/>
                <w:b/>
                <w:bCs/>
                <w:color w:val="000000"/>
              </w:rPr>
            </w:pPr>
            <w:r w:rsidRPr="003535B0">
              <w:rPr>
                <w:rFonts w:ascii="Arial Narrow" w:hAnsi="Arial Narrow"/>
                <w:b/>
                <w:bCs/>
                <w:color w:val="000000"/>
              </w:rPr>
              <w:lastRenderedPageBreak/>
              <w:t>1</w:t>
            </w:r>
          </w:p>
        </w:tc>
        <w:tc>
          <w:tcPr>
            <w:tcW w:w="4640" w:type="pct"/>
            <w:gridSpan w:val="5"/>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636CBA4E" w14:textId="77777777" w:rsidR="0063270E" w:rsidRPr="003535B0" w:rsidRDefault="0063270E" w:rsidP="00E12704">
            <w:pPr>
              <w:rPr>
                <w:rFonts w:ascii="Arial Narrow" w:hAnsi="Arial Narrow"/>
                <w:b/>
                <w:bCs/>
              </w:rPr>
            </w:pPr>
            <w:r w:rsidRPr="003535B0">
              <w:rPr>
                <w:rFonts w:ascii="Arial Narrow" w:hAnsi="Arial Narrow"/>
                <w:b/>
                <w:bCs/>
              </w:rPr>
              <w:t>Installation of New Solar Energy-Generating System</w:t>
            </w:r>
          </w:p>
        </w:tc>
      </w:tr>
      <w:tr w:rsidR="0063270E" w:rsidRPr="00BB6232" w14:paraId="5256529B" w14:textId="77777777" w:rsidTr="00E12704">
        <w:trPr>
          <w:trHeight w:val="117"/>
        </w:trPr>
        <w:tc>
          <w:tcPr>
            <w:tcW w:w="36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351DE585" w14:textId="77777777" w:rsidR="0063270E" w:rsidRPr="003535B0" w:rsidRDefault="0063270E" w:rsidP="00E12704">
            <w:pPr>
              <w:rPr>
                <w:rFonts w:ascii="Arial Narrow" w:hAnsi="Arial Narrow"/>
                <w:color w:val="000000"/>
              </w:rPr>
            </w:pPr>
            <w:r w:rsidRPr="003535B0">
              <w:rPr>
                <w:rFonts w:ascii="Arial Narrow" w:hAnsi="Arial Narrow"/>
                <w:color w:val="000000"/>
              </w:rPr>
              <w:t>1.1</w:t>
            </w:r>
          </w:p>
        </w:tc>
        <w:tc>
          <w:tcPr>
            <w:tcW w:w="2509" w:type="pct"/>
            <w:tcBorders>
              <w:top w:val="single" w:sz="4" w:space="0" w:color="auto"/>
              <w:left w:val="single" w:sz="4" w:space="0" w:color="auto"/>
              <w:bottom w:val="single" w:sz="4" w:space="0" w:color="auto"/>
              <w:right w:val="single" w:sz="4" w:space="0" w:color="auto"/>
            </w:tcBorders>
            <w:shd w:val="clear" w:color="auto" w:fill="auto"/>
            <w:vAlign w:val="center"/>
          </w:tcPr>
          <w:p w14:paraId="56FADE2E" w14:textId="77777777" w:rsidR="0063270E" w:rsidRPr="00952C51" w:rsidRDefault="0063270E" w:rsidP="00E12704">
            <w:pPr>
              <w:rPr>
                <w:rFonts w:ascii="Arial Narrow" w:hAnsi="Arial Narrow"/>
              </w:rPr>
            </w:pPr>
            <w:r w:rsidRPr="00952C51">
              <w:rPr>
                <w:rFonts w:ascii="Arial Narrow" w:hAnsi="Arial Narrow"/>
              </w:rPr>
              <w:t>Solar/PV Modules Mono Half cut 350</w:t>
            </w:r>
            <w:r>
              <w:rPr>
                <w:rFonts w:ascii="Arial Narrow" w:eastAsiaTheme="minorHAnsi" w:hAnsi="Arial Narrow"/>
              </w:rPr>
              <w:t xml:space="preserve"> watts or equivalent (</w:t>
            </w:r>
            <w:r w:rsidRPr="00952C51">
              <w:rPr>
                <w:rFonts w:ascii="Arial Narrow" w:eastAsiaTheme="minorHAnsi" w:hAnsi="Arial Narrow"/>
              </w:rPr>
              <w:t xml:space="preserve"> to be European Union or India or African origin)</w:t>
            </w:r>
          </w:p>
        </w:tc>
        <w:tc>
          <w:tcPr>
            <w:tcW w:w="483" w:type="pct"/>
            <w:tcBorders>
              <w:top w:val="nil"/>
              <w:left w:val="single" w:sz="4" w:space="0" w:color="auto"/>
              <w:bottom w:val="single" w:sz="4" w:space="0" w:color="000000"/>
              <w:right w:val="single" w:sz="4" w:space="0" w:color="000000"/>
            </w:tcBorders>
            <w:shd w:val="clear" w:color="auto" w:fill="auto"/>
            <w:vAlign w:val="center"/>
          </w:tcPr>
          <w:p w14:paraId="712A73C2" w14:textId="77777777" w:rsidR="0063270E" w:rsidRPr="007158F6" w:rsidRDefault="0063270E" w:rsidP="00E12704">
            <w:pPr>
              <w:rPr>
                <w:rFonts w:ascii="Arial Narrow" w:hAnsi="Arial Narrow"/>
                <w:color w:val="000000"/>
              </w:rPr>
            </w:pPr>
            <w:r w:rsidRPr="007158F6">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04A7CCA5" w14:textId="77777777" w:rsidR="0063270E" w:rsidRPr="007158F6" w:rsidRDefault="0063270E" w:rsidP="00E12704">
            <w:pPr>
              <w:rPr>
                <w:rFonts w:ascii="Arial Narrow" w:hAnsi="Arial Narrow"/>
                <w:color w:val="000000"/>
              </w:rPr>
            </w:pPr>
            <w:r w:rsidRPr="007158F6">
              <w:rPr>
                <w:rFonts w:ascii="Arial Narrow" w:hAnsi="Arial Narrow"/>
                <w:color w:val="000000"/>
              </w:rPr>
              <w:t>10</w:t>
            </w:r>
          </w:p>
        </w:tc>
        <w:tc>
          <w:tcPr>
            <w:tcW w:w="564" w:type="pct"/>
            <w:tcBorders>
              <w:top w:val="nil"/>
              <w:left w:val="nil"/>
              <w:bottom w:val="single" w:sz="4" w:space="0" w:color="000000"/>
              <w:right w:val="single" w:sz="4" w:space="0" w:color="000000"/>
            </w:tcBorders>
            <w:shd w:val="clear" w:color="auto" w:fill="auto"/>
            <w:vAlign w:val="center"/>
          </w:tcPr>
          <w:p w14:paraId="34629076" w14:textId="3B5918A9" w:rsidR="0063270E" w:rsidRPr="007158F6"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444CD363" w14:textId="3B90C16C" w:rsidR="0063270E" w:rsidRPr="007158F6" w:rsidRDefault="0063270E" w:rsidP="00E12704">
            <w:pPr>
              <w:rPr>
                <w:rFonts w:ascii="Arial Narrow" w:hAnsi="Arial Narrow"/>
                <w:color w:val="000000"/>
              </w:rPr>
            </w:pPr>
          </w:p>
        </w:tc>
      </w:tr>
      <w:tr w:rsidR="0063270E" w:rsidRPr="00BB6232" w14:paraId="39610AB0" w14:textId="77777777" w:rsidTr="00E12704">
        <w:trPr>
          <w:trHeight w:val="306"/>
        </w:trPr>
        <w:tc>
          <w:tcPr>
            <w:tcW w:w="360" w:type="pct"/>
            <w:tcBorders>
              <w:top w:val="nil"/>
              <w:left w:val="single" w:sz="4" w:space="0" w:color="000000"/>
              <w:bottom w:val="single" w:sz="4" w:space="0" w:color="000000"/>
              <w:right w:val="single" w:sz="4" w:space="0" w:color="000000"/>
            </w:tcBorders>
            <w:shd w:val="clear" w:color="auto" w:fill="auto"/>
            <w:vAlign w:val="center"/>
            <w:hideMark/>
          </w:tcPr>
          <w:p w14:paraId="54ABF5C0" w14:textId="77777777" w:rsidR="0063270E" w:rsidRPr="003535B0" w:rsidRDefault="0063270E" w:rsidP="00E12704">
            <w:pPr>
              <w:rPr>
                <w:rFonts w:ascii="Arial Narrow" w:hAnsi="Arial Narrow"/>
                <w:color w:val="000000"/>
              </w:rPr>
            </w:pPr>
            <w:r w:rsidRPr="003535B0">
              <w:rPr>
                <w:rFonts w:ascii="Arial Narrow" w:hAnsi="Arial Narrow"/>
                <w:color w:val="000000"/>
              </w:rPr>
              <w:t>1.2</w:t>
            </w:r>
          </w:p>
        </w:tc>
        <w:tc>
          <w:tcPr>
            <w:tcW w:w="2509" w:type="pct"/>
            <w:tcBorders>
              <w:top w:val="single" w:sz="4" w:space="0" w:color="auto"/>
              <w:left w:val="nil"/>
              <w:bottom w:val="single" w:sz="8" w:space="0" w:color="auto"/>
              <w:right w:val="single" w:sz="8" w:space="0" w:color="auto"/>
            </w:tcBorders>
            <w:shd w:val="clear" w:color="000000" w:fill="FFFFFF"/>
            <w:vAlign w:val="center"/>
          </w:tcPr>
          <w:p w14:paraId="63FFA0BD" w14:textId="77777777" w:rsidR="0063270E" w:rsidRPr="00952C51" w:rsidRDefault="0063270E" w:rsidP="00E12704">
            <w:pPr>
              <w:rPr>
                <w:rFonts w:ascii="Arial Narrow" w:hAnsi="Arial Narrow"/>
              </w:rPr>
            </w:pPr>
            <w:r w:rsidRPr="00952C51">
              <w:rPr>
                <w:rFonts w:ascii="Arial Narrow" w:eastAsiaTheme="minorHAnsi" w:hAnsi="Arial Narrow"/>
              </w:rPr>
              <w:t xml:space="preserve">AC Inverter  </w:t>
            </w:r>
            <w:r w:rsidRPr="007158F6">
              <w:rPr>
                <w:rFonts w:ascii="Arial Narrow" w:hAnsi="Arial Narrow"/>
                <w:b/>
                <w:bCs/>
              </w:rPr>
              <w:t>2.2</w:t>
            </w:r>
            <w:r w:rsidRPr="007158F6">
              <w:rPr>
                <w:rFonts w:ascii="Arial Narrow" w:eastAsiaTheme="minorHAnsi" w:hAnsi="Arial Narrow"/>
                <w:b/>
                <w:bCs/>
              </w:rPr>
              <w:t>Kw</w:t>
            </w:r>
            <w:r w:rsidRPr="007158F6">
              <w:rPr>
                <w:rFonts w:ascii="Arial Narrow" w:hAnsi="Arial Narrow"/>
                <w:b/>
                <w:bCs/>
              </w:rPr>
              <w:t>/3HP</w:t>
            </w:r>
            <w:r w:rsidRPr="007158F6">
              <w:rPr>
                <w:rFonts w:ascii="Arial Narrow" w:eastAsiaTheme="minorHAnsi" w:hAnsi="Arial Narrow"/>
                <w:b/>
                <w:bCs/>
              </w:rPr>
              <w:t>.</w:t>
            </w:r>
            <w:r w:rsidRPr="00952C51">
              <w:rPr>
                <w:rFonts w:ascii="Arial Narrow" w:eastAsiaTheme="minorHAnsi" w:hAnsi="Arial Narrow"/>
              </w:rPr>
              <w:t xml:space="preserve"> </w:t>
            </w:r>
          </w:p>
        </w:tc>
        <w:tc>
          <w:tcPr>
            <w:tcW w:w="483" w:type="pct"/>
            <w:tcBorders>
              <w:top w:val="nil"/>
              <w:left w:val="nil"/>
              <w:bottom w:val="single" w:sz="4" w:space="0" w:color="000000"/>
              <w:right w:val="single" w:sz="4" w:space="0" w:color="000000"/>
            </w:tcBorders>
            <w:shd w:val="clear" w:color="auto" w:fill="auto"/>
            <w:vAlign w:val="center"/>
          </w:tcPr>
          <w:p w14:paraId="60C65244" w14:textId="77777777" w:rsidR="0063270E" w:rsidRPr="007158F6" w:rsidRDefault="0063270E" w:rsidP="00E12704">
            <w:pPr>
              <w:rPr>
                <w:rFonts w:ascii="Arial Narrow" w:hAnsi="Arial Narrow"/>
                <w:color w:val="000000"/>
              </w:rPr>
            </w:pPr>
            <w:r w:rsidRPr="007158F6">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334EF237" w14:textId="77777777" w:rsidR="0063270E" w:rsidRPr="007158F6" w:rsidRDefault="0063270E" w:rsidP="00E12704">
            <w:pPr>
              <w:rPr>
                <w:rFonts w:ascii="Arial Narrow" w:hAnsi="Arial Narrow"/>
                <w:color w:val="000000"/>
              </w:rPr>
            </w:pPr>
            <w:r w:rsidRPr="007158F6">
              <w:rPr>
                <w:rFonts w:ascii="Arial Narrow" w:hAnsi="Arial Narrow"/>
                <w:color w:val="000000"/>
              </w:rPr>
              <w:t>1</w:t>
            </w:r>
          </w:p>
        </w:tc>
        <w:tc>
          <w:tcPr>
            <w:tcW w:w="564" w:type="pct"/>
            <w:tcBorders>
              <w:top w:val="nil"/>
              <w:left w:val="nil"/>
              <w:bottom w:val="single" w:sz="4" w:space="0" w:color="000000"/>
              <w:right w:val="single" w:sz="4" w:space="0" w:color="000000"/>
            </w:tcBorders>
            <w:shd w:val="clear" w:color="auto" w:fill="auto"/>
            <w:vAlign w:val="center"/>
          </w:tcPr>
          <w:p w14:paraId="76AEF6F4" w14:textId="6BE06E5C" w:rsidR="0063270E" w:rsidRPr="007158F6"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3144D9B7" w14:textId="6413EFB9" w:rsidR="0063270E" w:rsidRPr="004B00C8" w:rsidRDefault="0063270E" w:rsidP="00E12704">
            <w:pPr>
              <w:rPr>
                <w:rFonts w:ascii="Arial Narrow" w:hAnsi="Arial Narrow"/>
                <w:color w:val="000000"/>
              </w:rPr>
            </w:pPr>
          </w:p>
        </w:tc>
      </w:tr>
      <w:tr w:rsidR="0063270E" w:rsidRPr="00BB6232" w14:paraId="39BDC434" w14:textId="77777777" w:rsidTr="00E12704">
        <w:trPr>
          <w:trHeight w:val="188"/>
        </w:trPr>
        <w:tc>
          <w:tcPr>
            <w:tcW w:w="360" w:type="pct"/>
            <w:tcBorders>
              <w:top w:val="nil"/>
              <w:left w:val="single" w:sz="4" w:space="0" w:color="000000"/>
              <w:bottom w:val="single" w:sz="4" w:space="0" w:color="000000"/>
              <w:right w:val="single" w:sz="4" w:space="0" w:color="000000"/>
            </w:tcBorders>
            <w:shd w:val="clear" w:color="auto" w:fill="auto"/>
            <w:vAlign w:val="center"/>
          </w:tcPr>
          <w:p w14:paraId="5AE3C72C" w14:textId="77777777" w:rsidR="0063270E" w:rsidRPr="003535B0" w:rsidRDefault="0063270E" w:rsidP="00E12704">
            <w:pPr>
              <w:rPr>
                <w:rFonts w:ascii="Arial Narrow" w:hAnsi="Arial Narrow"/>
                <w:color w:val="000000"/>
              </w:rPr>
            </w:pPr>
            <w:r w:rsidRPr="003535B0">
              <w:rPr>
                <w:rFonts w:ascii="Arial Narrow" w:hAnsi="Arial Narrow"/>
                <w:color w:val="000000"/>
              </w:rPr>
              <w:t>1.3</w:t>
            </w:r>
          </w:p>
        </w:tc>
        <w:tc>
          <w:tcPr>
            <w:tcW w:w="2509" w:type="pct"/>
            <w:tcBorders>
              <w:top w:val="nil"/>
              <w:left w:val="nil"/>
              <w:bottom w:val="single" w:sz="8" w:space="0" w:color="auto"/>
              <w:right w:val="single" w:sz="8" w:space="0" w:color="auto"/>
            </w:tcBorders>
            <w:shd w:val="clear" w:color="000000" w:fill="FFFFFF"/>
            <w:vAlign w:val="center"/>
          </w:tcPr>
          <w:p w14:paraId="6F5CB687" w14:textId="77777777" w:rsidR="0063270E" w:rsidRPr="00952C51" w:rsidRDefault="0063270E" w:rsidP="00E12704">
            <w:pPr>
              <w:rPr>
                <w:rFonts w:ascii="Arial Narrow" w:hAnsi="Arial Narrow"/>
              </w:rPr>
            </w:pPr>
            <w:r w:rsidRPr="00952C51">
              <w:rPr>
                <w:rFonts w:ascii="Arial Narrow" w:eastAsiaTheme="minorHAnsi" w:hAnsi="Arial Narrow"/>
              </w:rPr>
              <w:t>DC Molded Case Circuit Breaker (</w:t>
            </w:r>
            <w:r w:rsidRPr="00952C51">
              <w:rPr>
                <w:rFonts w:ascii="Arial Narrow" w:eastAsiaTheme="minorHAnsi" w:hAnsi="Arial Narrow"/>
                <w:b/>
                <w:bCs/>
              </w:rPr>
              <w:t>MCCB</w:t>
            </w:r>
            <w:r w:rsidRPr="00952C51">
              <w:rPr>
                <w:rFonts w:ascii="Arial Narrow" w:eastAsiaTheme="minorHAnsi" w:hAnsi="Arial Narrow"/>
              </w:rPr>
              <w:t xml:space="preserve">) </w:t>
            </w:r>
            <w:r w:rsidRPr="00952C51">
              <w:rPr>
                <w:rFonts w:ascii="Arial Narrow" w:hAnsi="Arial Narrow"/>
              </w:rPr>
              <w:t>60</w:t>
            </w:r>
            <w:r w:rsidRPr="00952C51">
              <w:rPr>
                <w:rFonts w:ascii="Arial Narrow" w:eastAsiaTheme="minorHAnsi" w:hAnsi="Arial Narrow"/>
              </w:rPr>
              <w:t>A or more</w:t>
            </w:r>
          </w:p>
        </w:tc>
        <w:tc>
          <w:tcPr>
            <w:tcW w:w="483" w:type="pct"/>
            <w:tcBorders>
              <w:top w:val="nil"/>
              <w:left w:val="nil"/>
              <w:bottom w:val="single" w:sz="4" w:space="0" w:color="000000"/>
              <w:right w:val="single" w:sz="4" w:space="0" w:color="000000"/>
            </w:tcBorders>
            <w:shd w:val="clear" w:color="auto" w:fill="auto"/>
            <w:vAlign w:val="center"/>
          </w:tcPr>
          <w:p w14:paraId="52D34730" w14:textId="77777777" w:rsidR="0063270E" w:rsidRPr="007158F6" w:rsidRDefault="0063270E" w:rsidP="00E12704">
            <w:pPr>
              <w:rPr>
                <w:rFonts w:ascii="Arial Narrow" w:hAnsi="Arial Narrow"/>
                <w:color w:val="000000"/>
              </w:rPr>
            </w:pPr>
            <w:r w:rsidRPr="007158F6">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0E5ED6BB" w14:textId="77777777" w:rsidR="0063270E" w:rsidRPr="007158F6" w:rsidRDefault="0063270E" w:rsidP="00E12704">
            <w:pPr>
              <w:rPr>
                <w:rFonts w:ascii="Arial Narrow" w:hAnsi="Arial Narrow"/>
                <w:color w:val="000000"/>
              </w:rPr>
            </w:pPr>
            <w:r w:rsidRPr="007158F6">
              <w:rPr>
                <w:rFonts w:ascii="Arial Narrow" w:hAnsi="Arial Narrow"/>
                <w:color w:val="000000"/>
              </w:rPr>
              <w:t>1</w:t>
            </w:r>
          </w:p>
        </w:tc>
        <w:tc>
          <w:tcPr>
            <w:tcW w:w="564" w:type="pct"/>
            <w:tcBorders>
              <w:top w:val="nil"/>
              <w:left w:val="nil"/>
              <w:bottom w:val="single" w:sz="4" w:space="0" w:color="000000"/>
              <w:right w:val="single" w:sz="4" w:space="0" w:color="000000"/>
            </w:tcBorders>
            <w:shd w:val="clear" w:color="auto" w:fill="auto"/>
            <w:vAlign w:val="center"/>
          </w:tcPr>
          <w:p w14:paraId="676072B0" w14:textId="63D7723B" w:rsidR="0063270E" w:rsidRPr="007158F6"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7A1CB0F6" w14:textId="1BF6BDAE" w:rsidR="0063270E" w:rsidRPr="004B00C8" w:rsidRDefault="0063270E" w:rsidP="00E12704">
            <w:pPr>
              <w:rPr>
                <w:rFonts w:ascii="Arial Narrow" w:hAnsi="Arial Narrow"/>
                <w:color w:val="000000"/>
              </w:rPr>
            </w:pPr>
          </w:p>
        </w:tc>
      </w:tr>
      <w:tr w:rsidR="0063270E" w:rsidRPr="00BB6232" w14:paraId="2D4AA8FF" w14:textId="77777777" w:rsidTr="00E12704">
        <w:trPr>
          <w:trHeight w:val="40"/>
        </w:trPr>
        <w:tc>
          <w:tcPr>
            <w:tcW w:w="360" w:type="pct"/>
            <w:tcBorders>
              <w:top w:val="nil"/>
              <w:left w:val="single" w:sz="4" w:space="0" w:color="000000"/>
              <w:bottom w:val="single" w:sz="4" w:space="0" w:color="000000"/>
              <w:right w:val="single" w:sz="4" w:space="0" w:color="000000"/>
            </w:tcBorders>
            <w:shd w:val="clear" w:color="auto" w:fill="auto"/>
            <w:vAlign w:val="center"/>
          </w:tcPr>
          <w:p w14:paraId="401CDBE1" w14:textId="77777777" w:rsidR="0063270E" w:rsidRPr="003535B0" w:rsidRDefault="0063270E" w:rsidP="00E12704">
            <w:pPr>
              <w:rPr>
                <w:rFonts w:ascii="Arial Narrow" w:hAnsi="Arial Narrow"/>
                <w:color w:val="000000"/>
              </w:rPr>
            </w:pPr>
            <w:r w:rsidRPr="003535B0">
              <w:rPr>
                <w:rFonts w:ascii="Arial Narrow" w:hAnsi="Arial Narrow"/>
                <w:color w:val="000000"/>
              </w:rPr>
              <w:t>1.4</w:t>
            </w:r>
          </w:p>
        </w:tc>
        <w:tc>
          <w:tcPr>
            <w:tcW w:w="2509" w:type="pct"/>
            <w:tcBorders>
              <w:top w:val="nil"/>
              <w:left w:val="nil"/>
              <w:bottom w:val="single" w:sz="8" w:space="0" w:color="auto"/>
              <w:right w:val="single" w:sz="8" w:space="0" w:color="auto"/>
            </w:tcBorders>
            <w:shd w:val="clear" w:color="000000" w:fill="FFFFFF"/>
            <w:vAlign w:val="center"/>
          </w:tcPr>
          <w:p w14:paraId="2E2C0A2D" w14:textId="77777777" w:rsidR="0063270E" w:rsidRPr="00952C51" w:rsidRDefault="0063270E" w:rsidP="00E12704">
            <w:pPr>
              <w:rPr>
                <w:rFonts w:ascii="Arial Narrow" w:hAnsi="Arial Narrow"/>
              </w:rPr>
            </w:pPr>
            <w:r w:rsidRPr="00952C51">
              <w:rPr>
                <w:rFonts w:ascii="Arial Narrow" w:eastAsiaTheme="minorHAnsi" w:hAnsi="Arial Narrow"/>
              </w:rPr>
              <w:t>Housing Box</w:t>
            </w:r>
          </w:p>
        </w:tc>
        <w:tc>
          <w:tcPr>
            <w:tcW w:w="483" w:type="pct"/>
            <w:tcBorders>
              <w:top w:val="nil"/>
              <w:left w:val="nil"/>
              <w:bottom w:val="single" w:sz="4" w:space="0" w:color="000000"/>
              <w:right w:val="single" w:sz="4" w:space="0" w:color="000000"/>
            </w:tcBorders>
            <w:shd w:val="clear" w:color="auto" w:fill="auto"/>
            <w:vAlign w:val="center"/>
          </w:tcPr>
          <w:p w14:paraId="6A8F261B" w14:textId="77777777" w:rsidR="0063270E" w:rsidRPr="007158F6" w:rsidRDefault="0063270E" w:rsidP="00E12704">
            <w:pPr>
              <w:rPr>
                <w:rFonts w:ascii="Arial Narrow" w:hAnsi="Arial Narrow"/>
                <w:color w:val="000000"/>
              </w:rPr>
            </w:pPr>
            <w:r w:rsidRPr="007158F6">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10B5B7C6" w14:textId="77777777" w:rsidR="0063270E" w:rsidRPr="007158F6" w:rsidRDefault="0063270E" w:rsidP="00E12704">
            <w:pPr>
              <w:rPr>
                <w:rFonts w:ascii="Arial Narrow" w:hAnsi="Arial Narrow"/>
                <w:color w:val="000000"/>
              </w:rPr>
            </w:pPr>
            <w:r w:rsidRPr="007158F6">
              <w:rPr>
                <w:rFonts w:ascii="Arial Narrow" w:hAnsi="Arial Narrow"/>
                <w:color w:val="000000"/>
              </w:rPr>
              <w:t>1</w:t>
            </w:r>
          </w:p>
        </w:tc>
        <w:tc>
          <w:tcPr>
            <w:tcW w:w="564" w:type="pct"/>
            <w:tcBorders>
              <w:top w:val="nil"/>
              <w:left w:val="nil"/>
              <w:bottom w:val="single" w:sz="4" w:space="0" w:color="000000"/>
              <w:right w:val="single" w:sz="4" w:space="0" w:color="000000"/>
            </w:tcBorders>
            <w:shd w:val="clear" w:color="auto" w:fill="auto"/>
            <w:vAlign w:val="center"/>
          </w:tcPr>
          <w:p w14:paraId="2657D1DE" w14:textId="311A3E58" w:rsidR="0063270E" w:rsidRPr="007158F6"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121AE833" w14:textId="5B464036" w:rsidR="0063270E" w:rsidRPr="004B00C8" w:rsidRDefault="0063270E" w:rsidP="00E12704">
            <w:pPr>
              <w:rPr>
                <w:rFonts w:ascii="Arial Narrow" w:hAnsi="Arial Narrow"/>
                <w:color w:val="000000"/>
              </w:rPr>
            </w:pPr>
          </w:p>
        </w:tc>
      </w:tr>
      <w:tr w:rsidR="0063270E" w:rsidRPr="00BB6232" w14:paraId="5F8F1526" w14:textId="77777777" w:rsidTr="00E12704">
        <w:trPr>
          <w:trHeight w:val="62"/>
        </w:trPr>
        <w:tc>
          <w:tcPr>
            <w:tcW w:w="360" w:type="pct"/>
            <w:tcBorders>
              <w:top w:val="nil"/>
              <w:left w:val="single" w:sz="4" w:space="0" w:color="000000"/>
              <w:bottom w:val="single" w:sz="4" w:space="0" w:color="000000"/>
              <w:right w:val="single" w:sz="4" w:space="0" w:color="000000"/>
            </w:tcBorders>
            <w:shd w:val="clear" w:color="auto" w:fill="auto"/>
            <w:vAlign w:val="center"/>
          </w:tcPr>
          <w:p w14:paraId="24420885" w14:textId="77777777" w:rsidR="0063270E" w:rsidRPr="003535B0" w:rsidRDefault="0063270E" w:rsidP="00E12704">
            <w:pPr>
              <w:rPr>
                <w:rFonts w:ascii="Arial Narrow" w:hAnsi="Arial Narrow"/>
                <w:color w:val="000000"/>
              </w:rPr>
            </w:pPr>
            <w:r w:rsidRPr="003535B0">
              <w:rPr>
                <w:rFonts w:ascii="Arial Narrow" w:hAnsi="Arial Narrow"/>
                <w:color w:val="000000"/>
              </w:rPr>
              <w:t>1.5</w:t>
            </w:r>
          </w:p>
        </w:tc>
        <w:tc>
          <w:tcPr>
            <w:tcW w:w="2509" w:type="pct"/>
            <w:tcBorders>
              <w:top w:val="nil"/>
              <w:left w:val="nil"/>
              <w:bottom w:val="single" w:sz="8" w:space="0" w:color="auto"/>
              <w:right w:val="single" w:sz="8" w:space="0" w:color="auto"/>
            </w:tcBorders>
            <w:shd w:val="clear" w:color="000000" w:fill="FFFFFF"/>
            <w:vAlign w:val="center"/>
          </w:tcPr>
          <w:p w14:paraId="144D8D8B" w14:textId="77777777" w:rsidR="0063270E" w:rsidRPr="00952C51" w:rsidRDefault="0063270E" w:rsidP="00E12704">
            <w:pPr>
              <w:rPr>
                <w:rFonts w:ascii="Arial Narrow" w:hAnsi="Arial Narrow"/>
              </w:rPr>
            </w:pPr>
            <w:r w:rsidRPr="00952C51">
              <w:rPr>
                <w:rFonts w:ascii="Arial Narrow" w:eastAsiaTheme="minorHAnsi" w:hAnsi="Arial Narrow"/>
              </w:rPr>
              <w:t>Ground Mounting Structure (Holding Structure): H-section beam 12*6, 3mm-thick 2.5" angled steel bars, 1.8mm-thick (heavy) HSR pipes 4*8 and 3mm-thick 1.5" angled steel bars.</w:t>
            </w:r>
          </w:p>
        </w:tc>
        <w:tc>
          <w:tcPr>
            <w:tcW w:w="483" w:type="pct"/>
            <w:tcBorders>
              <w:top w:val="nil"/>
              <w:left w:val="nil"/>
              <w:bottom w:val="single" w:sz="4" w:space="0" w:color="000000"/>
              <w:right w:val="single" w:sz="4" w:space="0" w:color="000000"/>
            </w:tcBorders>
            <w:shd w:val="clear" w:color="auto" w:fill="auto"/>
            <w:vAlign w:val="center"/>
          </w:tcPr>
          <w:p w14:paraId="7E3BBBF3" w14:textId="77777777" w:rsidR="0063270E" w:rsidRPr="007158F6" w:rsidRDefault="0063270E" w:rsidP="00E12704">
            <w:pPr>
              <w:rPr>
                <w:rFonts w:ascii="Arial Narrow" w:hAnsi="Arial Narrow"/>
                <w:color w:val="000000"/>
              </w:rPr>
            </w:pPr>
            <w:r w:rsidRPr="007158F6">
              <w:rPr>
                <w:rFonts w:ascii="Arial Narrow" w:hAnsi="Arial Narrow"/>
                <w:color w:val="000000"/>
              </w:rPr>
              <w:t>Structure</w:t>
            </w:r>
          </w:p>
        </w:tc>
        <w:tc>
          <w:tcPr>
            <w:tcW w:w="472" w:type="pct"/>
            <w:tcBorders>
              <w:top w:val="nil"/>
              <w:left w:val="nil"/>
              <w:bottom w:val="single" w:sz="4" w:space="0" w:color="000000"/>
              <w:right w:val="single" w:sz="4" w:space="0" w:color="000000"/>
            </w:tcBorders>
            <w:shd w:val="clear" w:color="auto" w:fill="auto"/>
            <w:vAlign w:val="center"/>
          </w:tcPr>
          <w:p w14:paraId="54A64ACB" w14:textId="77777777" w:rsidR="0063270E" w:rsidRPr="007158F6" w:rsidRDefault="0063270E" w:rsidP="00E12704">
            <w:pPr>
              <w:rPr>
                <w:rFonts w:ascii="Arial Narrow" w:hAnsi="Arial Narrow"/>
                <w:color w:val="000000"/>
              </w:rPr>
            </w:pPr>
            <w:r w:rsidRPr="007158F6">
              <w:rPr>
                <w:rFonts w:ascii="Arial Narrow" w:hAnsi="Arial Narrow"/>
                <w:color w:val="000000"/>
              </w:rPr>
              <w:t>1</w:t>
            </w:r>
          </w:p>
        </w:tc>
        <w:tc>
          <w:tcPr>
            <w:tcW w:w="564" w:type="pct"/>
            <w:tcBorders>
              <w:top w:val="nil"/>
              <w:left w:val="nil"/>
              <w:bottom w:val="single" w:sz="4" w:space="0" w:color="000000"/>
              <w:right w:val="single" w:sz="4" w:space="0" w:color="000000"/>
            </w:tcBorders>
            <w:shd w:val="clear" w:color="auto" w:fill="auto"/>
            <w:vAlign w:val="center"/>
          </w:tcPr>
          <w:p w14:paraId="0A902EC8" w14:textId="0082E7EF" w:rsidR="0063270E" w:rsidRPr="007158F6"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585F6ABF" w14:textId="56D690EE" w:rsidR="0063270E" w:rsidRPr="004B00C8" w:rsidRDefault="0063270E" w:rsidP="00E12704">
            <w:pPr>
              <w:rPr>
                <w:rFonts w:ascii="Arial Narrow" w:hAnsi="Arial Narrow"/>
                <w:color w:val="000000"/>
              </w:rPr>
            </w:pPr>
          </w:p>
        </w:tc>
      </w:tr>
      <w:tr w:rsidR="0063270E" w:rsidRPr="00BB6232" w14:paraId="2A61668F" w14:textId="77777777" w:rsidTr="00E12704">
        <w:trPr>
          <w:trHeight w:val="62"/>
        </w:trPr>
        <w:tc>
          <w:tcPr>
            <w:tcW w:w="360" w:type="pct"/>
            <w:tcBorders>
              <w:top w:val="nil"/>
              <w:left w:val="single" w:sz="4" w:space="0" w:color="000000"/>
              <w:bottom w:val="single" w:sz="4" w:space="0" w:color="000000"/>
              <w:right w:val="single" w:sz="4" w:space="0" w:color="000000"/>
            </w:tcBorders>
            <w:shd w:val="clear" w:color="auto" w:fill="auto"/>
            <w:vAlign w:val="center"/>
          </w:tcPr>
          <w:p w14:paraId="0F2B4500" w14:textId="77777777" w:rsidR="0063270E" w:rsidRPr="003535B0" w:rsidRDefault="0063270E" w:rsidP="00E12704">
            <w:pPr>
              <w:rPr>
                <w:rFonts w:ascii="Arial Narrow" w:hAnsi="Arial Narrow"/>
                <w:color w:val="000000"/>
              </w:rPr>
            </w:pPr>
            <w:r w:rsidRPr="003535B0">
              <w:rPr>
                <w:rFonts w:ascii="Arial Narrow" w:hAnsi="Arial Narrow"/>
                <w:color w:val="000000"/>
              </w:rPr>
              <w:t>1.6</w:t>
            </w:r>
          </w:p>
        </w:tc>
        <w:tc>
          <w:tcPr>
            <w:tcW w:w="2509" w:type="pct"/>
            <w:tcBorders>
              <w:top w:val="nil"/>
              <w:left w:val="nil"/>
              <w:bottom w:val="single" w:sz="8" w:space="0" w:color="auto"/>
              <w:right w:val="single" w:sz="8" w:space="0" w:color="auto"/>
            </w:tcBorders>
            <w:shd w:val="clear" w:color="000000" w:fill="FFFFFF"/>
            <w:vAlign w:val="center"/>
          </w:tcPr>
          <w:p w14:paraId="0A02BD96" w14:textId="77777777" w:rsidR="0063270E" w:rsidRPr="00952C51" w:rsidRDefault="0063270E" w:rsidP="00E12704">
            <w:pPr>
              <w:rPr>
                <w:rFonts w:ascii="Arial Narrow" w:hAnsi="Arial Narrow"/>
              </w:rPr>
            </w:pPr>
            <w:r w:rsidRPr="00952C51">
              <w:rPr>
                <w:rFonts w:ascii="Arial Narrow" w:eastAsiaTheme="minorHAnsi" w:hAnsi="Arial Narrow"/>
              </w:rPr>
              <w:t>Connecting Cable:  3Core (3Phase), 10mm,  200m long with fixing clips and pure cu</w:t>
            </w:r>
          </w:p>
        </w:tc>
        <w:tc>
          <w:tcPr>
            <w:tcW w:w="483" w:type="pct"/>
            <w:tcBorders>
              <w:top w:val="nil"/>
              <w:left w:val="nil"/>
              <w:bottom w:val="single" w:sz="4" w:space="0" w:color="000000"/>
              <w:right w:val="single" w:sz="4" w:space="0" w:color="000000"/>
            </w:tcBorders>
            <w:shd w:val="clear" w:color="auto" w:fill="auto"/>
            <w:vAlign w:val="center"/>
          </w:tcPr>
          <w:p w14:paraId="262FD9E4" w14:textId="77777777" w:rsidR="0063270E" w:rsidRPr="007158F6" w:rsidRDefault="0063270E" w:rsidP="00E12704">
            <w:pPr>
              <w:rPr>
                <w:rFonts w:ascii="Arial Narrow" w:hAnsi="Arial Narrow"/>
                <w:color w:val="000000"/>
              </w:rPr>
            </w:pPr>
            <w:r w:rsidRPr="007158F6">
              <w:rPr>
                <w:rFonts w:ascii="Arial Narrow" w:hAnsi="Arial Narrow"/>
                <w:color w:val="000000"/>
              </w:rPr>
              <w:t>M</w:t>
            </w:r>
          </w:p>
        </w:tc>
        <w:tc>
          <w:tcPr>
            <w:tcW w:w="472" w:type="pct"/>
            <w:tcBorders>
              <w:top w:val="nil"/>
              <w:left w:val="nil"/>
              <w:bottom w:val="single" w:sz="4" w:space="0" w:color="000000"/>
              <w:right w:val="single" w:sz="4" w:space="0" w:color="000000"/>
            </w:tcBorders>
            <w:shd w:val="clear" w:color="auto" w:fill="auto"/>
            <w:vAlign w:val="center"/>
          </w:tcPr>
          <w:p w14:paraId="14C6D4BA" w14:textId="77777777" w:rsidR="0063270E" w:rsidRPr="007158F6" w:rsidRDefault="0063270E" w:rsidP="00E12704">
            <w:pPr>
              <w:rPr>
                <w:rFonts w:ascii="Arial Narrow" w:hAnsi="Arial Narrow"/>
                <w:color w:val="000000"/>
              </w:rPr>
            </w:pPr>
            <w:r w:rsidRPr="007158F6">
              <w:rPr>
                <w:rFonts w:ascii="Arial Narrow" w:hAnsi="Arial Narrow"/>
                <w:color w:val="000000"/>
              </w:rPr>
              <w:t>200</w:t>
            </w:r>
          </w:p>
        </w:tc>
        <w:tc>
          <w:tcPr>
            <w:tcW w:w="564" w:type="pct"/>
            <w:tcBorders>
              <w:top w:val="nil"/>
              <w:left w:val="nil"/>
              <w:bottom w:val="single" w:sz="4" w:space="0" w:color="000000"/>
              <w:right w:val="single" w:sz="4" w:space="0" w:color="000000"/>
            </w:tcBorders>
            <w:shd w:val="clear" w:color="auto" w:fill="auto"/>
            <w:vAlign w:val="center"/>
          </w:tcPr>
          <w:p w14:paraId="2ADB8F54" w14:textId="15CD75B0" w:rsidR="0063270E" w:rsidRPr="007158F6"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4416665A" w14:textId="39087DC3" w:rsidR="0063270E" w:rsidRPr="004B00C8" w:rsidRDefault="0063270E" w:rsidP="00E12704">
            <w:pPr>
              <w:rPr>
                <w:rFonts w:ascii="Arial Narrow" w:hAnsi="Arial Narrow"/>
                <w:color w:val="000000"/>
              </w:rPr>
            </w:pPr>
          </w:p>
        </w:tc>
      </w:tr>
      <w:tr w:rsidR="0063270E" w:rsidRPr="00BB6232" w14:paraId="021AF092" w14:textId="77777777" w:rsidTr="00E12704">
        <w:trPr>
          <w:trHeight w:val="62"/>
        </w:trPr>
        <w:tc>
          <w:tcPr>
            <w:tcW w:w="360" w:type="pct"/>
            <w:tcBorders>
              <w:top w:val="nil"/>
              <w:left w:val="single" w:sz="4" w:space="0" w:color="000000"/>
              <w:bottom w:val="single" w:sz="4" w:space="0" w:color="000000"/>
              <w:right w:val="single" w:sz="4" w:space="0" w:color="000000"/>
            </w:tcBorders>
            <w:shd w:val="clear" w:color="auto" w:fill="auto"/>
            <w:vAlign w:val="center"/>
          </w:tcPr>
          <w:p w14:paraId="75A849F2" w14:textId="77777777" w:rsidR="0063270E" w:rsidRPr="003535B0" w:rsidRDefault="0063270E" w:rsidP="00E12704">
            <w:pPr>
              <w:rPr>
                <w:rFonts w:ascii="Arial Narrow" w:hAnsi="Arial Narrow"/>
                <w:color w:val="000000"/>
              </w:rPr>
            </w:pPr>
            <w:r w:rsidRPr="003535B0">
              <w:rPr>
                <w:rFonts w:ascii="Arial Narrow" w:hAnsi="Arial Narrow"/>
                <w:color w:val="000000"/>
              </w:rPr>
              <w:t>1.7</w:t>
            </w:r>
          </w:p>
        </w:tc>
        <w:tc>
          <w:tcPr>
            <w:tcW w:w="2509" w:type="pct"/>
            <w:tcBorders>
              <w:top w:val="nil"/>
              <w:left w:val="nil"/>
              <w:bottom w:val="single" w:sz="8" w:space="0" w:color="auto"/>
              <w:right w:val="single" w:sz="8" w:space="0" w:color="auto"/>
            </w:tcBorders>
            <w:shd w:val="clear" w:color="000000" w:fill="FFFFFF"/>
            <w:vAlign w:val="center"/>
          </w:tcPr>
          <w:p w14:paraId="5429CC7D" w14:textId="77777777" w:rsidR="0063270E" w:rsidRPr="00952C51" w:rsidRDefault="0063270E" w:rsidP="00E12704">
            <w:pPr>
              <w:rPr>
                <w:rFonts w:ascii="Arial Narrow" w:hAnsi="Arial Narrow"/>
                <w:color w:val="000000"/>
                <w:sz w:val="20"/>
                <w:szCs w:val="20"/>
              </w:rPr>
            </w:pPr>
            <w:r>
              <w:rPr>
                <w:rFonts w:ascii="Arial Narrow" w:eastAsiaTheme="minorHAnsi" w:hAnsi="Arial Narrow"/>
              </w:rPr>
              <w:t xml:space="preserve">Power Reactor </w:t>
            </w:r>
            <w:r w:rsidRPr="007158F6">
              <w:rPr>
                <w:rFonts w:ascii="Arial Narrow" w:eastAsiaTheme="minorHAnsi" w:hAnsi="Arial Narrow"/>
                <w:b/>
                <w:bCs/>
              </w:rPr>
              <w:t>2.2Kw/3HP</w:t>
            </w:r>
          </w:p>
        </w:tc>
        <w:tc>
          <w:tcPr>
            <w:tcW w:w="483" w:type="pct"/>
            <w:tcBorders>
              <w:top w:val="nil"/>
              <w:left w:val="nil"/>
              <w:bottom w:val="single" w:sz="4" w:space="0" w:color="000000"/>
              <w:right w:val="single" w:sz="4" w:space="0" w:color="000000"/>
            </w:tcBorders>
            <w:shd w:val="clear" w:color="auto" w:fill="auto"/>
            <w:vAlign w:val="center"/>
          </w:tcPr>
          <w:p w14:paraId="6296AFC0" w14:textId="77777777" w:rsidR="0063270E" w:rsidRPr="007158F6" w:rsidRDefault="0063270E" w:rsidP="00E12704">
            <w:pPr>
              <w:rPr>
                <w:rFonts w:ascii="Arial Narrow" w:hAnsi="Arial Narrow"/>
                <w:color w:val="000000"/>
              </w:rPr>
            </w:pPr>
            <w:r w:rsidRPr="007158F6">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49E13882" w14:textId="77777777" w:rsidR="0063270E" w:rsidRPr="007158F6" w:rsidRDefault="0063270E" w:rsidP="00E12704">
            <w:pPr>
              <w:rPr>
                <w:rFonts w:ascii="Arial Narrow" w:hAnsi="Arial Narrow"/>
                <w:color w:val="000000"/>
              </w:rPr>
            </w:pPr>
            <w:r w:rsidRPr="007158F6">
              <w:rPr>
                <w:rFonts w:ascii="Arial Narrow" w:hAnsi="Arial Narrow"/>
                <w:color w:val="000000"/>
              </w:rPr>
              <w:t>1</w:t>
            </w:r>
          </w:p>
        </w:tc>
        <w:tc>
          <w:tcPr>
            <w:tcW w:w="564" w:type="pct"/>
            <w:tcBorders>
              <w:top w:val="nil"/>
              <w:left w:val="nil"/>
              <w:bottom w:val="single" w:sz="4" w:space="0" w:color="000000"/>
              <w:right w:val="single" w:sz="4" w:space="0" w:color="000000"/>
            </w:tcBorders>
            <w:shd w:val="clear" w:color="auto" w:fill="auto"/>
            <w:vAlign w:val="center"/>
          </w:tcPr>
          <w:p w14:paraId="6041B24F" w14:textId="6102D373" w:rsidR="0063270E" w:rsidRPr="007158F6"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53626DCB" w14:textId="0628A9B2" w:rsidR="0063270E" w:rsidRPr="004B00C8" w:rsidRDefault="0063270E" w:rsidP="00E12704">
            <w:pPr>
              <w:rPr>
                <w:rFonts w:ascii="Arial Narrow" w:hAnsi="Arial Narrow"/>
                <w:color w:val="000000"/>
              </w:rPr>
            </w:pPr>
          </w:p>
        </w:tc>
      </w:tr>
      <w:tr w:rsidR="0063270E" w:rsidRPr="00BB6232" w14:paraId="73691D89" w14:textId="77777777" w:rsidTr="00E12704">
        <w:trPr>
          <w:trHeight w:val="62"/>
        </w:trPr>
        <w:tc>
          <w:tcPr>
            <w:tcW w:w="360" w:type="pct"/>
            <w:tcBorders>
              <w:top w:val="nil"/>
              <w:left w:val="single" w:sz="4" w:space="0" w:color="000000"/>
              <w:bottom w:val="single" w:sz="4" w:space="0" w:color="000000"/>
              <w:right w:val="single" w:sz="4" w:space="0" w:color="000000"/>
            </w:tcBorders>
            <w:shd w:val="clear" w:color="auto" w:fill="auto"/>
            <w:vAlign w:val="center"/>
          </w:tcPr>
          <w:p w14:paraId="5E8BD320" w14:textId="77777777" w:rsidR="0063270E" w:rsidRPr="003535B0" w:rsidRDefault="0063270E" w:rsidP="00E12704">
            <w:pPr>
              <w:rPr>
                <w:rFonts w:ascii="Arial Narrow" w:hAnsi="Arial Narrow"/>
                <w:color w:val="000000"/>
              </w:rPr>
            </w:pPr>
            <w:r w:rsidRPr="003535B0">
              <w:rPr>
                <w:rFonts w:ascii="Arial Narrow" w:hAnsi="Arial Narrow"/>
                <w:color w:val="000000"/>
              </w:rPr>
              <w:t>1.8</w:t>
            </w:r>
          </w:p>
        </w:tc>
        <w:tc>
          <w:tcPr>
            <w:tcW w:w="2509" w:type="pct"/>
            <w:tcBorders>
              <w:top w:val="nil"/>
              <w:left w:val="nil"/>
              <w:bottom w:val="single" w:sz="8" w:space="0" w:color="auto"/>
              <w:right w:val="single" w:sz="8" w:space="0" w:color="auto"/>
            </w:tcBorders>
            <w:shd w:val="clear" w:color="000000" w:fill="FFFFFF"/>
            <w:vAlign w:val="center"/>
          </w:tcPr>
          <w:p w14:paraId="352F5469" w14:textId="77777777" w:rsidR="0063270E" w:rsidRPr="00952C51" w:rsidRDefault="0063270E" w:rsidP="00E12704">
            <w:pPr>
              <w:rPr>
                <w:rFonts w:ascii="Arial Narrow" w:hAnsi="Arial Narrow"/>
              </w:rPr>
            </w:pPr>
            <w:r w:rsidRPr="00952C51">
              <w:rPr>
                <w:rFonts w:ascii="Arial Narrow" w:eastAsiaTheme="minorHAnsi" w:hAnsi="Arial Narrow"/>
              </w:rPr>
              <w:t xml:space="preserve">Lightning Arrester </w:t>
            </w:r>
          </w:p>
        </w:tc>
        <w:tc>
          <w:tcPr>
            <w:tcW w:w="483" w:type="pct"/>
            <w:tcBorders>
              <w:top w:val="nil"/>
              <w:left w:val="nil"/>
              <w:bottom w:val="single" w:sz="4" w:space="0" w:color="000000"/>
              <w:right w:val="single" w:sz="4" w:space="0" w:color="000000"/>
            </w:tcBorders>
            <w:shd w:val="clear" w:color="auto" w:fill="auto"/>
            <w:vAlign w:val="center"/>
          </w:tcPr>
          <w:p w14:paraId="73C60C32" w14:textId="77777777" w:rsidR="0063270E" w:rsidRPr="007158F6" w:rsidRDefault="0063270E" w:rsidP="00E12704">
            <w:pPr>
              <w:rPr>
                <w:rFonts w:ascii="Arial Narrow" w:hAnsi="Arial Narrow"/>
                <w:color w:val="000000"/>
              </w:rPr>
            </w:pPr>
            <w:r w:rsidRPr="007158F6">
              <w:rPr>
                <w:rFonts w:ascii="Arial Narrow" w:hAnsi="Arial Narrow"/>
                <w:color w:val="000000"/>
              </w:rPr>
              <w:t>system</w:t>
            </w:r>
          </w:p>
        </w:tc>
        <w:tc>
          <w:tcPr>
            <w:tcW w:w="472" w:type="pct"/>
            <w:tcBorders>
              <w:top w:val="nil"/>
              <w:left w:val="nil"/>
              <w:bottom w:val="single" w:sz="4" w:space="0" w:color="000000"/>
              <w:right w:val="single" w:sz="4" w:space="0" w:color="000000"/>
            </w:tcBorders>
            <w:shd w:val="clear" w:color="auto" w:fill="auto"/>
            <w:vAlign w:val="center"/>
          </w:tcPr>
          <w:p w14:paraId="0FCEC205" w14:textId="77777777" w:rsidR="0063270E" w:rsidRPr="007158F6" w:rsidRDefault="0063270E" w:rsidP="00E12704">
            <w:pPr>
              <w:rPr>
                <w:rFonts w:ascii="Arial Narrow" w:hAnsi="Arial Narrow"/>
                <w:color w:val="000000"/>
              </w:rPr>
            </w:pPr>
            <w:r w:rsidRPr="007158F6">
              <w:rPr>
                <w:rFonts w:ascii="Arial Narrow" w:hAnsi="Arial Narrow"/>
                <w:color w:val="000000"/>
              </w:rPr>
              <w:t>1</w:t>
            </w:r>
          </w:p>
        </w:tc>
        <w:tc>
          <w:tcPr>
            <w:tcW w:w="564" w:type="pct"/>
            <w:tcBorders>
              <w:top w:val="nil"/>
              <w:left w:val="nil"/>
              <w:bottom w:val="single" w:sz="4" w:space="0" w:color="000000"/>
              <w:right w:val="single" w:sz="4" w:space="0" w:color="000000"/>
            </w:tcBorders>
            <w:shd w:val="clear" w:color="auto" w:fill="auto"/>
            <w:vAlign w:val="center"/>
          </w:tcPr>
          <w:p w14:paraId="09F5E3DB" w14:textId="1CF1EB42" w:rsidR="0063270E" w:rsidRPr="007158F6"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3932F837" w14:textId="4476CF0C" w:rsidR="0063270E" w:rsidRPr="004B00C8" w:rsidRDefault="0063270E" w:rsidP="00E12704">
            <w:pPr>
              <w:rPr>
                <w:rFonts w:ascii="Arial Narrow" w:hAnsi="Arial Narrow"/>
                <w:color w:val="000000"/>
              </w:rPr>
            </w:pPr>
          </w:p>
        </w:tc>
      </w:tr>
      <w:tr w:rsidR="0063270E" w:rsidRPr="00BB6232" w14:paraId="47621665" w14:textId="77777777" w:rsidTr="00E12704">
        <w:trPr>
          <w:trHeight w:val="62"/>
        </w:trPr>
        <w:tc>
          <w:tcPr>
            <w:tcW w:w="360" w:type="pct"/>
            <w:tcBorders>
              <w:top w:val="nil"/>
              <w:left w:val="single" w:sz="4" w:space="0" w:color="000000"/>
              <w:bottom w:val="single" w:sz="4" w:space="0" w:color="000000"/>
              <w:right w:val="single" w:sz="4" w:space="0" w:color="000000"/>
            </w:tcBorders>
            <w:shd w:val="clear" w:color="auto" w:fill="auto"/>
            <w:vAlign w:val="center"/>
          </w:tcPr>
          <w:p w14:paraId="229EFC85" w14:textId="77777777" w:rsidR="0063270E" w:rsidRPr="003535B0" w:rsidRDefault="0063270E" w:rsidP="00E12704">
            <w:pPr>
              <w:rPr>
                <w:rFonts w:ascii="Arial Narrow" w:hAnsi="Arial Narrow"/>
                <w:color w:val="000000"/>
              </w:rPr>
            </w:pPr>
            <w:r w:rsidRPr="003535B0">
              <w:rPr>
                <w:rFonts w:ascii="Arial Narrow" w:hAnsi="Arial Narrow"/>
                <w:color w:val="000000"/>
              </w:rPr>
              <w:t>1.9</w:t>
            </w:r>
          </w:p>
        </w:tc>
        <w:tc>
          <w:tcPr>
            <w:tcW w:w="2509" w:type="pct"/>
            <w:tcBorders>
              <w:top w:val="nil"/>
              <w:left w:val="nil"/>
              <w:bottom w:val="single" w:sz="8" w:space="0" w:color="auto"/>
              <w:right w:val="single" w:sz="8" w:space="0" w:color="auto"/>
            </w:tcBorders>
            <w:shd w:val="clear" w:color="000000" w:fill="FFFFFF"/>
            <w:vAlign w:val="center"/>
          </w:tcPr>
          <w:p w14:paraId="484A356F" w14:textId="77777777" w:rsidR="0063270E" w:rsidRPr="00952C51" w:rsidRDefault="0063270E" w:rsidP="00E12704">
            <w:pPr>
              <w:rPr>
                <w:rFonts w:ascii="Arial Narrow" w:eastAsia="Calibri" w:hAnsi="Arial Narrow"/>
              </w:rPr>
            </w:pPr>
            <w:r w:rsidRPr="00952C51">
              <w:rPr>
                <w:rFonts w:ascii="Arial Narrow" w:eastAsiaTheme="minorHAnsi" w:hAnsi="Arial Narrow"/>
              </w:rPr>
              <w:t>Assembly Box</w:t>
            </w:r>
          </w:p>
        </w:tc>
        <w:tc>
          <w:tcPr>
            <w:tcW w:w="483" w:type="pct"/>
            <w:tcBorders>
              <w:top w:val="nil"/>
              <w:left w:val="nil"/>
              <w:bottom w:val="single" w:sz="4" w:space="0" w:color="000000"/>
              <w:right w:val="single" w:sz="4" w:space="0" w:color="000000"/>
            </w:tcBorders>
            <w:shd w:val="clear" w:color="auto" w:fill="auto"/>
            <w:vAlign w:val="center"/>
          </w:tcPr>
          <w:p w14:paraId="61F0C93A" w14:textId="77777777" w:rsidR="0063270E" w:rsidRPr="007158F6" w:rsidRDefault="0063270E" w:rsidP="00E12704">
            <w:pPr>
              <w:rPr>
                <w:rFonts w:ascii="Arial Narrow" w:hAnsi="Arial Narrow"/>
                <w:color w:val="000000"/>
              </w:rPr>
            </w:pPr>
            <w:r w:rsidRPr="007158F6">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6D64911B" w14:textId="77777777" w:rsidR="0063270E" w:rsidRPr="007158F6" w:rsidRDefault="0063270E" w:rsidP="00E12704">
            <w:pPr>
              <w:rPr>
                <w:rFonts w:ascii="Arial Narrow" w:hAnsi="Arial Narrow"/>
                <w:color w:val="000000"/>
              </w:rPr>
            </w:pPr>
            <w:r>
              <w:rPr>
                <w:rFonts w:ascii="Arial Narrow" w:hAnsi="Arial Narrow"/>
                <w:color w:val="000000"/>
              </w:rPr>
              <w:t>16</w:t>
            </w:r>
          </w:p>
        </w:tc>
        <w:tc>
          <w:tcPr>
            <w:tcW w:w="564" w:type="pct"/>
            <w:tcBorders>
              <w:top w:val="nil"/>
              <w:left w:val="nil"/>
              <w:bottom w:val="single" w:sz="4" w:space="0" w:color="000000"/>
              <w:right w:val="single" w:sz="4" w:space="0" w:color="000000"/>
            </w:tcBorders>
            <w:shd w:val="clear" w:color="auto" w:fill="auto"/>
            <w:vAlign w:val="center"/>
          </w:tcPr>
          <w:p w14:paraId="461FAD3F" w14:textId="79696C90" w:rsidR="0063270E" w:rsidRPr="007158F6"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48462E11" w14:textId="07DB0C09" w:rsidR="0063270E" w:rsidRPr="004B00C8" w:rsidRDefault="0063270E" w:rsidP="00E12704">
            <w:pPr>
              <w:rPr>
                <w:rFonts w:ascii="Arial Narrow" w:hAnsi="Arial Narrow"/>
                <w:color w:val="000000"/>
              </w:rPr>
            </w:pPr>
          </w:p>
        </w:tc>
      </w:tr>
      <w:tr w:rsidR="0063270E" w14:paraId="27565CB5" w14:textId="77777777" w:rsidTr="00E12704">
        <w:trPr>
          <w:trHeight w:val="62"/>
        </w:trPr>
        <w:tc>
          <w:tcPr>
            <w:tcW w:w="360" w:type="pct"/>
            <w:tcBorders>
              <w:top w:val="nil"/>
              <w:left w:val="single" w:sz="4" w:space="0" w:color="000000"/>
              <w:bottom w:val="single" w:sz="4" w:space="0" w:color="000000"/>
              <w:right w:val="single" w:sz="4" w:space="0" w:color="000000"/>
            </w:tcBorders>
            <w:shd w:val="clear" w:color="auto" w:fill="auto"/>
            <w:vAlign w:val="center"/>
          </w:tcPr>
          <w:p w14:paraId="190200D4" w14:textId="77777777" w:rsidR="0063270E" w:rsidRPr="003535B0" w:rsidRDefault="0063270E" w:rsidP="00E12704">
            <w:pPr>
              <w:rPr>
                <w:rFonts w:ascii="Arial Narrow" w:hAnsi="Arial Narrow"/>
                <w:color w:val="000000"/>
              </w:rPr>
            </w:pPr>
            <w:r w:rsidRPr="003535B0">
              <w:rPr>
                <w:rFonts w:ascii="Arial Narrow" w:hAnsi="Arial Narrow"/>
                <w:color w:val="000000"/>
              </w:rPr>
              <w:t>1.10</w:t>
            </w:r>
          </w:p>
        </w:tc>
        <w:tc>
          <w:tcPr>
            <w:tcW w:w="2509" w:type="pct"/>
            <w:tcBorders>
              <w:top w:val="nil"/>
              <w:left w:val="nil"/>
              <w:bottom w:val="single" w:sz="8" w:space="0" w:color="auto"/>
              <w:right w:val="single" w:sz="8" w:space="0" w:color="auto"/>
            </w:tcBorders>
            <w:shd w:val="clear" w:color="000000" w:fill="FFFFFF"/>
            <w:vAlign w:val="center"/>
          </w:tcPr>
          <w:p w14:paraId="7CE67A36" w14:textId="77777777" w:rsidR="0063270E" w:rsidRPr="00952C51" w:rsidRDefault="0063270E" w:rsidP="00E12704">
            <w:pPr>
              <w:rPr>
                <w:rFonts w:ascii="Arial Narrow" w:eastAsiaTheme="minorHAnsi" w:hAnsi="Arial Narrow"/>
              </w:rPr>
            </w:pPr>
            <w:r>
              <w:rPr>
                <w:rFonts w:ascii="Arial Narrow" w:eastAsiaTheme="minorHAnsi" w:hAnsi="Arial Narrow"/>
              </w:rPr>
              <w:t xml:space="preserve">System Installation </w:t>
            </w:r>
          </w:p>
        </w:tc>
        <w:tc>
          <w:tcPr>
            <w:tcW w:w="483" w:type="pct"/>
            <w:tcBorders>
              <w:top w:val="nil"/>
              <w:left w:val="nil"/>
              <w:bottom w:val="single" w:sz="4" w:space="0" w:color="000000"/>
              <w:right w:val="single" w:sz="4" w:space="0" w:color="000000"/>
            </w:tcBorders>
            <w:shd w:val="clear" w:color="auto" w:fill="auto"/>
            <w:vAlign w:val="center"/>
          </w:tcPr>
          <w:p w14:paraId="30EB6879" w14:textId="77777777" w:rsidR="0063270E" w:rsidRPr="007158F6" w:rsidRDefault="0063270E" w:rsidP="00E12704">
            <w:pPr>
              <w:rPr>
                <w:rFonts w:ascii="Arial Narrow" w:hAnsi="Arial Narrow"/>
                <w:color w:val="000000"/>
              </w:rPr>
            </w:pPr>
            <w:r w:rsidRPr="007158F6">
              <w:rPr>
                <w:rFonts w:ascii="Arial Narrow" w:hAnsi="Arial Narrow"/>
                <w:color w:val="000000"/>
              </w:rPr>
              <w:t>Job</w:t>
            </w:r>
          </w:p>
        </w:tc>
        <w:tc>
          <w:tcPr>
            <w:tcW w:w="472" w:type="pct"/>
            <w:tcBorders>
              <w:top w:val="nil"/>
              <w:left w:val="nil"/>
              <w:bottom w:val="single" w:sz="4" w:space="0" w:color="000000"/>
              <w:right w:val="single" w:sz="4" w:space="0" w:color="000000"/>
            </w:tcBorders>
            <w:shd w:val="clear" w:color="auto" w:fill="auto"/>
            <w:vAlign w:val="center"/>
          </w:tcPr>
          <w:p w14:paraId="5213B15D" w14:textId="77777777" w:rsidR="0063270E" w:rsidRPr="007158F6" w:rsidRDefault="0063270E" w:rsidP="00E12704">
            <w:pPr>
              <w:rPr>
                <w:rFonts w:ascii="Arial Narrow" w:hAnsi="Arial Narrow"/>
                <w:color w:val="000000"/>
              </w:rPr>
            </w:pPr>
            <w:r w:rsidRPr="007158F6">
              <w:rPr>
                <w:rFonts w:ascii="Arial Narrow" w:hAnsi="Arial Narrow"/>
                <w:color w:val="000000"/>
              </w:rPr>
              <w:t>Lump sum</w:t>
            </w:r>
          </w:p>
        </w:tc>
        <w:tc>
          <w:tcPr>
            <w:tcW w:w="564" w:type="pct"/>
            <w:tcBorders>
              <w:top w:val="nil"/>
              <w:left w:val="nil"/>
              <w:bottom w:val="single" w:sz="4" w:space="0" w:color="000000"/>
              <w:right w:val="single" w:sz="4" w:space="0" w:color="000000"/>
            </w:tcBorders>
            <w:shd w:val="clear" w:color="auto" w:fill="auto"/>
            <w:vAlign w:val="center"/>
          </w:tcPr>
          <w:p w14:paraId="58881A98" w14:textId="5574E656" w:rsidR="0063270E" w:rsidRPr="00FD52A4"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787122F0" w14:textId="5C76D276" w:rsidR="0063270E" w:rsidRPr="004B00C8" w:rsidRDefault="0063270E" w:rsidP="00E12704">
            <w:pPr>
              <w:rPr>
                <w:rFonts w:ascii="Arial Narrow" w:hAnsi="Arial Narrow"/>
                <w:color w:val="000000"/>
              </w:rPr>
            </w:pPr>
          </w:p>
        </w:tc>
      </w:tr>
      <w:tr w:rsidR="0063270E" w:rsidRPr="00BB6232" w14:paraId="1FEB060F" w14:textId="77777777" w:rsidTr="00E12704">
        <w:trPr>
          <w:trHeight w:val="288"/>
        </w:trPr>
        <w:tc>
          <w:tcPr>
            <w:tcW w:w="360" w:type="pct"/>
            <w:tcBorders>
              <w:top w:val="nil"/>
              <w:left w:val="single" w:sz="4" w:space="0" w:color="000000"/>
              <w:bottom w:val="single" w:sz="4" w:space="0" w:color="000000"/>
              <w:right w:val="single" w:sz="4" w:space="0" w:color="000000"/>
            </w:tcBorders>
            <w:shd w:val="clear" w:color="auto" w:fill="auto"/>
            <w:vAlign w:val="center"/>
            <w:hideMark/>
          </w:tcPr>
          <w:p w14:paraId="372F4779" w14:textId="77777777" w:rsidR="0063270E" w:rsidRPr="00BB6232" w:rsidRDefault="0063270E" w:rsidP="00E12704">
            <w:pPr>
              <w:rPr>
                <w:b/>
                <w:bCs/>
                <w:color w:val="000000"/>
              </w:rPr>
            </w:pPr>
            <w:r w:rsidRPr="00BB6232">
              <w:rPr>
                <w:b/>
                <w:bCs/>
                <w:color w:val="000000"/>
              </w:rPr>
              <w:t> </w:t>
            </w:r>
          </w:p>
        </w:tc>
        <w:tc>
          <w:tcPr>
            <w:tcW w:w="4028" w:type="pct"/>
            <w:gridSpan w:val="4"/>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2BD5BDE2" w14:textId="77777777" w:rsidR="0063270E" w:rsidRPr="003703EE" w:rsidRDefault="0063270E" w:rsidP="00E12704">
            <w:pPr>
              <w:rPr>
                <w:rFonts w:ascii="Arial Narrow" w:hAnsi="Arial Narrow"/>
                <w:b/>
                <w:bCs/>
                <w:color w:val="000000"/>
                <w:u w:val="single"/>
              </w:rPr>
            </w:pPr>
            <w:r w:rsidRPr="003703EE">
              <w:rPr>
                <w:rFonts w:ascii="Arial Narrow" w:hAnsi="Arial Narrow"/>
                <w:b/>
                <w:bCs/>
                <w:color w:val="000000"/>
                <w:u w:val="single"/>
              </w:rPr>
              <w:t>Sub Total</w:t>
            </w:r>
          </w:p>
        </w:tc>
        <w:tc>
          <w:tcPr>
            <w:tcW w:w="612" w:type="pct"/>
            <w:tcBorders>
              <w:top w:val="nil"/>
              <w:left w:val="nil"/>
              <w:bottom w:val="single" w:sz="4" w:space="0" w:color="000000"/>
              <w:right w:val="single" w:sz="4" w:space="0" w:color="000000"/>
            </w:tcBorders>
            <w:shd w:val="clear" w:color="auto" w:fill="BFBFBF" w:themeFill="background1" w:themeFillShade="BF"/>
            <w:vAlign w:val="center"/>
            <w:hideMark/>
          </w:tcPr>
          <w:p w14:paraId="41E2412C" w14:textId="7A1EEA9D" w:rsidR="0063270E" w:rsidRPr="003703EE" w:rsidRDefault="0063270E" w:rsidP="00E12704">
            <w:pPr>
              <w:rPr>
                <w:rFonts w:ascii="Arial Narrow" w:hAnsi="Arial Narrow"/>
                <w:b/>
                <w:bCs/>
                <w:color w:val="000000"/>
              </w:rPr>
            </w:pPr>
          </w:p>
        </w:tc>
      </w:tr>
      <w:tr w:rsidR="0063270E" w:rsidRPr="00850093" w14:paraId="3361B600" w14:textId="77777777" w:rsidTr="00E12704">
        <w:trPr>
          <w:trHeight w:val="288"/>
        </w:trPr>
        <w:tc>
          <w:tcPr>
            <w:tcW w:w="360" w:type="pct"/>
            <w:tcBorders>
              <w:top w:val="nil"/>
              <w:left w:val="single" w:sz="4" w:space="0" w:color="000000"/>
              <w:bottom w:val="nil"/>
              <w:right w:val="single" w:sz="4" w:space="0" w:color="000000"/>
            </w:tcBorders>
            <w:shd w:val="clear" w:color="auto" w:fill="BFBFBF" w:themeFill="background1" w:themeFillShade="BF"/>
            <w:vAlign w:val="center"/>
            <w:hideMark/>
          </w:tcPr>
          <w:p w14:paraId="16543575" w14:textId="77777777" w:rsidR="0063270E" w:rsidRPr="003703EE" w:rsidRDefault="0063270E" w:rsidP="00E12704">
            <w:pPr>
              <w:rPr>
                <w:rFonts w:ascii="Arial Narrow" w:hAnsi="Arial Narrow"/>
                <w:b/>
                <w:bCs/>
                <w:color w:val="000000"/>
              </w:rPr>
            </w:pPr>
            <w:r w:rsidRPr="003703EE">
              <w:rPr>
                <w:rFonts w:ascii="Arial Narrow" w:hAnsi="Arial Narrow"/>
                <w:b/>
                <w:bCs/>
                <w:color w:val="000000"/>
              </w:rPr>
              <w:t>2</w:t>
            </w:r>
          </w:p>
        </w:tc>
        <w:tc>
          <w:tcPr>
            <w:tcW w:w="4640" w:type="pct"/>
            <w:gridSpan w:val="5"/>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37939256" w14:textId="77777777" w:rsidR="0063270E" w:rsidRPr="003535B0" w:rsidRDefault="0063270E" w:rsidP="00E12704">
            <w:pPr>
              <w:rPr>
                <w:rFonts w:ascii="Arial Narrow" w:eastAsiaTheme="minorHAnsi" w:hAnsi="Arial Narrow"/>
                <w:b/>
                <w:bCs/>
              </w:rPr>
            </w:pPr>
            <w:r w:rsidRPr="003535B0">
              <w:rPr>
                <w:rFonts w:ascii="Arial Narrow" w:eastAsiaTheme="minorHAnsi" w:hAnsi="Arial Narrow"/>
                <w:b/>
                <w:bCs/>
              </w:rPr>
              <w:t>Fencing of Solar Energy-Generating Modules Field (30M)</w:t>
            </w:r>
          </w:p>
        </w:tc>
      </w:tr>
      <w:tr w:rsidR="0063270E" w:rsidRPr="00850093" w14:paraId="4AEEFAA9" w14:textId="77777777" w:rsidTr="00E12704">
        <w:trPr>
          <w:trHeight w:val="42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8FDFC9" w14:textId="77777777" w:rsidR="0063270E" w:rsidRPr="003535B0" w:rsidRDefault="0063270E" w:rsidP="00E12704">
            <w:pPr>
              <w:rPr>
                <w:rFonts w:ascii="Arial Narrow" w:hAnsi="Arial Narrow"/>
                <w:color w:val="000000"/>
              </w:rPr>
            </w:pPr>
            <w:r w:rsidRPr="003535B0">
              <w:rPr>
                <w:rFonts w:ascii="Arial Narrow" w:hAnsi="Arial Narrow"/>
                <w:color w:val="000000"/>
              </w:rPr>
              <w:t>2.1</w:t>
            </w:r>
          </w:p>
        </w:tc>
        <w:tc>
          <w:tcPr>
            <w:tcW w:w="2509" w:type="pct"/>
            <w:tcBorders>
              <w:top w:val="nil"/>
              <w:left w:val="nil"/>
              <w:bottom w:val="single" w:sz="4" w:space="0" w:color="000000"/>
              <w:right w:val="single" w:sz="4" w:space="0" w:color="000000"/>
            </w:tcBorders>
            <w:shd w:val="clear" w:color="auto" w:fill="auto"/>
            <w:vAlign w:val="center"/>
          </w:tcPr>
          <w:p w14:paraId="18890E4B" w14:textId="77777777" w:rsidR="0063270E" w:rsidRPr="00850093" w:rsidRDefault="0063270E" w:rsidP="00E12704">
            <w:pPr>
              <w:rPr>
                <w:rFonts w:ascii="Arial Narrow" w:eastAsiaTheme="minorHAnsi" w:hAnsi="Arial Narrow"/>
              </w:rPr>
            </w:pPr>
            <w:r>
              <w:rPr>
                <w:rFonts w:ascii="Arial Narrow" w:eastAsiaTheme="minorHAnsi" w:hAnsi="Arial Narrow"/>
              </w:rPr>
              <w:t>3" S</w:t>
            </w:r>
            <w:r w:rsidRPr="00850093">
              <w:rPr>
                <w:rFonts w:ascii="Arial Narrow" w:eastAsiaTheme="minorHAnsi" w:hAnsi="Arial Narrow"/>
              </w:rPr>
              <w:t>teel angled bar posts for sides</w:t>
            </w:r>
          </w:p>
        </w:tc>
        <w:tc>
          <w:tcPr>
            <w:tcW w:w="483" w:type="pct"/>
            <w:tcBorders>
              <w:top w:val="nil"/>
              <w:left w:val="nil"/>
              <w:bottom w:val="single" w:sz="4" w:space="0" w:color="000000"/>
              <w:right w:val="single" w:sz="4" w:space="0" w:color="000000"/>
            </w:tcBorders>
            <w:shd w:val="clear" w:color="auto" w:fill="auto"/>
            <w:vAlign w:val="center"/>
          </w:tcPr>
          <w:p w14:paraId="5CF618C7" w14:textId="77777777" w:rsidR="0063270E" w:rsidRPr="007158F6" w:rsidRDefault="0063270E" w:rsidP="00E12704">
            <w:pPr>
              <w:rPr>
                <w:rFonts w:ascii="Arial Narrow" w:hAnsi="Arial Narrow"/>
                <w:color w:val="000000"/>
              </w:rPr>
            </w:pPr>
            <w:r w:rsidRPr="007158F6">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682179B6" w14:textId="77777777" w:rsidR="0063270E" w:rsidRPr="007158F6" w:rsidRDefault="0063270E" w:rsidP="00E12704">
            <w:pPr>
              <w:rPr>
                <w:rFonts w:ascii="Arial Narrow" w:hAnsi="Arial Narrow"/>
                <w:color w:val="000000"/>
              </w:rPr>
            </w:pPr>
            <w:r w:rsidRPr="007158F6">
              <w:rPr>
                <w:rFonts w:ascii="Arial Narrow" w:hAnsi="Arial Narrow"/>
                <w:color w:val="000000"/>
              </w:rPr>
              <w:t>14</w:t>
            </w:r>
          </w:p>
        </w:tc>
        <w:tc>
          <w:tcPr>
            <w:tcW w:w="564" w:type="pct"/>
            <w:tcBorders>
              <w:top w:val="nil"/>
              <w:left w:val="nil"/>
              <w:bottom w:val="single" w:sz="4" w:space="0" w:color="000000"/>
              <w:right w:val="single" w:sz="4" w:space="0" w:color="000000"/>
            </w:tcBorders>
            <w:shd w:val="clear" w:color="auto" w:fill="auto"/>
            <w:vAlign w:val="center"/>
          </w:tcPr>
          <w:p w14:paraId="674718C7" w14:textId="2CF70BB9" w:rsidR="0063270E" w:rsidRPr="007158F6"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2D8E6615" w14:textId="0F1B7F80" w:rsidR="0063270E" w:rsidRPr="007158F6" w:rsidRDefault="0063270E" w:rsidP="00E12704">
            <w:pPr>
              <w:rPr>
                <w:rFonts w:ascii="Arial Narrow" w:hAnsi="Arial Narrow"/>
                <w:color w:val="000000"/>
              </w:rPr>
            </w:pPr>
          </w:p>
        </w:tc>
      </w:tr>
      <w:tr w:rsidR="0063270E" w:rsidRPr="00850093" w14:paraId="23A214D5" w14:textId="77777777" w:rsidTr="00E12704">
        <w:trPr>
          <w:trHeight w:val="647"/>
        </w:trPr>
        <w:tc>
          <w:tcPr>
            <w:tcW w:w="360" w:type="pct"/>
            <w:tcBorders>
              <w:top w:val="nil"/>
              <w:left w:val="single" w:sz="4" w:space="0" w:color="000000"/>
              <w:bottom w:val="single" w:sz="4" w:space="0" w:color="000000"/>
              <w:right w:val="single" w:sz="4" w:space="0" w:color="000000"/>
            </w:tcBorders>
            <w:shd w:val="clear" w:color="auto" w:fill="auto"/>
            <w:vAlign w:val="center"/>
            <w:hideMark/>
          </w:tcPr>
          <w:p w14:paraId="4D1306BA" w14:textId="77777777" w:rsidR="0063270E" w:rsidRPr="003535B0" w:rsidRDefault="0063270E" w:rsidP="00E12704">
            <w:pPr>
              <w:rPr>
                <w:rFonts w:ascii="Arial Narrow" w:hAnsi="Arial Narrow"/>
                <w:color w:val="000000"/>
              </w:rPr>
            </w:pPr>
            <w:r w:rsidRPr="003535B0">
              <w:rPr>
                <w:rFonts w:ascii="Arial Narrow" w:hAnsi="Arial Narrow"/>
                <w:color w:val="000000"/>
              </w:rPr>
              <w:t>2.2</w:t>
            </w:r>
          </w:p>
        </w:tc>
        <w:tc>
          <w:tcPr>
            <w:tcW w:w="2509" w:type="pct"/>
            <w:tcBorders>
              <w:top w:val="nil"/>
              <w:left w:val="nil"/>
              <w:bottom w:val="single" w:sz="4" w:space="0" w:color="000000"/>
              <w:right w:val="single" w:sz="4" w:space="0" w:color="000000"/>
            </w:tcBorders>
            <w:shd w:val="clear" w:color="auto" w:fill="auto"/>
            <w:vAlign w:val="center"/>
          </w:tcPr>
          <w:p w14:paraId="6DF5E589" w14:textId="77777777" w:rsidR="0063270E" w:rsidRPr="00850093" w:rsidRDefault="0063270E" w:rsidP="00E12704">
            <w:pPr>
              <w:rPr>
                <w:rFonts w:ascii="Arial Narrow" w:eastAsiaTheme="minorHAnsi" w:hAnsi="Arial Narrow"/>
              </w:rPr>
            </w:pPr>
            <w:r>
              <w:rPr>
                <w:rFonts w:ascii="Arial Narrow" w:eastAsiaTheme="minorHAnsi" w:hAnsi="Arial Narrow"/>
              </w:rPr>
              <w:t xml:space="preserve"> 4"S</w:t>
            </w:r>
            <w:r w:rsidRPr="00850093">
              <w:rPr>
                <w:rFonts w:ascii="Arial Narrow" w:eastAsiaTheme="minorHAnsi" w:hAnsi="Arial Narrow"/>
              </w:rPr>
              <w:t>teel pipe posts for corners</w:t>
            </w:r>
            <w:r>
              <w:rPr>
                <w:rFonts w:ascii="Arial Narrow" w:eastAsiaTheme="minorHAnsi" w:hAnsi="Arial Narrow"/>
              </w:rPr>
              <w:t xml:space="preserve"> and gate supporting </w:t>
            </w:r>
          </w:p>
        </w:tc>
        <w:tc>
          <w:tcPr>
            <w:tcW w:w="483" w:type="pct"/>
            <w:tcBorders>
              <w:top w:val="nil"/>
              <w:left w:val="nil"/>
              <w:bottom w:val="single" w:sz="4" w:space="0" w:color="000000"/>
              <w:right w:val="single" w:sz="4" w:space="0" w:color="000000"/>
            </w:tcBorders>
            <w:shd w:val="clear" w:color="auto" w:fill="auto"/>
            <w:vAlign w:val="center"/>
          </w:tcPr>
          <w:p w14:paraId="0D739C0E" w14:textId="77777777" w:rsidR="0063270E" w:rsidRPr="007158F6" w:rsidRDefault="0063270E" w:rsidP="00E12704">
            <w:pPr>
              <w:rPr>
                <w:rFonts w:ascii="Arial Narrow" w:hAnsi="Arial Narrow"/>
                <w:color w:val="000000"/>
              </w:rPr>
            </w:pPr>
            <w:r w:rsidRPr="007158F6">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27366C20" w14:textId="77777777" w:rsidR="0063270E" w:rsidRPr="007158F6" w:rsidRDefault="0063270E" w:rsidP="00E12704">
            <w:pPr>
              <w:rPr>
                <w:rFonts w:ascii="Arial Narrow" w:hAnsi="Arial Narrow"/>
                <w:color w:val="000000"/>
              </w:rPr>
            </w:pPr>
            <w:r>
              <w:rPr>
                <w:rFonts w:ascii="Arial Narrow" w:hAnsi="Arial Narrow"/>
                <w:color w:val="000000"/>
              </w:rPr>
              <w:t>6</w:t>
            </w:r>
          </w:p>
        </w:tc>
        <w:tc>
          <w:tcPr>
            <w:tcW w:w="564" w:type="pct"/>
            <w:tcBorders>
              <w:top w:val="nil"/>
              <w:left w:val="nil"/>
              <w:bottom w:val="single" w:sz="4" w:space="0" w:color="000000"/>
              <w:right w:val="single" w:sz="4" w:space="0" w:color="000000"/>
            </w:tcBorders>
            <w:shd w:val="clear" w:color="auto" w:fill="auto"/>
            <w:vAlign w:val="center"/>
          </w:tcPr>
          <w:p w14:paraId="6DDED373" w14:textId="5FBB4152" w:rsidR="0063270E" w:rsidRPr="007158F6"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1862DC17" w14:textId="1C8970DB" w:rsidR="0063270E" w:rsidRPr="007158F6" w:rsidRDefault="0063270E" w:rsidP="00E12704">
            <w:pPr>
              <w:rPr>
                <w:rFonts w:ascii="Arial Narrow" w:hAnsi="Arial Narrow"/>
                <w:color w:val="000000"/>
              </w:rPr>
            </w:pPr>
          </w:p>
        </w:tc>
      </w:tr>
      <w:tr w:rsidR="0063270E" w:rsidRPr="00850093" w14:paraId="0BAF63CE" w14:textId="77777777" w:rsidTr="00E12704">
        <w:trPr>
          <w:trHeight w:val="50"/>
        </w:trPr>
        <w:tc>
          <w:tcPr>
            <w:tcW w:w="360" w:type="pct"/>
            <w:tcBorders>
              <w:top w:val="nil"/>
              <w:left w:val="single" w:sz="4" w:space="0" w:color="000000"/>
              <w:bottom w:val="single" w:sz="4" w:space="0" w:color="000000"/>
              <w:right w:val="single" w:sz="4" w:space="0" w:color="000000"/>
            </w:tcBorders>
            <w:shd w:val="clear" w:color="auto" w:fill="auto"/>
            <w:vAlign w:val="center"/>
            <w:hideMark/>
          </w:tcPr>
          <w:p w14:paraId="1C05E4E1" w14:textId="77777777" w:rsidR="0063270E" w:rsidRPr="003535B0" w:rsidRDefault="0063270E" w:rsidP="00E12704">
            <w:pPr>
              <w:rPr>
                <w:rFonts w:ascii="Arial Narrow" w:hAnsi="Arial Narrow"/>
                <w:color w:val="000000"/>
              </w:rPr>
            </w:pPr>
            <w:r w:rsidRPr="003535B0">
              <w:rPr>
                <w:rFonts w:ascii="Arial Narrow" w:hAnsi="Arial Narrow"/>
                <w:color w:val="000000"/>
              </w:rPr>
              <w:t>2.3</w:t>
            </w:r>
          </w:p>
        </w:tc>
        <w:tc>
          <w:tcPr>
            <w:tcW w:w="2509" w:type="pct"/>
            <w:tcBorders>
              <w:top w:val="nil"/>
              <w:left w:val="nil"/>
              <w:bottom w:val="single" w:sz="4" w:space="0" w:color="000000"/>
              <w:right w:val="single" w:sz="4" w:space="0" w:color="000000"/>
            </w:tcBorders>
            <w:shd w:val="clear" w:color="auto" w:fill="auto"/>
            <w:vAlign w:val="center"/>
          </w:tcPr>
          <w:p w14:paraId="292A59BE" w14:textId="77777777" w:rsidR="0063270E" w:rsidRPr="00850093" w:rsidRDefault="0063270E" w:rsidP="00E12704">
            <w:pPr>
              <w:rPr>
                <w:rFonts w:ascii="Arial Narrow" w:eastAsiaTheme="minorHAnsi" w:hAnsi="Arial Narrow"/>
              </w:rPr>
            </w:pPr>
            <w:r>
              <w:rPr>
                <w:rFonts w:ascii="Arial Narrow" w:eastAsiaTheme="minorHAnsi" w:hAnsi="Arial Narrow"/>
              </w:rPr>
              <w:t>C</w:t>
            </w:r>
            <w:r w:rsidRPr="00850093">
              <w:rPr>
                <w:rFonts w:ascii="Arial Narrow" w:eastAsiaTheme="minorHAnsi" w:hAnsi="Arial Narrow"/>
              </w:rPr>
              <w:t xml:space="preserve">hain-link sheet:  2m high, </w:t>
            </w:r>
            <w:r>
              <w:rPr>
                <w:rFonts w:ascii="Arial Narrow" w:eastAsiaTheme="minorHAnsi" w:hAnsi="Arial Narrow"/>
              </w:rPr>
              <w:t xml:space="preserve">(3.5mm), </w:t>
            </w:r>
            <w:r w:rsidRPr="00850093">
              <w:rPr>
                <w:rFonts w:ascii="Arial Narrow" w:eastAsiaTheme="minorHAnsi" w:hAnsi="Arial Narrow"/>
              </w:rPr>
              <w:t>(5mm open)</w:t>
            </w:r>
          </w:p>
        </w:tc>
        <w:tc>
          <w:tcPr>
            <w:tcW w:w="483" w:type="pct"/>
            <w:tcBorders>
              <w:top w:val="nil"/>
              <w:left w:val="nil"/>
              <w:bottom w:val="single" w:sz="4" w:space="0" w:color="000000"/>
              <w:right w:val="single" w:sz="4" w:space="0" w:color="000000"/>
            </w:tcBorders>
            <w:shd w:val="clear" w:color="auto" w:fill="auto"/>
            <w:vAlign w:val="center"/>
          </w:tcPr>
          <w:p w14:paraId="58C184DF" w14:textId="77777777" w:rsidR="0063270E" w:rsidRPr="007158F6" w:rsidRDefault="0063270E" w:rsidP="00E12704">
            <w:pPr>
              <w:rPr>
                <w:rFonts w:ascii="Arial Narrow" w:hAnsi="Arial Narrow"/>
                <w:color w:val="000000"/>
              </w:rPr>
            </w:pPr>
            <w:r w:rsidRPr="007158F6">
              <w:rPr>
                <w:rFonts w:ascii="Arial Narrow" w:hAnsi="Arial Narrow"/>
                <w:color w:val="000000"/>
              </w:rPr>
              <w:t>ML</w:t>
            </w:r>
          </w:p>
        </w:tc>
        <w:tc>
          <w:tcPr>
            <w:tcW w:w="472" w:type="pct"/>
            <w:tcBorders>
              <w:top w:val="nil"/>
              <w:left w:val="nil"/>
              <w:bottom w:val="single" w:sz="4" w:space="0" w:color="000000"/>
              <w:right w:val="single" w:sz="4" w:space="0" w:color="000000"/>
            </w:tcBorders>
            <w:shd w:val="clear" w:color="auto" w:fill="auto"/>
            <w:vAlign w:val="center"/>
          </w:tcPr>
          <w:p w14:paraId="1313375B" w14:textId="77777777" w:rsidR="0063270E" w:rsidRPr="007158F6" w:rsidRDefault="0063270E" w:rsidP="00E12704">
            <w:pPr>
              <w:rPr>
                <w:rFonts w:ascii="Arial Narrow" w:hAnsi="Arial Narrow"/>
                <w:color w:val="000000"/>
              </w:rPr>
            </w:pPr>
            <w:r>
              <w:rPr>
                <w:rFonts w:ascii="Arial Narrow" w:hAnsi="Arial Narrow"/>
                <w:color w:val="000000"/>
              </w:rPr>
              <w:t>3</w:t>
            </w:r>
            <w:r w:rsidRPr="007158F6">
              <w:rPr>
                <w:rFonts w:ascii="Arial Narrow" w:hAnsi="Arial Narrow"/>
                <w:color w:val="000000"/>
              </w:rPr>
              <w:t>0</w:t>
            </w:r>
          </w:p>
        </w:tc>
        <w:tc>
          <w:tcPr>
            <w:tcW w:w="564" w:type="pct"/>
            <w:tcBorders>
              <w:top w:val="nil"/>
              <w:left w:val="nil"/>
              <w:bottom w:val="single" w:sz="4" w:space="0" w:color="000000"/>
              <w:right w:val="single" w:sz="4" w:space="0" w:color="000000"/>
            </w:tcBorders>
            <w:shd w:val="clear" w:color="auto" w:fill="auto"/>
            <w:vAlign w:val="center"/>
          </w:tcPr>
          <w:p w14:paraId="633F5774" w14:textId="19CBAC03" w:rsidR="0063270E" w:rsidRPr="007158F6"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100ADC3A" w14:textId="2DC5D6BC" w:rsidR="0063270E" w:rsidRPr="007158F6" w:rsidRDefault="0063270E" w:rsidP="00E12704">
            <w:pPr>
              <w:rPr>
                <w:rFonts w:ascii="Arial Narrow" w:hAnsi="Arial Narrow"/>
                <w:color w:val="000000"/>
              </w:rPr>
            </w:pPr>
          </w:p>
        </w:tc>
      </w:tr>
      <w:tr w:rsidR="0063270E" w:rsidRPr="00850093" w14:paraId="7935E654" w14:textId="77777777" w:rsidTr="00E12704">
        <w:trPr>
          <w:trHeight w:val="50"/>
        </w:trPr>
        <w:tc>
          <w:tcPr>
            <w:tcW w:w="360" w:type="pct"/>
            <w:tcBorders>
              <w:top w:val="nil"/>
              <w:left w:val="single" w:sz="4" w:space="0" w:color="000000"/>
              <w:bottom w:val="single" w:sz="4" w:space="0" w:color="000000"/>
              <w:right w:val="single" w:sz="4" w:space="0" w:color="000000"/>
            </w:tcBorders>
            <w:shd w:val="clear" w:color="auto" w:fill="auto"/>
            <w:vAlign w:val="center"/>
            <w:hideMark/>
          </w:tcPr>
          <w:p w14:paraId="62949B4B" w14:textId="77777777" w:rsidR="0063270E" w:rsidRPr="003535B0" w:rsidRDefault="0063270E" w:rsidP="00E12704">
            <w:pPr>
              <w:rPr>
                <w:rFonts w:ascii="Arial Narrow" w:hAnsi="Arial Narrow"/>
                <w:color w:val="000000"/>
              </w:rPr>
            </w:pPr>
            <w:r w:rsidRPr="003535B0">
              <w:rPr>
                <w:rFonts w:ascii="Arial Narrow" w:hAnsi="Arial Narrow"/>
                <w:color w:val="000000"/>
              </w:rPr>
              <w:t>2.4</w:t>
            </w:r>
          </w:p>
        </w:tc>
        <w:tc>
          <w:tcPr>
            <w:tcW w:w="2509" w:type="pct"/>
            <w:tcBorders>
              <w:top w:val="nil"/>
              <w:left w:val="nil"/>
              <w:bottom w:val="single" w:sz="4" w:space="0" w:color="000000"/>
              <w:right w:val="single" w:sz="4" w:space="0" w:color="000000"/>
            </w:tcBorders>
            <w:shd w:val="clear" w:color="auto" w:fill="auto"/>
            <w:vAlign w:val="center"/>
          </w:tcPr>
          <w:p w14:paraId="7A1674B1" w14:textId="77777777" w:rsidR="0063270E" w:rsidRPr="00850093" w:rsidRDefault="0063270E" w:rsidP="00E12704">
            <w:pPr>
              <w:rPr>
                <w:rFonts w:ascii="Arial Narrow" w:eastAsiaTheme="minorHAnsi" w:hAnsi="Arial Narrow"/>
              </w:rPr>
            </w:pPr>
            <w:r>
              <w:rPr>
                <w:rFonts w:ascii="Arial Narrow" w:eastAsiaTheme="minorHAnsi" w:hAnsi="Arial Narrow"/>
              </w:rPr>
              <w:t>T</w:t>
            </w:r>
            <w:r w:rsidRPr="00850093">
              <w:rPr>
                <w:rFonts w:ascii="Arial Narrow" w:eastAsiaTheme="minorHAnsi" w:hAnsi="Arial Narrow"/>
              </w:rPr>
              <w:t xml:space="preserve">ensile rods and wire </w:t>
            </w:r>
            <w:r>
              <w:rPr>
                <w:rFonts w:ascii="Arial Narrow" w:eastAsiaTheme="minorHAnsi" w:hAnsi="Arial Narrow"/>
              </w:rPr>
              <w:t xml:space="preserve">(12mm) </w:t>
            </w:r>
            <w:r w:rsidRPr="00850093">
              <w:rPr>
                <w:rFonts w:ascii="Arial Narrow" w:eastAsiaTheme="minorHAnsi" w:hAnsi="Arial Narrow"/>
              </w:rPr>
              <w:t xml:space="preserve">for tightening </w:t>
            </w:r>
          </w:p>
        </w:tc>
        <w:tc>
          <w:tcPr>
            <w:tcW w:w="483" w:type="pct"/>
            <w:tcBorders>
              <w:top w:val="nil"/>
              <w:left w:val="nil"/>
              <w:bottom w:val="single" w:sz="4" w:space="0" w:color="000000"/>
              <w:right w:val="single" w:sz="4" w:space="0" w:color="000000"/>
            </w:tcBorders>
            <w:shd w:val="clear" w:color="auto" w:fill="auto"/>
            <w:vAlign w:val="center"/>
          </w:tcPr>
          <w:p w14:paraId="4A87B272" w14:textId="77777777" w:rsidR="0063270E" w:rsidRPr="007158F6" w:rsidRDefault="0063270E" w:rsidP="00E12704">
            <w:pPr>
              <w:rPr>
                <w:rFonts w:ascii="Arial Narrow" w:hAnsi="Arial Narrow"/>
                <w:color w:val="000000"/>
              </w:rPr>
            </w:pPr>
            <w:r w:rsidRPr="007158F6">
              <w:rPr>
                <w:rFonts w:ascii="Arial Narrow" w:hAnsi="Arial Narrow"/>
                <w:color w:val="000000"/>
              </w:rPr>
              <w:t>ML</w:t>
            </w:r>
          </w:p>
        </w:tc>
        <w:tc>
          <w:tcPr>
            <w:tcW w:w="472" w:type="pct"/>
            <w:tcBorders>
              <w:top w:val="nil"/>
              <w:left w:val="nil"/>
              <w:bottom w:val="single" w:sz="4" w:space="0" w:color="000000"/>
              <w:right w:val="single" w:sz="4" w:space="0" w:color="000000"/>
            </w:tcBorders>
            <w:shd w:val="clear" w:color="auto" w:fill="auto"/>
            <w:vAlign w:val="center"/>
          </w:tcPr>
          <w:p w14:paraId="52D59AE7" w14:textId="77777777" w:rsidR="0063270E" w:rsidRPr="007158F6" w:rsidRDefault="0063270E" w:rsidP="00E12704">
            <w:pPr>
              <w:rPr>
                <w:rFonts w:ascii="Arial Narrow" w:hAnsi="Arial Narrow"/>
                <w:color w:val="000000"/>
              </w:rPr>
            </w:pPr>
            <w:r>
              <w:rPr>
                <w:rFonts w:ascii="Arial Narrow" w:hAnsi="Arial Narrow"/>
                <w:color w:val="000000"/>
              </w:rPr>
              <w:t>9</w:t>
            </w:r>
            <w:r w:rsidRPr="007158F6">
              <w:rPr>
                <w:rFonts w:ascii="Arial Narrow" w:hAnsi="Arial Narrow"/>
                <w:color w:val="000000"/>
              </w:rPr>
              <w:t>0</w:t>
            </w:r>
          </w:p>
        </w:tc>
        <w:tc>
          <w:tcPr>
            <w:tcW w:w="564" w:type="pct"/>
            <w:tcBorders>
              <w:top w:val="nil"/>
              <w:left w:val="nil"/>
              <w:bottom w:val="single" w:sz="4" w:space="0" w:color="000000"/>
              <w:right w:val="single" w:sz="4" w:space="0" w:color="000000"/>
            </w:tcBorders>
            <w:shd w:val="clear" w:color="auto" w:fill="auto"/>
            <w:vAlign w:val="center"/>
          </w:tcPr>
          <w:p w14:paraId="67A46170" w14:textId="572B328F" w:rsidR="0063270E" w:rsidRPr="007158F6"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283AF781" w14:textId="3592AE08" w:rsidR="0063270E" w:rsidRPr="007158F6" w:rsidRDefault="0063270E" w:rsidP="00E12704">
            <w:pPr>
              <w:rPr>
                <w:rFonts w:ascii="Arial Narrow" w:hAnsi="Arial Narrow"/>
                <w:color w:val="000000"/>
              </w:rPr>
            </w:pPr>
          </w:p>
        </w:tc>
      </w:tr>
      <w:tr w:rsidR="0063270E" w:rsidRPr="00850093" w14:paraId="331FC28A" w14:textId="77777777" w:rsidTr="00E12704">
        <w:trPr>
          <w:trHeight w:val="50"/>
        </w:trPr>
        <w:tc>
          <w:tcPr>
            <w:tcW w:w="360" w:type="pct"/>
            <w:tcBorders>
              <w:top w:val="nil"/>
              <w:left w:val="single" w:sz="4" w:space="0" w:color="000000"/>
              <w:bottom w:val="single" w:sz="4" w:space="0" w:color="000000"/>
              <w:right w:val="single" w:sz="4" w:space="0" w:color="000000"/>
            </w:tcBorders>
            <w:shd w:val="clear" w:color="auto" w:fill="auto"/>
            <w:vAlign w:val="center"/>
          </w:tcPr>
          <w:p w14:paraId="23D215E2" w14:textId="77777777" w:rsidR="0063270E" w:rsidRPr="003535B0" w:rsidRDefault="0063270E" w:rsidP="00E12704">
            <w:pPr>
              <w:rPr>
                <w:rFonts w:ascii="Arial Narrow" w:hAnsi="Arial Narrow"/>
                <w:color w:val="000000"/>
              </w:rPr>
            </w:pPr>
            <w:r w:rsidRPr="003535B0">
              <w:rPr>
                <w:rFonts w:ascii="Arial Narrow" w:hAnsi="Arial Narrow"/>
                <w:color w:val="000000"/>
              </w:rPr>
              <w:t>2.5</w:t>
            </w:r>
          </w:p>
        </w:tc>
        <w:tc>
          <w:tcPr>
            <w:tcW w:w="2509" w:type="pct"/>
            <w:tcBorders>
              <w:top w:val="nil"/>
              <w:left w:val="nil"/>
              <w:bottom w:val="single" w:sz="4" w:space="0" w:color="000000"/>
              <w:right w:val="single" w:sz="4" w:space="0" w:color="000000"/>
            </w:tcBorders>
            <w:shd w:val="clear" w:color="auto" w:fill="auto"/>
            <w:vAlign w:val="center"/>
          </w:tcPr>
          <w:p w14:paraId="4D9E5232" w14:textId="77777777" w:rsidR="0063270E" w:rsidRPr="00850093" w:rsidRDefault="0063270E" w:rsidP="00E12704">
            <w:pPr>
              <w:rPr>
                <w:rFonts w:ascii="Arial Narrow" w:eastAsiaTheme="minorHAnsi" w:hAnsi="Arial Narrow"/>
              </w:rPr>
            </w:pPr>
            <w:r>
              <w:rPr>
                <w:rFonts w:ascii="Arial Narrow" w:eastAsiaTheme="minorHAnsi" w:hAnsi="Arial Narrow"/>
              </w:rPr>
              <w:t xml:space="preserve"> B</w:t>
            </w:r>
            <w:r w:rsidRPr="00850093">
              <w:rPr>
                <w:rFonts w:ascii="Arial Narrow" w:eastAsiaTheme="minorHAnsi" w:hAnsi="Arial Narrow"/>
              </w:rPr>
              <w:t>lade razor wire</w:t>
            </w:r>
            <w:r>
              <w:rPr>
                <w:rFonts w:ascii="Arial Narrow" w:eastAsiaTheme="minorHAnsi" w:hAnsi="Arial Narrow"/>
              </w:rPr>
              <w:t>(3mm)</w:t>
            </w:r>
          </w:p>
        </w:tc>
        <w:tc>
          <w:tcPr>
            <w:tcW w:w="483" w:type="pct"/>
            <w:tcBorders>
              <w:top w:val="nil"/>
              <w:left w:val="nil"/>
              <w:bottom w:val="single" w:sz="4" w:space="0" w:color="000000"/>
              <w:right w:val="single" w:sz="4" w:space="0" w:color="000000"/>
            </w:tcBorders>
            <w:shd w:val="clear" w:color="auto" w:fill="auto"/>
            <w:vAlign w:val="center"/>
          </w:tcPr>
          <w:p w14:paraId="4DC432DD" w14:textId="77777777" w:rsidR="0063270E" w:rsidRPr="007158F6" w:rsidRDefault="0063270E" w:rsidP="00E12704">
            <w:pPr>
              <w:rPr>
                <w:rFonts w:ascii="Arial Narrow" w:hAnsi="Arial Narrow"/>
                <w:color w:val="000000"/>
              </w:rPr>
            </w:pPr>
            <w:r w:rsidRPr="007158F6">
              <w:rPr>
                <w:rFonts w:ascii="Arial Narrow" w:hAnsi="Arial Narrow"/>
                <w:color w:val="000000"/>
              </w:rPr>
              <w:t>ML</w:t>
            </w:r>
          </w:p>
        </w:tc>
        <w:tc>
          <w:tcPr>
            <w:tcW w:w="472" w:type="pct"/>
            <w:tcBorders>
              <w:top w:val="nil"/>
              <w:left w:val="nil"/>
              <w:bottom w:val="single" w:sz="4" w:space="0" w:color="000000"/>
              <w:right w:val="single" w:sz="4" w:space="0" w:color="000000"/>
            </w:tcBorders>
            <w:shd w:val="clear" w:color="auto" w:fill="auto"/>
            <w:vAlign w:val="center"/>
          </w:tcPr>
          <w:p w14:paraId="7AE014EF" w14:textId="77777777" w:rsidR="0063270E" w:rsidRPr="007158F6" w:rsidRDefault="0063270E" w:rsidP="00E12704">
            <w:pPr>
              <w:rPr>
                <w:rFonts w:ascii="Arial Narrow" w:hAnsi="Arial Narrow"/>
                <w:color w:val="000000"/>
              </w:rPr>
            </w:pPr>
            <w:r>
              <w:rPr>
                <w:rFonts w:ascii="Arial Narrow" w:hAnsi="Arial Narrow"/>
                <w:color w:val="000000"/>
              </w:rPr>
              <w:t>3</w:t>
            </w:r>
            <w:r w:rsidRPr="007158F6">
              <w:rPr>
                <w:rFonts w:ascii="Arial Narrow" w:hAnsi="Arial Narrow"/>
                <w:color w:val="000000"/>
              </w:rPr>
              <w:t>0</w:t>
            </w:r>
          </w:p>
        </w:tc>
        <w:tc>
          <w:tcPr>
            <w:tcW w:w="564" w:type="pct"/>
            <w:tcBorders>
              <w:top w:val="nil"/>
              <w:left w:val="nil"/>
              <w:bottom w:val="single" w:sz="4" w:space="0" w:color="000000"/>
              <w:right w:val="single" w:sz="4" w:space="0" w:color="000000"/>
            </w:tcBorders>
            <w:shd w:val="clear" w:color="auto" w:fill="auto"/>
            <w:vAlign w:val="center"/>
          </w:tcPr>
          <w:p w14:paraId="01900E10" w14:textId="332A9F75" w:rsidR="0063270E" w:rsidRPr="007158F6"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0E782B3F" w14:textId="2F3F86FF" w:rsidR="0063270E" w:rsidRPr="007158F6" w:rsidRDefault="0063270E" w:rsidP="00E12704">
            <w:pPr>
              <w:rPr>
                <w:rFonts w:ascii="Arial Narrow" w:hAnsi="Arial Narrow"/>
                <w:color w:val="000000"/>
              </w:rPr>
            </w:pPr>
          </w:p>
        </w:tc>
      </w:tr>
      <w:tr w:rsidR="0063270E" w:rsidRPr="00850093" w14:paraId="065C94A6" w14:textId="77777777" w:rsidTr="00E12704">
        <w:trPr>
          <w:trHeight w:val="50"/>
        </w:trPr>
        <w:tc>
          <w:tcPr>
            <w:tcW w:w="360" w:type="pct"/>
            <w:tcBorders>
              <w:top w:val="nil"/>
              <w:left w:val="single" w:sz="4" w:space="0" w:color="000000"/>
              <w:bottom w:val="single" w:sz="4" w:space="0" w:color="000000"/>
              <w:right w:val="single" w:sz="4" w:space="0" w:color="000000"/>
            </w:tcBorders>
            <w:shd w:val="clear" w:color="auto" w:fill="auto"/>
            <w:vAlign w:val="center"/>
          </w:tcPr>
          <w:p w14:paraId="64770561" w14:textId="77777777" w:rsidR="0063270E" w:rsidRPr="003535B0" w:rsidRDefault="0063270E" w:rsidP="00E12704">
            <w:pPr>
              <w:rPr>
                <w:rFonts w:ascii="Arial Narrow" w:hAnsi="Arial Narrow"/>
                <w:color w:val="000000"/>
              </w:rPr>
            </w:pPr>
            <w:r w:rsidRPr="003535B0">
              <w:rPr>
                <w:rFonts w:ascii="Arial Narrow" w:hAnsi="Arial Narrow"/>
                <w:color w:val="000000"/>
              </w:rPr>
              <w:t>2.6</w:t>
            </w:r>
          </w:p>
        </w:tc>
        <w:tc>
          <w:tcPr>
            <w:tcW w:w="2509" w:type="pct"/>
            <w:tcBorders>
              <w:top w:val="nil"/>
              <w:left w:val="nil"/>
              <w:bottom w:val="single" w:sz="4" w:space="0" w:color="000000"/>
              <w:right w:val="single" w:sz="4" w:space="0" w:color="000000"/>
            </w:tcBorders>
            <w:shd w:val="clear" w:color="auto" w:fill="auto"/>
            <w:vAlign w:val="center"/>
          </w:tcPr>
          <w:p w14:paraId="4516493F" w14:textId="77777777" w:rsidR="0063270E" w:rsidRPr="00850093" w:rsidRDefault="0063270E" w:rsidP="00E12704">
            <w:pPr>
              <w:rPr>
                <w:rFonts w:ascii="Arial Narrow" w:eastAsiaTheme="minorHAnsi" w:hAnsi="Arial Narrow"/>
              </w:rPr>
            </w:pPr>
            <w:r w:rsidRPr="00850093">
              <w:rPr>
                <w:rFonts w:ascii="Arial Narrow" w:eastAsiaTheme="minorHAnsi" w:hAnsi="Arial Narrow"/>
              </w:rPr>
              <w:t xml:space="preserve">Lockable entrance gate (3m*3m): framed and gridded with HSR pipes </w:t>
            </w:r>
          </w:p>
        </w:tc>
        <w:tc>
          <w:tcPr>
            <w:tcW w:w="483" w:type="pct"/>
            <w:tcBorders>
              <w:top w:val="nil"/>
              <w:left w:val="nil"/>
              <w:bottom w:val="single" w:sz="4" w:space="0" w:color="000000"/>
              <w:right w:val="single" w:sz="4" w:space="0" w:color="000000"/>
            </w:tcBorders>
            <w:shd w:val="clear" w:color="auto" w:fill="auto"/>
            <w:vAlign w:val="center"/>
          </w:tcPr>
          <w:p w14:paraId="0304C072" w14:textId="77777777" w:rsidR="0063270E" w:rsidRPr="007158F6" w:rsidRDefault="0063270E" w:rsidP="00E12704">
            <w:pPr>
              <w:rPr>
                <w:rFonts w:ascii="Arial Narrow" w:hAnsi="Arial Narrow"/>
                <w:color w:val="000000"/>
              </w:rPr>
            </w:pPr>
            <w:r w:rsidRPr="007158F6">
              <w:rPr>
                <w:rFonts w:ascii="Arial Narrow" w:hAnsi="Arial Narrow"/>
                <w:color w:val="000000"/>
              </w:rPr>
              <w:t>Gate</w:t>
            </w:r>
          </w:p>
        </w:tc>
        <w:tc>
          <w:tcPr>
            <w:tcW w:w="472" w:type="pct"/>
            <w:tcBorders>
              <w:top w:val="nil"/>
              <w:left w:val="nil"/>
              <w:bottom w:val="single" w:sz="4" w:space="0" w:color="000000"/>
              <w:right w:val="single" w:sz="4" w:space="0" w:color="000000"/>
            </w:tcBorders>
            <w:shd w:val="clear" w:color="auto" w:fill="auto"/>
            <w:vAlign w:val="center"/>
          </w:tcPr>
          <w:p w14:paraId="68577E9F" w14:textId="77777777" w:rsidR="0063270E" w:rsidRPr="007158F6" w:rsidRDefault="0063270E" w:rsidP="00E12704">
            <w:pPr>
              <w:rPr>
                <w:rFonts w:ascii="Arial Narrow" w:hAnsi="Arial Narrow"/>
                <w:color w:val="000000"/>
              </w:rPr>
            </w:pPr>
            <w:r w:rsidRPr="007158F6">
              <w:rPr>
                <w:rFonts w:ascii="Arial Narrow" w:hAnsi="Arial Narrow"/>
                <w:color w:val="000000"/>
              </w:rPr>
              <w:t>1</w:t>
            </w:r>
          </w:p>
        </w:tc>
        <w:tc>
          <w:tcPr>
            <w:tcW w:w="564" w:type="pct"/>
            <w:tcBorders>
              <w:top w:val="nil"/>
              <w:left w:val="nil"/>
              <w:bottom w:val="single" w:sz="4" w:space="0" w:color="000000"/>
              <w:right w:val="single" w:sz="4" w:space="0" w:color="000000"/>
            </w:tcBorders>
            <w:shd w:val="clear" w:color="auto" w:fill="auto"/>
            <w:vAlign w:val="center"/>
          </w:tcPr>
          <w:p w14:paraId="7FA19637" w14:textId="3A2AEDEE" w:rsidR="0063270E" w:rsidRPr="007158F6"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750CC7DE" w14:textId="05341589" w:rsidR="0063270E" w:rsidRPr="007158F6" w:rsidRDefault="0063270E" w:rsidP="00E12704">
            <w:pPr>
              <w:rPr>
                <w:rFonts w:ascii="Arial Narrow" w:hAnsi="Arial Narrow"/>
                <w:color w:val="000000"/>
              </w:rPr>
            </w:pPr>
          </w:p>
        </w:tc>
      </w:tr>
      <w:tr w:rsidR="0063270E" w:rsidRPr="00850093" w14:paraId="05EC3B87" w14:textId="77777777" w:rsidTr="00E12704">
        <w:trPr>
          <w:trHeight w:val="50"/>
        </w:trPr>
        <w:tc>
          <w:tcPr>
            <w:tcW w:w="360" w:type="pct"/>
            <w:tcBorders>
              <w:top w:val="nil"/>
              <w:left w:val="single" w:sz="4" w:space="0" w:color="000000"/>
              <w:bottom w:val="single" w:sz="4" w:space="0" w:color="000000"/>
              <w:right w:val="single" w:sz="4" w:space="0" w:color="000000"/>
            </w:tcBorders>
            <w:shd w:val="clear" w:color="auto" w:fill="auto"/>
            <w:vAlign w:val="center"/>
          </w:tcPr>
          <w:p w14:paraId="28BF67AB" w14:textId="77777777" w:rsidR="0063270E" w:rsidRPr="003535B0" w:rsidRDefault="0063270E" w:rsidP="00E12704">
            <w:pPr>
              <w:rPr>
                <w:rFonts w:ascii="Arial Narrow" w:hAnsi="Arial Narrow"/>
                <w:color w:val="000000"/>
              </w:rPr>
            </w:pPr>
            <w:r w:rsidRPr="003535B0">
              <w:rPr>
                <w:rFonts w:ascii="Arial Narrow" w:hAnsi="Arial Narrow"/>
                <w:color w:val="000000"/>
              </w:rPr>
              <w:t>2.7</w:t>
            </w:r>
          </w:p>
        </w:tc>
        <w:tc>
          <w:tcPr>
            <w:tcW w:w="2509" w:type="pct"/>
            <w:tcBorders>
              <w:top w:val="nil"/>
              <w:left w:val="nil"/>
              <w:bottom w:val="single" w:sz="4" w:space="0" w:color="000000"/>
              <w:right w:val="single" w:sz="4" w:space="0" w:color="000000"/>
            </w:tcBorders>
            <w:shd w:val="clear" w:color="auto" w:fill="auto"/>
            <w:vAlign w:val="center"/>
          </w:tcPr>
          <w:p w14:paraId="51F8C9E9" w14:textId="77777777" w:rsidR="0063270E" w:rsidRPr="00850093" w:rsidRDefault="0063270E" w:rsidP="00E12704">
            <w:pPr>
              <w:rPr>
                <w:rFonts w:ascii="Arial Narrow" w:hAnsi="Arial Narrow"/>
                <w:color w:val="000000"/>
                <w:sz w:val="20"/>
                <w:szCs w:val="20"/>
              </w:rPr>
            </w:pPr>
            <w:r w:rsidRPr="00850093">
              <w:rPr>
                <w:rFonts w:ascii="Arial Narrow" w:eastAsiaTheme="minorHAnsi" w:hAnsi="Arial Narrow"/>
              </w:rPr>
              <w:t>Fence Installation</w:t>
            </w:r>
          </w:p>
        </w:tc>
        <w:tc>
          <w:tcPr>
            <w:tcW w:w="483" w:type="pct"/>
            <w:tcBorders>
              <w:top w:val="nil"/>
              <w:left w:val="nil"/>
              <w:bottom w:val="single" w:sz="4" w:space="0" w:color="000000"/>
              <w:right w:val="single" w:sz="4" w:space="0" w:color="000000"/>
            </w:tcBorders>
            <w:shd w:val="clear" w:color="auto" w:fill="auto"/>
            <w:vAlign w:val="center"/>
          </w:tcPr>
          <w:p w14:paraId="5066D1BA" w14:textId="77777777" w:rsidR="0063270E" w:rsidRPr="007158F6" w:rsidRDefault="0063270E" w:rsidP="00E12704">
            <w:pPr>
              <w:rPr>
                <w:rFonts w:ascii="Arial Narrow" w:hAnsi="Arial Narrow"/>
                <w:color w:val="000000"/>
              </w:rPr>
            </w:pPr>
            <w:r w:rsidRPr="007158F6">
              <w:rPr>
                <w:rFonts w:ascii="Arial Narrow" w:hAnsi="Arial Narrow"/>
                <w:color w:val="000000"/>
              </w:rPr>
              <w:t>Job</w:t>
            </w:r>
          </w:p>
        </w:tc>
        <w:tc>
          <w:tcPr>
            <w:tcW w:w="472" w:type="pct"/>
            <w:tcBorders>
              <w:top w:val="nil"/>
              <w:left w:val="nil"/>
              <w:bottom w:val="single" w:sz="4" w:space="0" w:color="000000"/>
              <w:right w:val="single" w:sz="4" w:space="0" w:color="000000"/>
            </w:tcBorders>
            <w:shd w:val="clear" w:color="auto" w:fill="auto"/>
            <w:vAlign w:val="center"/>
          </w:tcPr>
          <w:p w14:paraId="13889D7F" w14:textId="77777777" w:rsidR="0063270E" w:rsidRPr="007158F6" w:rsidRDefault="0063270E" w:rsidP="00E12704">
            <w:pPr>
              <w:rPr>
                <w:rFonts w:ascii="Arial Narrow" w:hAnsi="Arial Narrow"/>
                <w:color w:val="000000"/>
              </w:rPr>
            </w:pPr>
            <w:r w:rsidRPr="007158F6">
              <w:rPr>
                <w:rFonts w:ascii="Arial Narrow" w:hAnsi="Arial Narrow"/>
                <w:color w:val="000000"/>
              </w:rPr>
              <w:t>lump sum</w:t>
            </w:r>
          </w:p>
        </w:tc>
        <w:tc>
          <w:tcPr>
            <w:tcW w:w="564" w:type="pct"/>
            <w:tcBorders>
              <w:top w:val="nil"/>
              <w:left w:val="nil"/>
              <w:bottom w:val="single" w:sz="4" w:space="0" w:color="000000"/>
              <w:right w:val="single" w:sz="4" w:space="0" w:color="000000"/>
            </w:tcBorders>
            <w:shd w:val="clear" w:color="auto" w:fill="auto"/>
            <w:vAlign w:val="center"/>
          </w:tcPr>
          <w:p w14:paraId="7B0ECB34" w14:textId="5D009B89" w:rsidR="0063270E" w:rsidRPr="007158F6"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01968155" w14:textId="1BF6900A" w:rsidR="0063270E" w:rsidRPr="007158F6" w:rsidRDefault="0063270E" w:rsidP="00E12704">
            <w:pPr>
              <w:rPr>
                <w:rFonts w:ascii="Arial Narrow" w:hAnsi="Arial Narrow"/>
                <w:color w:val="000000"/>
              </w:rPr>
            </w:pPr>
          </w:p>
        </w:tc>
      </w:tr>
      <w:tr w:rsidR="0063270E" w:rsidRPr="00850093" w14:paraId="5FF0C752" w14:textId="77777777" w:rsidTr="00E12704">
        <w:trPr>
          <w:trHeight w:val="288"/>
        </w:trPr>
        <w:tc>
          <w:tcPr>
            <w:tcW w:w="360" w:type="pct"/>
            <w:tcBorders>
              <w:top w:val="nil"/>
              <w:left w:val="single" w:sz="4" w:space="0" w:color="000000"/>
              <w:bottom w:val="single" w:sz="4" w:space="0" w:color="000000"/>
              <w:right w:val="single" w:sz="4" w:space="0" w:color="000000"/>
            </w:tcBorders>
            <w:shd w:val="clear" w:color="auto" w:fill="auto"/>
            <w:vAlign w:val="center"/>
            <w:hideMark/>
          </w:tcPr>
          <w:p w14:paraId="52B44C83" w14:textId="77777777" w:rsidR="0063270E" w:rsidRPr="00BB6232" w:rsidRDefault="0063270E" w:rsidP="00E12704">
            <w:pPr>
              <w:rPr>
                <w:b/>
                <w:bCs/>
                <w:color w:val="000000"/>
              </w:rPr>
            </w:pPr>
            <w:r w:rsidRPr="00BB6232">
              <w:rPr>
                <w:b/>
                <w:bCs/>
                <w:color w:val="000000"/>
              </w:rPr>
              <w:t> </w:t>
            </w:r>
          </w:p>
        </w:tc>
        <w:tc>
          <w:tcPr>
            <w:tcW w:w="4028" w:type="pct"/>
            <w:gridSpan w:val="4"/>
            <w:tcBorders>
              <w:top w:val="single" w:sz="4" w:space="0" w:color="000000"/>
              <w:left w:val="nil"/>
              <w:bottom w:val="single" w:sz="4" w:space="0" w:color="000000"/>
              <w:right w:val="single" w:sz="4" w:space="0" w:color="000000"/>
            </w:tcBorders>
            <w:shd w:val="clear" w:color="D8D8D8" w:fill="D8D8D8"/>
            <w:vAlign w:val="center"/>
            <w:hideMark/>
          </w:tcPr>
          <w:p w14:paraId="69E811D8" w14:textId="77777777" w:rsidR="0063270E" w:rsidRPr="00850093" w:rsidRDefault="0063270E" w:rsidP="00E12704">
            <w:pPr>
              <w:rPr>
                <w:rFonts w:ascii="Arial Narrow" w:hAnsi="Arial Narrow"/>
                <w:b/>
                <w:bCs/>
                <w:color w:val="000000"/>
                <w:u w:val="single"/>
              </w:rPr>
            </w:pPr>
            <w:r w:rsidRPr="00850093">
              <w:rPr>
                <w:rFonts w:ascii="Arial Narrow" w:hAnsi="Arial Narrow"/>
                <w:b/>
                <w:bCs/>
                <w:color w:val="000000"/>
                <w:u w:val="single"/>
              </w:rPr>
              <w:t>Sub Total</w:t>
            </w:r>
          </w:p>
        </w:tc>
        <w:tc>
          <w:tcPr>
            <w:tcW w:w="612" w:type="pct"/>
            <w:tcBorders>
              <w:top w:val="nil"/>
              <w:left w:val="nil"/>
              <w:bottom w:val="single" w:sz="4" w:space="0" w:color="000000"/>
              <w:right w:val="single" w:sz="4" w:space="0" w:color="000000"/>
            </w:tcBorders>
            <w:shd w:val="clear" w:color="D8D8D8" w:fill="D8D8D8"/>
            <w:vAlign w:val="center"/>
            <w:hideMark/>
          </w:tcPr>
          <w:p w14:paraId="0701824F" w14:textId="2FA16844" w:rsidR="0063270E" w:rsidRPr="00850093" w:rsidRDefault="0063270E" w:rsidP="00E12704">
            <w:pPr>
              <w:rPr>
                <w:rFonts w:ascii="Arial Narrow" w:hAnsi="Arial Narrow"/>
                <w:b/>
                <w:bCs/>
                <w:color w:val="000000"/>
              </w:rPr>
            </w:pPr>
          </w:p>
        </w:tc>
      </w:tr>
      <w:tr w:rsidR="0063270E" w:rsidRPr="00FC13F5" w14:paraId="26C060FF" w14:textId="77777777" w:rsidTr="00E12704">
        <w:trPr>
          <w:trHeight w:val="288"/>
        </w:trPr>
        <w:tc>
          <w:tcPr>
            <w:tcW w:w="360" w:type="pct"/>
            <w:tcBorders>
              <w:top w:val="nil"/>
              <w:left w:val="single" w:sz="4" w:space="0" w:color="000000"/>
              <w:bottom w:val="nil"/>
              <w:right w:val="single" w:sz="4" w:space="0" w:color="000000"/>
            </w:tcBorders>
            <w:shd w:val="clear" w:color="D9D9D9" w:fill="D9D9D9"/>
            <w:vAlign w:val="center"/>
            <w:hideMark/>
          </w:tcPr>
          <w:p w14:paraId="331B7E97" w14:textId="77777777" w:rsidR="0063270E" w:rsidRPr="006367E5" w:rsidRDefault="0063270E" w:rsidP="00E12704">
            <w:pPr>
              <w:rPr>
                <w:rFonts w:ascii="Arial Narrow" w:hAnsi="Arial Narrow"/>
                <w:b/>
                <w:bCs/>
                <w:color w:val="000000"/>
              </w:rPr>
            </w:pPr>
            <w:r w:rsidRPr="006367E5">
              <w:rPr>
                <w:rFonts w:ascii="Arial Narrow" w:hAnsi="Arial Narrow"/>
                <w:b/>
                <w:bCs/>
                <w:color w:val="000000"/>
              </w:rPr>
              <w:t>3</w:t>
            </w:r>
          </w:p>
        </w:tc>
        <w:tc>
          <w:tcPr>
            <w:tcW w:w="4640" w:type="pct"/>
            <w:gridSpan w:val="5"/>
            <w:tcBorders>
              <w:top w:val="single" w:sz="4" w:space="0" w:color="000000"/>
              <w:left w:val="nil"/>
              <w:bottom w:val="single" w:sz="4" w:space="0" w:color="000000"/>
              <w:right w:val="single" w:sz="4" w:space="0" w:color="000000"/>
            </w:tcBorders>
            <w:shd w:val="clear" w:color="D9D9D9" w:fill="D9D9D9"/>
            <w:vAlign w:val="center"/>
            <w:hideMark/>
          </w:tcPr>
          <w:p w14:paraId="40D42C9D" w14:textId="77777777" w:rsidR="0063270E" w:rsidRPr="006367E5" w:rsidRDefault="0063270E" w:rsidP="00E12704">
            <w:pPr>
              <w:rPr>
                <w:rFonts w:ascii="Arial Narrow" w:hAnsi="Arial Narrow"/>
                <w:b/>
                <w:bCs/>
              </w:rPr>
            </w:pPr>
            <w:r w:rsidRPr="006367E5">
              <w:rPr>
                <w:rFonts w:ascii="Arial Narrow" w:hAnsi="Arial Narrow"/>
                <w:b/>
                <w:bCs/>
              </w:rPr>
              <w:t>Rehabilitation of Existing Elevated Water Storage Tank</w:t>
            </w:r>
            <w:r>
              <w:rPr>
                <w:rFonts w:ascii="Arial Narrow" w:hAnsi="Arial Narrow"/>
                <w:b/>
                <w:bCs/>
              </w:rPr>
              <w:t>er</w:t>
            </w:r>
            <w:r w:rsidRPr="006367E5">
              <w:rPr>
                <w:rFonts w:ascii="Arial Narrow" w:hAnsi="Arial Narrow"/>
                <w:b/>
                <w:bCs/>
              </w:rPr>
              <w:t xml:space="preserve"> (50M³)</w:t>
            </w:r>
          </w:p>
        </w:tc>
      </w:tr>
      <w:tr w:rsidR="0063270E" w:rsidRPr="003C3852" w14:paraId="54BF128D" w14:textId="77777777" w:rsidTr="00E12704">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5E7EF" w14:textId="77777777" w:rsidR="0063270E" w:rsidRPr="006367E5" w:rsidRDefault="0063270E" w:rsidP="00E12704">
            <w:pPr>
              <w:rPr>
                <w:rFonts w:ascii="Arial Narrow" w:hAnsi="Arial Narrow"/>
                <w:color w:val="000000"/>
              </w:rPr>
            </w:pPr>
            <w:r w:rsidRPr="006367E5">
              <w:rPr>
                <w:rFonts w:ascii="Arial Narrow" w:hAnsi="Arial Narrow"/>
                <w:color w:val="000000"/>
              </w:rPr>
              <w:t>3.1</w:t>
            </w:r>
          </w:p>
        </w:tc>
        <w:tc>
          <w:tcPr>
            <w:tcW w:w="2509" w:type="pct"/>
            <w:tcBorders>
              <w:top w:val="nil"/>
              <w:left w:val="nil"/>
              <w:bottom w:val="single" w:sz="4" w:space="0" w:color="000000"/>
              <w:right w:val="single" w:sz="4" w:space="0" w:color="000000"/>
            </w:tcBorders>
            <w:shd w:val="clear" w:color="auto" w:fill="auto"/>
            <w:vAlign w:val="center"/>
          </w:tcPr>
          <w:p w14:paraId="23AF98BD" w14:textId="77777777" w:rsidR="0063270E" w:rsidRPr="00503B63" w:rsidRDefault="0063270E" w:rsidP="00E12704">
            <w:pPr>
              <w:rPr>
                <w:rFonts w:ascii="Arial Narrow" w:hAnsi="Arial Narrow"/>
              </w:rPr>
            </w:pPr>
            <w:r>
              <w:rPr>
                <w:rFonts w:ascii="Arial Narrow" w:hAnsi="Arial Narrow"/>
              </w:rPr>
              <w:t>3" W</w:t>
            </w:r>
            <w:r w:rsidRPr="00503B63">
              <w:rPr>
                <w:rFonts w:ascii="Arial Narrow" w:hAnsi="Arial Narrow"/>
              </w:rPr>
              <w:t>ater flow meter</w:t>
            </w:r>
          </w:p>
        </w:tc>
        <w:tc>
          <w:tcPr>
            <w:tcW w:w="483" w:type="pct"/>
            <w:tcBorders>
              <w:top w:val="nil"/>
              <w:left w:val="nil"/>
              <w:bottom w:val="single" w:sz="4" w:space="0" w:color="000000"/>
              <w:right w:val="single" w:sz="4" w:space="0" w:color="000000"/>
            </w:tcBorders>
            <w:shd w:val="clear" w:color="auto" w:fill="auto"/>
            <w:vAlign w:val="center"/>
          </w:tcPr>
          <w:p w14:paraId="22834721" w14:textId="77777777" w:rsidR="0063270E" w:rsidRPr="00503B63" w:rsidRDefault="0063270E" w:rsidP="00E12704">
            <w:pPr>
              <w:rPr>
                <w:rFonts w:ascii="Arial Narrow" w:hAnsi="Arial Narrow"/>
                <w:color w:val="000000"/>
              </w:rPr>
            </w:pPr>
            <w:r w:rsidRPr="00503B63">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214C86DF" w14:textId="77777777" w:rsidR="0063270E" w:rsidRPr="00503B63" w:rsidRDefault="0063270E" w:rsidP="00E12704">
            <w:pPr>
              <w:rPr>
                <w:rFonts w:ascii="Arial Narrow" w:hAnsi="Arial Narrow"/>
                <w:color w:val="000000"/>
              </w:rPr>
            </w:pPr>
            <w:r w:rsidRPr="00503B63">
              <w:rPr>
                <w:rFonts w:ascii="Arial Narrow" w:hAnsi="Arial Narrow"/>
                <w:color w:val="000000"/>
              </w:rPr>
              <w:t>1</w:t>
            </w:r>
          </w:p>
        </w:tc>
        <w:tc>
          <w:tcPr>
            <w:tcW w:w="564" w:type="pct"/>
            <w:tcBorders>
              <w:top w:val="nil"/>
              <w:left w:val="nil"/>
              <w:bottom w:val="single" w:sz="4" w:space="0" w:color="000000"/>
              <w:right w:val="single" w:sz="4" w:space="0" w:color="000000"/>
            </w:tcBorders>
            <w:shd w:val="clear" w:color="auto" w:fill="auto"/>
            <w:vAlign w:val="center"/>
          </w:tcPr>
          <w:p w14:paraId="0FDED03D" w14:textId="01CA5AD9" w:rsidR="0063270E" w:rsidRPr="00503B63"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71E7629D" w14:textId="5E29B9D0" w:rsidR="0063270E" w:rsidRPr="00503B63" w:rsidRDefault="0063270E" w:rsidP="00E12704">
            <w:pPr>
              <w:rPr>
                <w:rFonts w:ascii="Arial Narrow" w:hAnsi="Arial Narrow"/>
                <w:color w:val="000000"/>
              </w:rPr>
            </w:pPr>
          </w:p>
        </w:tc>
      </w:tr>
      <w:tr w:rsidR="0063270E" w:rsidRPr="003C3852" w14:paraId="2F7415A3" w14:textId="77777777" w:rsidTr="00E12704">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78C41" w14:textId="77777777" w:rsidR="0063270E" w:rsidRPr="006367E5" w:rsidRDefault="0063270E" w:rsidP="00E12704">
            <w:pPr>
              <w:rPr>
                <w:rFonts w:ascii="Arial Narrow" w:hAnsi="Arial Narrow"/>
                <w:color w:val="000000"/>
              </w:rPr>
            </w:pPr>
          </w:p>
        </w:tc>
        <w:tc>
          <w:tcPr>
            <w:tcW w:w="2509" w:type="pct"/>
            <w:tcBorders>
              <w:top w:val="nil"/>
              <w:left w:val="nil"/>
              <w:bottom w:val="single" w:sz="4" w:space="0" w:color="000000"/>
              <w:right w:val="single" w:sz="4" w:space="0" w:color="000000"/>
            </w:tcBorders>
            <w:shd w:val="clear" w:color="auto" w:fill="auto"/>
            <w:vAlign w:val="center"/>
          </w:tcPr>
          <w:p w14:paraId="0B0C7C13" w14:textId="77777777" w:rsidR="0063270E" w:rsidRPr="00503B63" w:rsidRDefault="0063270E" w:rsidP="00E12704">
            <w:pPr>
              <w:rPr>
                <w:rFonts w:ascii="Arial Narrow" w:hAnsi="Arial Narrow"/>
                <w:color w:val="000000"/>
              </w:rPr>
            </w:pPr>
            <w:r>
              <w:rPr>
                <w:rFonts w:ascii="Arial Narrow" w:hAnsi="Arial Narrow"/>
                <w:color w:val="000000"/>
              </w:rPr>
              <w:t>3” Control flange valve</w:t>
            </w:r>
          </w:p>
        </w:tc>
        <w:tc>
          <w:tcPr>
            <w:tcW w:w="483" w:type="pct"/>
            <w:tcBorders>
              <w:top w:val="nil"/>
              <w:left w:val="nil"/>
              <w:bottom w:val="single" w:sz="4" w:space="0" w:color="000000"/>
              <w:right w:val="single" w:sz="4" w:space="0" w:color="000000"/>
            </w:tcBorders>
            <w:shd w:val="clear" w:color="auto" w:fill="auto"/>
            <w:vAlign w:val="center"/>
          </w:tcPr>
          <w:p w14:paraId="79008BF0" w14:textId="77777777" w:rsidR="0063270E" w:rsidRPr="00503B63" w:rsidRDefault="0063270E" w:rsidP="00E12704">
            <w:pPr>
              <w:rPr>
                <w:rFonts w:ascii="Arial Narrow" w:hAnsi="Arial Narrow"/>
                <w:color w:val="000000"/>
              </w:rPr>
            </w:pPr>
            <w:r>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25056861" w14:textId="77777777" w:rsidR="0063270E" w:rsidRPr="00503B63" w:rsidRDefault="0063270E" w:rsidP="00E12704">
            <w:pPr>
              <w:rPr>
                <w:rFonts w:ascii="Arial Narrow" w:hAnsi="Arial Narrow"/>
                <w:color w:val="000000"/>
              </w:rPr>
            </w:pPr>
            <w:r>
              <w:rPr>
                <w:rFonts w:ascii="Arial Narrow" w:hAnsi="Arial Narrow"/>
                <w:color w:val="000000"/>
              </w:rPr>
              <w:t>1</w:t>
            </w:r>
          </w:p>
        </w:tc>
        <w:tc>
          <w:tcPr>
            <w:tcW w:w="564" w:type="pct"/>
            <w:tcBorders>
              <w:top w:val="nil"/>
              <w:left w:val="nil"/>
              <w:bottom w:val="single" w:sz="4" w:space="0" w:color="000000"/>
              <w:right w:val="single" w:sz="4" w:space="0" w:color="000000"/>
            </w:tcBorders>
            <w:shd w:val="clear" w:color="auto" w:fill="auto"/>
            <w:vAlign w:val="center"/>
          </w:tcPr>
          <w:p w14:paraId="5B82242F" w14:textId="25AC8D68" w:rsidR="0063270E"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2AB2FBD6" w14:textId="4B0BFB17" w:rsidR="0063270E" w:rsidRDefault="0063270E" w:rsidP="00E12704">
            <w:pPr>
              <w:rPr>
                <w:rFonts w:ascii="Arial Narrow" w:hAnsi="Arial Narrow"/>
                <w:color w:val="000000"/>
              </w:rPr>
            </w:pPr>
          </w:p>
        </w:tc>
      </w:tr>
      <w:tr w:rsidR="0063270E" w:rsidRPr="003C3852" w14:paraId="601FC1B4" w14:textId="77777777" w:rsidTr="00E12704">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E057" w14:textId="77777777" w:rsidR="0063270E" w:rsidRPr="006367E5" w:rsidRDefault="0063270E" w:rsidP="00E12704">
            <w:pPr>
              <w:rPr>
                <w:rFonts w:ascii="Arial Narrow" w:hAnsi="Arial Narrow"/>
                <w:color w:val="000000"/>
              </w:rPr>
            </w:pPr>
            <w:r w:rsidRPr="006367E5">
              <w:rPr>
                <w:rFonts w:ascii="Arial Narrow" w:hAnsi="Arial Narrow"/>
                <w:color w:val="000000"/>
              </w:rPr>
              <w:t>3.3</w:t>
            </w:r>
          </w:p>
        </w:tc>
        <w:tc>
          <w:tcPr>
            <w:tcW w:w="2509" w:type="pct"/>
            <w:tcBorders>
              <w:top w:val="nil"/>
              <w:left w:val="nil"/>
              <w:bottom w:val="single" w:sz="4" w:space="0" w:color="000000"/>
              <w:right w:val="single" w:sz="4" w:space="0" w:color="000000"/>
            </w:tcBorders>
            <w:shd w:val="clear" w:color="auto" w:fill="auto"/>
            <w:vAlign w:val="center"/>
          </w:tcPr>
          <w:p w14:paraId="1FA12015" w14:textId="77777777" w:rsidR="0063270E" w:rsidRPr="00503B63" w:rsidRDefault="0063270E" w:rsidP="00E12704">
            <w:pPr>
              <w:rPr>
                <w:rFonts w:ascii="Arial Narrow" w:hAnsi="Arial Narrow"/>
                <w:color w:val="000000"/>
              </w:rPr>
            </w:pPr>
            <w:r w:rsidRPr="00503B63">
              <w:rPr>
                <w:rFonts w:ascii="Arial Narrow" w:hAnsi="Arial Narrow"/>
                <w:color w:val="000000"/>
              </w:rPr>
              <w:t>Paint  of non-toxic materials</w:t>
            </w:r>
          </w:p>
        </w:tc>
        <w:tc>
          <w:tcPr>
            <w:tcW w:w="483" w:type="pct"/>
            <w:tcBorders>
              <w:top w:val="nil"/>
              <w:left w:val="nil"/>
              <w:bottom w:val="single" w:sz="4" w:space="0" w:color="000000"/>
              <w:right w:val="single" w:sz="4" w:space="0" w:color="000000"/>
            </w:tcBorders>
            <w:shd w:val="clear" w:color="auto" w:fill="auto"/>
            <w:vAlign w:val="center"/>
          </w:tcPr>
          <w:p w14:paraId="03587B22" w14:textId="77777777" w:rsidR="0063270E" w:rsidRPr="00503B63" w:rsidRDefault="0063270E" w:rsidP="00E12704">
            <w:pPr>
              <w:rPr>
                <w:rFonts w:ascii="Arial Narrow" w:hAnsi="Arial Narrow"/>
                <w:color w:val="000000"/>
              </w:rPr>
            </w:pPr>
            <w:r w:rsidRPr="00503B63">
              <w:rPr>
                <w:rFonts w:ascii="Arial Narrow" w:hAnsi="Arial Narrow"/>
                <w:color w:val="000000"/>
              </w:rPr>
              <w:t>Gal</w:t>
            </w:r>
          </w:p>
        </w:tc>
        <w:tc>
          <w:tcPr>
            <w:tcW w:w="472" w:type="pct"/>
            <w:tcBorders>
              <w:top w:val="nil"/>
              <w:left w:val="nil"/>
              <w:bottom w:val="single" w:sz="4" w:space="0" w:color="000000"/>
              <w:right w:val="single" w:sz="4" w:space="0" w:color="000000"/>
            </w:tcBorders>
            <w:shd w:val="clear" w:color="auto" w:fill="auto"/>
            <w:vAlign w:val="center"/>
          </w:tcPr>
          <w:p w14:paraId="74786EFC" w14:textId="77777777" w:rsidR="0063270E" w:rsidRPr="00503B63" w:rsidRDefault="0063270E" w:rsidP="00E12704">
            <w:pPr>
              <w:rPr>
                <w:rFonts w:ascii="Arial Narrow" w:hAnsi="Arial Narrow"/>
                <w:color w:val="000000"/>
              </w:rPr>
            </w:pPr>
            <w:r w:rsidRPr="00503B63">
              <w:rPr>
                <w:rFonts w:ascii="Arial Narrow" w:hAnsi="Arial Narrow"/>
                <w:color w:val="000000"/>
              </w:rPr>
              <w:t>4</w:t>
            </w:r>
          </w:p>
        </w:tc>
        <w:tc>
          <w:tcPr>
            <w:tcW w:w="564" w:type="pct"/>
            <w:tcBorders>
              <w:top w:val="nil"/>
              <w:left w:val="nil"/>
              <w:bottom w:val="single" w:sz="4" w:space="0" w:color="000000"/>
              <w:right w:val="single" w:sz="4" w:space="0" w:color="000000"/>
            </w:tcBorders>
            <w:shd w:val="clear" w:color="auto" w:fill="auto"/>
            <w:vAlign w:val="center"/>
          </w:tcPr>
          <w:p w14:paraId="4B46BD1F" w14:textId="55CC2CDC" w:rsidR="0063270E" w:rsidRPr="00503B63"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73D22699" w14:textId="67B99669" w:rsidR="0063270E" w:rsidRPr="00503B63" w:rsidRDefault="0063270E" w:rsidP="00E12704">
            <w:pPr>
              <w:rPr>
                <w:rFonts w:ascii="Arial Narrow" w:hAnsi="Arial Narrow"/>
                <w:color w:val="000000"/>
              </w:rPr>
            </w:pPr>
          </w:p>
        </w:tc>
      </w:tr>
      <w:tr w:rsidR="0063270E" w:rsidRPr="003C3852" w14:paraId="46D3F8D2" w14:textId="77777777" w:rsidTr="00E12704">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6F57A" w14:textId="77777777" w:rsidR="0063270E" w:rsidRPr="006367E5" w:rsidRDefault="0063270E" w:rsidP="00E12704">
            <w:pPr>
              <w:rPr>
                <w:rFonts w:ascii="Arial Narrow" w:hAnsi="Arial Narrow"/>
                <w:color w:val="000000"/>
              </w:rPr>
            </w:pPr>
            <w:r>
              <w:rPr>
                <w:rFonts w:ascii="Arial Narrow" w:hAnsi="Arial Narrow"/>
                <w:color w:val="000000"/>
              </w:rPr>
              <w:t>3.4</w:t>
            </w:r>
          </w:p>
        </w:tc>
        <w:tc>
          <w:tcPr>
            <w:tcW w:w="2509" w:type="pct"/>
            <w:tcBorders>
              <w:top w:val="nil"/>
              <w:left w:val="nil"/>
              <w:bottom w:val="single" w:sz="4" w:space="0" w:color="000000"/>
              <w:right w:val="single" w:sz="4" w:space="0" w:color="000000"/>
            </w:tcBorders>
            <w:shd w:val="clear" w:color="auto" w:fill="auto"/>
            <w:vAlign w:val="center"/>
          </w:tcPr>
          <w:p w14:paraId="4C14100D" w14:textId="77777777" w:rsidR="0063270E" w:rsidRPr="00503B63" w:rsidRDefault="0063270E" w:rsidP="00E12704">
            <w:pPr>
              <w:rPr>
                <w:rFonts w:ascii="Arial Narrow" w:hAnsi="Arial Narrow"/>
              </w:rPr>
            </w:pPr>
            <w:r w:rsidRPr="00503B63">
              <w:rPr>
                <w:rFonts w:ascii="Arial Narrow" w:hAnsi="Arial Narrow"/>
              </w:rPr>
              <w:t>Re-painting both 6m-high tower and 50m³-tank (outer &amp; inner) and fixing 3"water flow meter.</w:t>
            </w:r>
          </w:p>
        </w:tc>
        <w:tc>
          <w:tcPr>
            <w:tcW w:w="483" w:type="pct"/>
            <w:tcBorders>
              <w:top w:val="nil"/>
              <w:left w:val="nil"/>
              <w:bottom w:val="single" w:sz="4" w:space="0" w:color="000000"/>
              <w:right w:val="single" w:sz="4" w:space="0" w:color="000000"/>
            </w:tcBorders>
            <w:shd w:val="clear" w:color="auto" w:fill="auto"/>
            <w:vAlign w:val="center"/>
          </w:tcPr>
          <w:p w14:paraId="38B8AE8C" w14:textId="77777777" w:rsidR="0063270E" w:rsidRPr="00503B63" w:rsidRDefault="0063270E" w:rsidP="00E12704">
            <w:pPr>
              <w:rPr>
                <w:rFonts w:ascii="Arial Narrow" w:hAnsi="Arial Narrow"/>
                <w:color w:val="000000"/>
              </w:rPr>
            </w:pPr>
            <w:r w:rsidRPr="00503B63">
              <w:rPr>
                <w:rFonts w:ascii="Arial Narrow" w:hAnsi="Arial Narrow"/>
                <w:color w:val="000000"/>
              </w:rPr>
              <w:t>Job</w:t>
            </w:r>
          </w:p>
        </w:tc>
        <w:tc>
          <w:tcPr>
            <w:tcW w:w="472" w:type="pct"/>
            <w:tcBorders>
              <w:top w:val="nil"/>
              <w:left w:val="nil"/>
              <w:bottom w:val="single" w:sz="4" w:space="0" w:color="000000"/>
              <w:right w:val="single" w:sz="4" w:space="0" w:color="000000"/>
            </w:tcBorders>
            <w:shd w:val="clear" w:color="auto" w:fill="auto"/>
            <w:vAlign w:val="center"/>
          </w:tcPr>
          <w:p w14:paraId="200CF2F3" w14:textId="77777777" w:rsidR="0063270E" w:rsidRPr="00503B63" w:rsidRDefault="0063270E" w:rsidP="00E12704">
            <w:pPr>
              <w:rPr>
                <w:rFonts w:ascii="Arial Narrow" w:hAnsi="Arial Narrow"/>
                <w:color w:val="000000"/>
              </w:rPr>
            </w:pPr>
            <w:r w:rsidRPr="00503B63">
              <w:rPr>
                <w:rFonts w:ascii="Arial Narrow" w:hAnsi="Arial Narrow"/>
                <w:color w:val="000000"/>
              </w:rPr>
              <w:t>Lump sum</w:t>
            </w:r>
          </w:p>
        </w:tc>
        <w:tc>
          <w:tcPr>
            <w:tcW w:w="564" w:type="pct"/>
            <w:tcBorders>
              <w:top w:val="nil"/>
              <w:left w:val="nil"/>
              <w:bottom w:val="single" w:sz="4" w:space="0" w:color="000000"/>
              <w:right w:val="single" w:sz="4" w:space="0" w:color="000000"/>
            </w:tcBorders>
            <w:shd w:val="clear" w:color="auto" w:fill="auto"/>
            <w:vAlign w:val="center"/>
          </w:tcPr>
          <w:p w14:paraId="2BD10FB2" w14:textId="36269D6F" w:rsidR="0063270E" w:rsidRPr="00503B63"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0E53FB14" w14:textId="14E1D149" w:rsidR="0063270E" w:rsidRPr="00503B63" w:rsidRDefault="0063270E" w:rsidP="00E12704">
            <w:pPr>
              <w:rPr>
                <w:rFonts w:ascii="Arial Narrow" w:hAnsi="Arial Narrow"/>
                <w:color w:val="000000"/>
              </w:rPr>
            </w:pPr>
          </w:p>
        </w:tc>
      </w:tr>
      <w:tr w:rsidR="0063270E" w:rsidRPr="00BB6232" w14:paraId="13662A78" w14:textId="77777777" w:rsidTr="00E12704">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D5FDD" w14:textId="77777777" w:rsidR="0063270E" w:rsidRDefault="0063270E" w:rsidP="00E12704">
            <w:pPr>
              <w:rPr>
                <w:b/>
                <w:bCs/>
                <w:color w:val="000000"/>
              </w:rPr>
            </w:pPr>
          </w:p>
        </w:tc>
        <w:tc>
          <w:tcPr>
            <w:tcW w:w="4028" w:type="pct"/>
            <w:gridSpan w:val="4"/>
            <w:tcBorders>
              <w:top w:val="nil"/>
              <w:left w:val="nil"/>
              <w:bottom w:val="single" w:sz="4" w:space="0" w:color="000000"/>
              <w:right w:val="single" w:sz="4" w:space="0" w:color="000000"/>
            </w:tcBorders>
            <w:shd w:val="clear" w:color="auto" w:fill="BFBFBF" w:themeFill="background1" w:themeFillShade="BF"/>
            <w:vAlign w:val="center"/>
          </w:tcPr>
          <w:p w14:paraId="2F537761" w14:textId="77777777" w:rsidR="0063270E" w:rsidRPr="00103C59" w:rsidRDefault="0063270E" w:rsidP="00E12704">
            <w:pPr>
              <w:rPr>
                <w:rFonts w:ascii="Arial Narrow" w:hAnsi="Arial Narrow"/>
                <w:b/>
                <w:bCs/>
                <w:color w:val="000000"/>
                <w:u w:val="single"/>
              </w:rPr>
            </w:pPr>
            <w:r w:rsidRPr="00103C59">
              <w:rPr>
                <w:rFonts w:ascii="Arial Narrow" w:hAnsi="Arial Narrow"/>
                <w:b/>
                <w:bCs/>
                <w:color w:val="000000"/>
                <w:u w:val="single"/>
              </w:rPr>
              <w:t>Sub Total</w:t>
            </w:r>
          </w:p>
        </w:tc>
        <w:tc>
          <w:tcPr>
            <w:tcW w:w="612" w:type="pct"/>
            <w:tcBorders>
              <w:top w:val="nil"/>
              <w:left w:val="nil"/>
              <w:bottom w:val="single" w:sz="4" w:space="0" w:color="000000"/>
              <w:right w:val="single" w:sz="4" w:space="0" w:color="000000"/>
            </w:tcBorders>
            <w:shd w:val="clear" w:color="auto" w:fill="BFBFBF" w:themeFill="background1" w:themeFillShade="BF"/>
            <w:vAlign w:val="center"/>
          </w:tcPr>
          <w:p w14:paraId="301792C4" w14:textId="31523A53" w:rsidR="0063270E" w:rsidRPr="00103C59" w:rsidRDefault="0063270E" w:rsidP="00E12704">
            <w:pPr>
              <w:rPr>
                <w:rFonts w:ascii="Arial Narrow" w:hAnsi="Arial Narrow"/>
                <w:b/>
                <w:bCs/>
                <w:color w:val="000000"/>
              </w:rPr>
            </w:pPr>
          </w:p>
        </w:tc>
      </w:tr>
      <w:tr w:rsidR="0063270E" w:rsidRPr="002E0EA2" w14:paraId="0C9686A7" w14:textId="77777777" w:rsidTr="00E12704">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5177F916" w14:textId="77777777" w:rsidR="0063270E" w:rsidRPr="00103C59" w:rsidRDefault="0063270E" w:rsidP="00E12704">
            <w:pPr>
              <w:rPr>
                <w:rFonts w:ascii="Arial Narrow" w:hAnsi="Arial Narrow"/>
                <w:b/>
                <w:bCs/>
                <w:color w:val="000000"/>
              </w:rPr>
            </w:pPr>
            <w:r w:rsidRPr="00103C59">
              <w:rPr>
                <w:rFonts w:ascii="Arial Narrow" w:hAnsi="Arial Narrow"/>
                <w:b/>
                <w:bCs/>
                <w:color w:val="000000"/>
              </w:rPr>
              <w:t>4</w:t>
            </w:r>
          </w:p>
        </w:tc>
        <w:tc>
          <w:tcPr>
            <w:tcW w:w="4028" w:type="pct"/>
            <w:gridSpan w:val="4"/>
            <w:tcBorders>
              <w:top w:val="nil"/>
              <w:left w:val="nil"/>
              <w:bottom w:val="single" w:sz="4" w:space="0" w:color="000000"/>
              <w:right w:val="single" w:sz="4" w:space="0" w:color="000000"/>
            </w:tcBorders>
            <w:shd w:val="clear" w:color="auto" w:fill="BFBFBF" w:themeFill="background1" w:themeFillShade="BF"/>
            <w:vAlign w:val="center"/>
          </w:tcPr>
          <w:p w14:paraId="029BA361" w14:textId="77777777" w:rsidR="0063270E" w:rsidRPr="00637F21" w:rsidRDefault="0063270E" w:rsidP="00E12704">
            <w:pPr>
              <w:rPr>
                <w:rFonts w:ascii="Arial Narrow" w:hAnsi="Arial Narrow"/>
                <w:b/>
                <w:bCs/>
              </w:rPr>
            </w:pPr>
            <w:r w:rsidRPr="00637F21">
              <w:rPr>
                <w:rFonts w:ascii="Arial Narrow" w:hAnsi="Arial Narrow"/>
                <w:b/>
                <w:bCs/>
              </w:rPr>
              <w:t>Rehabilitation of Human Drinking System</w:t>
            </w:r>
          </w:p>
        </w:tc>
        <w:tc>
          <w:tcPr>
            <w:tcW w:w="612" w:type="pct"/>
            <w:tcBorders>
              <w:top w:val="nil"/>
              <w:left w:val="nil"/>
              <w:bottom w:val="single" w:sz="4" w:space="0" w:color="000000"/>
              <w:right w:val="single" w:sz="4" w:space="0" w:color="000000"/>
            </w:tcBorders>
            <w:shd w:val="clear" w:color="auto" w:fill="BFBFBF" w:themeFill="background1" w:themeFillShade="BF"/>
            <w:vAlign w:val="center"/>
          </w:tcPr>
          <w:p w14:paraId="27D7604F" w14:textId="77777777" w:rsidR="0063270E" w:rsidRPr="002E0EA2" w:rsidRDefault="0063270E" w:rsidP="00E12704">
            <w:pPr>
              <w:rPr>
                <w:rFonts w:ascii="Arial Narrow" w:hAnsi="Arial Narrow"/>
                <w:color w:val="000000"/>
              </w:rPr>
            </w:pPr>
          </w:p>
        </w:tc>
      </w:tr>
      <w:tr w:rsidR="0063270E" w:rsidRPr="002E0EA2" w14:paraId="1DB1E44C" w14:textId="77777777" w:rsidTr="00E12704">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877E2" w14:textId="77777777" w:rsidR="0063270E" w:rsidRPr="00103C59" w:rsidRDefault="0063270E" w:rsidP="00E12704">
            <w:pPr>
              <w:rPr>
                <w:rFonts w:ascii="Arial Narrow" w:hAnsi="Arial Narrow"/>
                <w:color w:val="000000"/>
              </w:rPr>
            </w:pPr>
            <w:r w:rsidRPr="00103C59">
              <w:rPr>
                <w:rFonts w:ascii="Arial Narrow" w:hAnsi="Arial Narrow"/>
                <w:color w:val="000000"/>
              </w:rPr>
              <w:t>4.1</w:t>
            </w:r>
          </w:p>
        </w:tc>
        <w:tc>
          <w:tcPr>
            <w:tcW w:w="2509" w:type="pct"/>
            <w:tcBorders>
              <w:top w:val="nil"/>
              <w:left w:val="nil"/>
              <w:bottom w:val="single" w:sz="4" w:space="0" w:color="000000"/>
              <w:right w:val="single" w:sz="4" w:space="0" w:color="000000"/>
            </w:tcBorders>
            <w:shd w:val="clear" w:color="auto" w:fill="auto"/>
            <w:vAlign w:val="center"/>
          </w:tcPr>
          <w:p w14:paraId="10DBC9F5" w14:textId="77777777" w:rsidR="0063270E" w:rsidRPr="002E0EA2" w:rsidRDefault="0063270E" w:rsidP="00E12704">
            <w:pPr>
              <w:rPr>
                <w:rFonts w:ascii="Arial Narrow" w:hAnsi="Arial Narrow"/>
              </w:rPr>
            </w:pPr>
            <w:r w:rsidRPr="002E0EA2">
              <w:rPr>
                <w:rFonts w:ascii="Arial Narrow" w:hAnsi="Arial Narrow"/>
              </w:rPr>
              <w:t xml:space="preserve"> New 1"valve-angled spout taps</w:t>
            </w:r>
          </w:p>
        </w:tc>
        <w:tc>
          <w:tcPr>
            <w:tcW w:w="483" w:type="pct"/>
            <w:tcBorders>
              <w:top w:val="nil"/>
              <w:left w:val="nil"/>
              <w:bottom w:val="single" w:sz="4" w:space="0" w:color="000000"/>
              <w:right w:val="single" w:sz="4" w:space="0" w:color="000000"/>
            </w:tcBorders>
            <w:shd w:val="clear" w:color="auto" w:fill="auto"/>
            <w:vAlign w:val="center"/>
          </w:tcPr>
          <w:p w14:paraId="5ADF7FF6" w14:textId="77777777" w:rsidR="0063270E" w:rsidRPr="002E0EA2" w:rsidRDefault="0063270E" w:rsidP="00E12704">
            <w:pPr>
              <w:rPr>
                <w:rFonts w:ascii="Arial Narrow" w:hAnsi="Arial Narrow"/>
                <w:color w:val="000000"/>
              </w:rPr>
            </w:pPr>
            <w:r w:rsidRPr="002E0EA2">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4B3CF6E7" w14:textId="77777777" w:rsidR="0063270E" w:rsidRPr="002E0EA2" w:rsidRDefault="0063270E" w:rsidP="00E12704">
            <w:pPr>
              <w:rPr>
                <w:rFonts w:ascii="Arial Narrow" w:hAnsi="Arial Narrow"/>
                <w:color w:val="000000"/>
                <w:sz w:val="20"/>
                <w:szCs w:val="20"/>
              </w:rPr>
            </w:pPr>
            <w:r w:rsidRPr="002E0EA2">
              <w:rPr>
                <w:rFonts w:ascii="Arial Narrow" w:hAnsi="Arial Narrow"/>
                <w:color w:val="000000"/>
                <w:sz w:val="20"/>
                <w:szCs w:val="20"/>
              </w:rPr>
              <w:t>6</w:t>
            </w:r>
          </w:p>
        </w:tc>
        <w:tc>
          <w:tcPr>
            <w:tcW w:w="564" w:type="pct"/>
            <w:tcBorders>
              <w:top w:val="nil"/>
              <w:left w:val="nil"/>
              <w:bottom w:val="single" w:sz="4" w:space="0" w:color="000000"/>
              <w:right w:val="single" w:sz="4" w:space="0" w:color="000000"/>
            </w:tcBorders>
            <w:shd w:val="clear" w:color="auto" w:fill="auto"/>
            <w:vAlign w:val="center"/>
          </w:tcPr>
          <w:p w14:paraId="7CD8E364" w14:textId="6663AA6C" w:rsidR="0063270E" w:rsidRPr="002E0EA2"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27986D9D" w14:textId="3A944D3B" w:rsidR="0063270E" w:rsidRPr="002E0EA2" w:rsidRDefault="0063270E" w:rsidP="00E12704">
            <w:pPr>
              <w:rPr>
                <w:rFonts w:ascii="Arial Narrow" w:hAnsi="Arial Narrow"/>
                <w:color w:val="000000"/>
              </w:rPr>
            </w:pPr>
          </w:p>
        </w:tc>
      </w:tr>
      <w:tr w:rsidR="0063270E" w:rsidRPr="002E0EA2" w14:paraId="140342EE" w14:textId="77777777" w:rsidTr="00E12704">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FFD4B" w14:textId="77777777" w:rsidR="0063270E" w:rsidRPr="00103C59" w:rsidRDefault="0063270E" w:rsidP="00E12704">
            <w:pPr>
              <w:rPr>
                <w:rFonts w:ascii="Arial Narrow" w:hAnsi="Arial Narrow"/>
                <w:color w:val="000000"/>
              </w:rPr>
            </w:pPr>
            <w:r w:rsidRPr="00103C59">
              <w:rPr>
                <w:rFonts w:ascii="Arial Narrow" w:hAnsi="Arial Narrow"/>
                <w:color w:val="000000"/>
              </w:rPr>
              <w:t>4.2</w:t>
            </w:r>
          </w:p>
        </w:tc>
        <w:tc>
          <w:tcPr>
            <w:tcW w:w="2509" w:type="pct"/>
            <w:tcBorders>
              <w:top w:val="nil"/>
              <w:left w:val="nil"/>
              <w:bottom w:val="single" w:sz="4" w:space="0" w:color="000000"/>
              <w:right w:val="single" w:sz="4" w:space="0" w:color="000000"/>
            </w:tcBorders>
            <w:shd w:val="clear" w:color="auto" w:fill="auto"/>
            <w:vAlign w:val="center"/>
          </w:tcPr>
          <w:p w14:paraId="4AF4FD3D" w14:textId="77777777" w:rsidR="0063270E" w:rsidRPr="002E0EA2" w:rsidRDefault="0063270E" w:rsidP="00E12704">
            <w:pPr>
              <w:rPr>
                <w:rFonts w:ascii="Arial Narrow" w:hAnsi="Arial Narrow"/>
              </w:rPr>
            </w:pPr>
            <w:r w:rsidRPr="002E0EA2">
              <w:rPr>
                <w:rFonts w:ascii="Arial Narrow" w:hAnsi="Arial Narrow"/>
              </w:rPr>
              <w:t>New  3" brass control valve</w:t>
            </w:r>
          </w:p>
        </w:tc>
        <w:tc>
          <w:tcPr>
            <w:tcW w:w="483" w:type="pct"/>
            <w:tcBorders>
              <w:top w:val="nil"/>
              <w:left w:val="nil"/>
              <w:bottom w:val="single" w:sz="4" w:space="0" w:color="000000"/>
              <w:right w:val="single" w:sz="4" w:space="0" w:color="000000"/>
            </w:tcBorders>
            <w:shd w:val="clear" w:color="auto" w:fill="auto"/>
            <w:vAlign w:val="center"/>
          </w:tcPr>
          <w:p w14:paraId="33A3E294" w14:textId="77777777" w:rsidR="0063270E" w:rsidRPr="002E0EA2" w:rsidRDefault="0063270E" w:rsidP="00E12704">
            <w:pPr>
              <w:rPr>
                <w:rFonts w:ascii="Arial Narrow" w:hAnsi="Arial Narrow"/>
                <w:color w:val="000000"/>
              </w:rPr>
            </w:pPr>
            <w:r w:rsidRPr="002E0EA2">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3138244E" w14:textId="77777777" w:rsidR="0063270E" w:rsidRPr="002E0EA2" w:rsidRDefault="0063270E" w:rsidP="00E12704">
            <w:pPr>
              <w:rPr>
                <w:rFonts w:ascii="Arial Narrow" w:hAnsi="Arial Narrow"/>
                <w:color w:val="000000"/>
                <w:sz w:val="20"/>
                <w:szCs w:val="20"/>
              </w:rPr>
            </w:pPr>
            <w:r w:rsidRPr="002E0EA2">
              <w:rPr>
                <w:rFonts w:ascii="Arial Narrow" w:hAnsi="Arial Narrow"/>
                <w:color w:val="000000"/>
                <w:sz w:val="20"/>
                <w:szCs w:val="20"/>
              </w:rPr>
              <w:t>1</w:t>
            </w:r>
          </w:p>
        </w:tc>
        <w:tc>
          <w:tcPr>
            <w:tcW w:w="564" w:type="pct"/>
            <w:tcBorders>
              <w:top w:val="nil"/>
              <w:left w:val="nil"/>
              <w:bottom w:val="single" w:sz="4" w:space="0" w:color="000000"/>
              <w:right w:val="single" w:sz="4" w:space="0" w:color="000000"/>
            </w:tcBorders>
            <w:shd w:val="clear" w:color="auto" w:fill="auto"/>
            <w:vAlign w:val="center"/>
          </w:tcPr>
          <w:p w14:paraId="51D58453" w14:textId="1391BF9E" w:rsidR="0063270E" w:rsidRPr="002E0EA2"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074242A4" w14:textId="188DD0D8" w:rsidR="0063270E" w:rsidRPr="002E0EA2" w:rsidRDefault="0063270E" w:rsidP="00E12704">
            <w:pPr>
              <w:rPr>
                <w:rFonts w:ascii="Arial Narrow" w:hAnsi="Arial Narrow"/>
                <w:color w:val="000000"/>
              </w:rPr>
            </w:pPr>
          </w:p>
        </w:tc>
      </w:tr>
      <w:tr w:rsidR="0063270E" w:rsidRPr="002E0EA2" w14:paraId="18CFB8A2" w14:textId="77777777" w:rsidTr="00E12704">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B6486" w14:textId="77777777" w:rsidR="0063270E" w:rsidRPr="00103C59" w:rsidRDefault="0063270E" w:rsidP="00E12704">
            <w:pPr>
              <w:rPr>
                <w:rFonts w:ascii="Arial Narrow" w:hAnsi="Arial Narrow"/>
                <w:color w:val="000000"/>
              </w:rPr>
            </w:pPr>
            <w:r w:rsidRPr="00103C59">
              <w:rPr>
                <w:rFonts w:ascii="Arial Narrow" w:hAnsi="Arial Narrow"/>
                <w:color w:val="000000"/>
              </w:rPr>
              <w:t>4.3</w:t>
            </w:r>
          </w:p>
        </w:tc>
        <w:tc>
          <w:tcPr>
            <w:tcW w:w="2509" w:type="pct"/>
            <w:tcBorders>
              <w:top w:val="nil"/>
              <w:left w:val="nil"/>
              <w:bottom w:val="single" w:sz="4" w:space="0" w:color="000000"/>
              <w:right w:val="single" w:sz="4" w:space="0" w:color="000000"/>
            </w:tcBorders>
            <w:shd w:val="clear" w:color="auto" w:fill="auto"/>
            <w:vAlign w:val="center"/>
          </w:tcPr>
          <w:p w14:paraId="07BC4E23" w14:textId="77777777" w:rsidR="0063270E" w:rsidRPr="002E0EA2" w:rsidRDefault="0063270E" w:rsidP="00E12704">
            <w:pPr>
              <w:rPr>
                <w:rFonts w:ascii="Arial Narrow" w:hAnsi="Arial Narrow"/>
              </w:rPr>
            </w:pPr>
            <w:r w:rsidRPr="002E0EA2">
              <w:rPr>
                <w:rFonts w:ascii="Arial Narrow" w:hAnsi="Arial Narrow"/>
              </w:rPr>
              <w:t>Fixing 1"valve-angled spout taps and 3" brass control valve</w:t>
            </w:r>
          </w:p>
        </w:tc>
        <w:tc>
          <w:tcPr>
            <w:tcW w:w="483" w:type="pct"/>
            <w:tcBorders>
              <w:top w:val="nil"/>
              <w:left w:val="nil"/>
              <w:bottom w:val="single" w:sz="4" w:space="0" w:color="000000"/>
              <w:right w:val="single" w:sz="4" w:space="0" w:color="000000"/>
            </w:tcBorders>
            <w:shd w:val="clear" w:color="auto" w:fill="auto"/>
            <w:vAlign w:val="center"/>
          </w:tcPr>
          <w:p w14:paraId="5E0E45F1" w14:textId="77777777" w:rsidR="0063270E" w:rsidRPr="002E0EA2" w:rsidRDefault="0063270E" w:rsidP="00E12704">
            <w:pPr>
              <w:rPr>
                <w:rFonts w:ascii="Arial Narrow" w:hAnsi="Arial Narrow"/>
                <w:color w:val="000000"/>
              </w:rPr>
            </w:pPr>
            <w:r w:rsidRPr="002E0EA2">
              <w:rPr>
                <w:rFonts w:ascii="Arial Narrow" w:hAnsi="Arial Narrow"/>
                <w:color w:val="000000"/>
              </w:rPr>
              <w:t>Job</w:t>
            </w:r>
          </w:p>
        </w:tc>
        <w:tc>
          <w:tcPr>
            <w:tcW w:w="472" w:type="pct"/>
            <w:tcBorders>
              <w:top w:val="nil"/>
              <w:left w:val="nil"/>
              <w:bottom w:val="single" w:sz="4" w:space="0" w:color="000000"/>
              <w:right w:val="single" w:sz="4" w:space="0" w:color="000000"/>
            </w:tcBorders>
            <w:shd w:val="clear" w:color="auto" w:fill="auto"/>
            <w:vAlign w:val="center"/>
          </w:tcPr>
          <w:p w14:paraId="649E155A" w14:textId="77777777" w:rsidR="0063270E" w:rsidRPr="002E0EA2" w:rsidRDefault="0063270E" w:rsidP="00E12704">
            <w:pPr>
              <w:rPr>
                <w:rFonts w:ascii="Arial Narrow" w:hAnsi="Arial Narrow"/>
                <w:color w:val="000000"/>
                <w:sz w:val="20"/>
                <w:szCs w:val="20"/>
              </w:rPr>
            </w:pPr>
            <w:r w:rsidRPr="002E0EA2">
              <w:rPr>
                <w:rFonts w:ascii="Arial Narrow" w:hAnsi="Arial Narrow"/>
                <w:color w:val="000000"/>
                <w:sz w:val="20"/>
                <w:szCs w:val="20"/>
              </w:rPr>
              <w:t>Lump sum</w:t>
            </w:r>
          </w:p>
        </w:tc>
        <w:tc>
          <w:tcPr>
            <w:tcW w:w="564" w:type="pct"/>
            <w:tcBorders>
              <w:top w:val="nil"/>
              <w:left w:val="nil"/>
              <w:bottom w:val="single" w:sz="4" w:space="0" w:color="000000"/>
              <w:right w:val="single" w:sz="4" w:space="0" w:color="000000"/>
            </w:tcBorders>
            <w:shd w:val="clear" w:color="auto" w:fill="auto"/>
            <w:vAlign w:val="center"/>
          </w:tcPr>
          <w:p w14:paraId="1FA5FFA1" w14:textId="5A362A95" w:rsidR="0063270E" w:rsidRPr="002E0EA2"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3E4C8679" w14:textId="5970DF5F" w:rsidR="0063270E" w:rsidRPr="002E0EA2" w:rsidRDefault="0063270E" w:rsidP="00E12704">
            <w:pPr>
              <w:rPr>
                <w:rFonts w:ascii="Arial Narrow" w:hAnsi="Arial Narrow"/>
                <w:color w:val="000000"/>
              </w:rPr>
            </w:pPr>
          </w:p>
        </w:tc>
      </w:tr>
      <w:tr w:rsidR="0063270E" w:rsidRPr="00BB6232" w14:paraId="4F18752D" w14:textId="77777777" w:rsidTr="00E12704">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EAEF2C" w14:textId="77777777" w:rsidR="0063270E" w:rsidRDefault="0063270E" w:rsidP="00E12704">
            <w:pPr>
              <w:rPr>
                <w:b/>
                <w:bCs/>
                <w:color w:val="000000"/>
              </w:rPr>
            </w:pPr>
          </w:p>
        </w:tc>
        <w:tc>
          <w:tcPr>
            <w:tcW w:w="4028" w:type="pct"/>
            <w:gridSpan w:val="4"/>
            <w:tcBorders>
              <w:top w:val="nil"/>
              <w:left w:val="nil"/>
              <w:bottom w:val="single" w:sz="4" w:space="0" w:color="000000"/>
              <w:right w:val="single" w:sz="4" w:space="0" w:color="000000"/>
            </w:tcBorders>
            <w:shd w:val="clear" w:color="auto" w:fill="BFBFBF" w:themeFill="background1" w:themeFillShade="BF"/>
            <w:vAlign w:val="center"/>
          </w:tcPr>
          <w:p w14:paraId="16E66066" w14:textId="77777777" w:rsidR="0063270E" w:rsidRPr="00637F21" w:rsidRDefault="0063270E" w:rsidP="00E12704">
            <w:pPr>
              <w:rPr>
                <w:rFonts w:ascii="Arial Narrow" w:hAnsi="Arial Narrow"/>
                <w:b/>
                <w:bCs/>
                <w:color w:val="000000"/>
                <w:u w:val="single"/>
              </w:rPr>
            </w:pPr>
            <w:r w:rsidRPr="00637F21">
              <w:rPr>
                <w:rFonts w:ascii="Arial Narrow" w:hAnsi="Arial Narrow"/>
                <w:b/>
                <w:bCs/>
                <w:color w:val="000000"/>
                <w:u w:val="single"/>
              </w:rPr>
              <w:t>Sub Total</w:t>
            </w:r>
          </w:p>
        </w:tc>
        <w:tc>
          <w:tcPr>
            <w:tcW w:w="612" w:type="pct"/>
            <w:tcBorders>
              <w:top w:val="nil"/>
              <w:left w:val="nil"/>
              <w:bottom w:val="single" w:sz="4" w:space="0" w:color="000000"/>
              <w:right w:val="single" w:sz="4" w:space="0" w:color="000000"/>
            </w:tcBorders>
            <w:shd w:val="clear" w:color="auto" w:fill="BFBFBF" w:themeFill="background1" w:themeFillShade="BF"/>
            <w:vAlign w:val="center"/>
          </w:tcPr>
          <w:p w14:paraId="1F0CF4CF" w14:textId="4BF0EAEF" w:rsidR="0063270E" w:rsidRPr="00637F21" w:rsidRDefault="0063270E" w:rsidP="00E12704">
            <w:pPr>
              <w:rPr>
                <w:rFonts w:ascii="Arial Narrow" w:hAnsi="Arial Narrow"/>
                <w:b/>
                <w:bCs/>
                <w:color w:val="000000"/>
                <w:sz w:val="24"/>
                <w:szCs w:val="24"/>
              </w:rPr>
            </w:pPr>
          </w:p>
        </w:tc>
      </w:tr>
      <w:tr w:rsidR="0063270E" w:rsidRPr="00B936D8" w14:paraId="1C14AC9A" w14:textId="77777777" w:rsidTr="00E12704">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p w14:paraId="7854203A" w14:textId="77777777" w:rsidR="0063270E" w:rsidRPr="00637F21" w:rsidRDefault="0063270E" w:rsidP="00E12704">
            <w:pPr>
              <w:rPr>
                <w:rFonts w:ascii="Arial Narrow" w:hAnsi="Arial Narrow"/>
                <w:b/>
                <w:bCs/>
                <w:color w:val="000000"/>
              </w:rPr>
            </w:pPr>
            <w:r w:rsidRPr="00637F21">
              <w:rPr>
                <w:rFonts w:ascii="Arial Narrow" w:hAnsi="Arial Narrow"/>
                <w:b/>
                <w:bCs/>
                <w:color w:val="000000"/>
              </w:rPr>
              <w:t>5</w:t>
            </w:r>
          </w:p>
        </w:tc>
        <w:tc>
          <w:tcPr>
            <w:tcW w:w="4028" w:type="pct"/>
            <w:gridSpan w:val="4"/>
            <w:tcBorders>
              <w:top w:val="nil"/>
              <w:left w:val="nil"/>
              <w:bottom w:val="single" w:sz="4" w:space="0" w:color="000000"/>
              <w:right w:val="single" w:sz="4" w:space="0" w:color="000000"/>
            </w:tcBorders>
            <w:shd w:val="clear" w:color="auto" w:fill="BFBFBF" w:themeFill="background1" w:themeFillShade="BF"/>
            <w:vAlign w:val="center"/>
          </w:tcPr>
          <w:p w14:paraId="4E654BF4" w14:textId="77777777" w:rsidR="0063270E" w:rsidRPr="009506DF" w:rsidRDefault="0063270E" w:rsidP="00E12704">
            <w:pPr>
              <w:rPr>
                <w:rFonts w:ascii="Arial Narrow" w:hAnsi="Arial Narrow"/>
                <w:b/>
                <w:bCs/>
              </w:rPr>
            </w:pPr>
            <w:r>
              <w:rPr>
                <w:rFonts w:ascii="Arial Narrow" w:hAnsi="Arial Narrow"/>
                <w:b/>
                <w:bCs/>
              </w:rPr>
              <w:t xml:space="preserve"> </w:t>
            </w:r>
            <w:r w:rsidRPr="009506DF">
              <w:rPr>
                <w:rFonts w:ascii="Arial Narrow" w:hAnsi="Arial Narrow"/>
                <w:b/>
                <w:bCs/>
              </w:rPr>
              <w:t>Rehabi</w:t>
            </w:r>
            <w:r>
              <w:rPr>
                <w:rFonts w:ascii="Arial Narrow" w:hAnsi="Arial Narrow"/>
                <w:b/>
                <w:bCs/>
              </w:rPr>
              <w:t xml:space="preserve">litation of Stand-Pipe for Tanker </w:t>
            </w:r>
            <w:r w:rsidRPr="009506DF">
              <w:rPr>
                <w:rFonts w:ascii="Arial Narrow" w:hAnsi="Arial Narrow"/>
                <w:b/>
                <w:bCs/>
              </w:rPr>
              <w:t xml:space="preserve">Filling </w:t>
            </w:r>
          </w:p>
        </w:tc>
        <w:tc>
          <w:tcPr>
            <w:tcW w:w="612" w:type="pct"/>
            <w:tcBorders>
              <w:top w:val="nil"/>
              <w:left w:val="nil"/>
              <w:bottom w:val="single" w:sz="4" w:space="0" w:color="000000"/>
              <w:right w:val="single" w:sz="4" w:space="0" w:color="000000"/>
            </w:tcBorders>
            <w:shd w:val="clear" w:color="auto" w:fill="BFBFBF" w:themeFill="background1" w:themeFillShade="BF"/>
            <w:vAlign w:val="center"/>
          </w:tcPr>
          <w:p w14:paraId="1F1FA549" w14:textId="77777777" w:rsidR="0063270E" w:rsidRPr="00776F16" w:rsidRDefault="0063270E" w:rsidP="00E12704">
            <w:pPr>
              <w:rPr>
                <w:rFonts w:ascii="Arial Narrow" w:hAnsi="Arial Narrow"/>
                <w:color w:val="000000"/>
              </w:rPr>
            </w:pPr>
          </w:p>
        </w:tc>
      </w:tr>
      <w:tr w:rsidR="0063270E" w:rsidRPr="00B936D8" w14:paraId="3464DE1A" w14:textId="77777777" w:rsidTr="00E12704">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2E4392" w14:textId="77777777" w:rsidR="0063270E" w:rsidRPr="00637F21" w:rsidRDefault="0063270E" w:rsidP="00E12704">
            <w:pPr>
              <w:rPr>
                <w:rFonts w:ascii="Arial Narrow" w:hAnsi="Arial Narrow"/>
                <w:color w:val="000000"/>
              </w:rPr>
            </w:pPr>
            <w:r w:rsidRPr="00637F21">
              <w:rPr>
                <w:rFonts w:ascii="Arial Narrow" w:hAnsi="Arial Narrow"/>
                <w:color w:val="000000"/>
              </w:rPr>
              <w:t>5.1</w:t>
            </w:r>
          </w:p>
        </w:tc>
        <w:tc>
          <w:tcPr>
            <w:tcW w:w="2509" w:type="pct"/>
            <w:tcBorders>
              <w:top w:val="nil"/>
              <w:left w:val="nil"/>
              <w:bottom w:val="single" w:sz="4" w:space="0" w:color="000000"/>
              <w:right w:val="single" w:sz="4" w:space="0" w:color="000000"/>
            </w:tcBorders>
            <w:shd w:val="clear" w:color="auto" w:fill="auto"/>
            <w:vAlign w:val="center"/>
          </w:tcPr>
          <w:p w14:paraId="69E317A5" w14:textId="77777777" w:rsidR="0063270E" w:rsidRPr="00776F16" w:rsidRDefault="0063270E" w:rsidP="00E12704">
            <w:pPr>
              <w:rPr>
                <w:rFonts w:ascii="Arial Narrow" w:hAnsi="Arial Narrow"/>
              </w:rPr>
            </w:pPr>
            <w:r>
              <w:rPr>
                <w:rFonts w:ascii="Arial Narrow" w:hAnsi="Arial Narrow"/>
              </w:rPr>
              <w:t xml:space="preserve"> 2"S</w:t>
            </w:r>
            <w:r w:rsidRPr="00776F16">
              <w:rPr>
                <w:rFonts w:ascii="Arial Narrow" w:hAnsi="Arial Narrow"/>
              </w:rPr>
              <w:t>tand-pipe</w:t>
            </w:r>
            <w:r>
              <w:rPr>
                <w:rFonts w:ascii="Arial Narrow" w:hAnsi="Arial Narrow"/>
              </w:rPr>
              <w:t>(2m-high)</w:t>
            </w:r>
            <w:r w:rsidRPr="00776F16">
              <w:rPr>
                <w:rFonts w:ascii="Arial Narrow" w:hAnsi="Arial Narrow"/>
              </w:rPr>
              <w:t xml:space="preserve"> </w:t>
            </w:r>
          </w:p>
        </w:tc>
        <w:tc>
          <w:tcPr>
            <w:tcW w:w="483" w:type="pct"/>
            <w:tcBorders>
              <w:top w:val="nil"/>
              <w:left w:val="nil"/>
              <w:bottom w:val="single" w:sz="4" w:space="0" w:color="000000"/>
              <w:right w:val="single" w:sz="4" w:space="0" w:color="000000"/>
            </w:tcBorders>
            <w:shd w:val="clear" w:color="auto" w:fill="auto"/>
            <w:vAlign w:val="center"/>
          </w:tcPr>
          <w:p w14:paraId="480F0C74" w14:textId="77777777" w:rsidR="0063270E" w:rsidRPr="00776F16" w:rsidRDefault="0063270E" w:rsidP="00E12704">
            <w:pPr>
              <w:rPr>
                <w:rFonts w:ascii="Arial Narrow" w:hAnsi="Arial Narrow"/>
                <w:color w:val="000000"/>
              </w:rPr>
            </w:pPr>
            <w:r w:rsidRPr="00776F16">
              <w:rPr>
                <w:rFonts w:ascii="Arial Narrow" w:hAnsi="Arial Narrow"/>
                <w:color w:val="000000"/>
              </w:rPr>
              <w:t>M</w:t>
            </w:r>
          </w:p>
        </w:tc>
        <w:tc>
          <w:tcPr>
            <w:tcW w:w="472" w:type="pct"/>
            <w:tcBorders>
              <w:top w:val="nil"/>
              <w:left w:val="nil"/>
              <w:bottom w:val="single" w:sz="4" w:space="0" w:color="000000"/>
              <w:right w:val="single" w:sz="4" w:space="0" w:color="000000"/>
            </w:tcBorders>
            <w:shd w:val="clear" w:color="auto" w:fill="auto"/>
            <w:vAlign w:val="center"/>
          </w:tcPr>
          <w:p w14:paraId="045D8D1E" w14:textId="77777777" w:rsidR="0063270E" w:rsidRPr="00776F16" w:rsidRDefault="0063270E" w:rsidP="00E12704">
            <w:pPr>
              <w:rPr>
                <w:rFonts w:ascii="Arial Narrow" w:hAnsi="Arial Narrow"/>
                <w:color w:val="000000"/>
              </w:rPr>
            </w:pPr>
            <w:r>
              <w:rPr>
                <w:rFonts w:ascii="Arial Narrow" w:hAnsi="Arial Narrow"/>
                <w:color w:val="000000"/>
              </w:rPr>
              <w:t>3</w:t>
            </w:r>
          </w:p>
        </w:tc>
        <w:tc>
          <w:tcPr>
            <w:tcW w:w="564" w:type="pct"/>
            <w:tcBorders>
              <w:top w:val="nil"/>
              <w:left w:val="nil"/>
              <w:bottom w:val="single" w:sz="4" w:space="0" w:color="000000"/>
              <w:right w:val="single" w:sz="4" w:space="0" w:color="000000"/>
            </w:tcBorders>
            <w:shd w:val="clear" w:color="auto" w:fill="auto"/>
            <w:vAlign w:val="center"/>
          </w:tcPr>
          <w:p w14:paraId="13FB7C9C" w14:textId="45DD5FBE" w:rsidR="0063270E" w:rsidRPr="00776F16"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31E835CE" w14:textId="74719E93" w:rsidR="0063270E" w:rsidRPr="00776F16" w:rsidRDefault="0063270E" w:rsidP="00E12704">
            <w:pPr>
              <w:rPr>
                <w:rFonts w:ascii="Arial Narrow" w:hAnsi="Arial Narrow"/>
                <w:color w:val="000000"/>
              </w:rPr>
            </w:pPr>
          </w:p>
        </w:tc>
      </w:tr>
      <w:tr w:rsidR="0063270E" w:rsidRPr="00B936D8" w14:paraId="743C77E4" w14:textId="77777777" w:rsidTr="00E12704">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A9631D" w14:textId="77777777" w:rsidR="0063270E" w:rsidRPr="00637F21" w:rsidRDefault="0063270E" w:rsidP="00E12704">
            <w:pPr>
              <w:rPr>
                <w:rFonts w:ascii="Arial Narrow" w:hAnsi="Arial Narrow"/>
                <w:color w:val="000000"/>
              </w:rPr>
            </w:pPr>
            <w:r w:rsidRPr="00637F21">
              <w:rPr>
                <w:rFonts w:ascii="Arial Narrow" w:hAnsi="Arial Narrow"/>
                <w:color w:val="000000"/>
              </w:rPr>
              <w:t>5.2</w:t>
            </w:r>
          </w:p>
        </w:tc>
        <w:tc>
          <w:tcPr>
            <w:tcW w:w="2509" w:type="pct"/>
            <w:tcBorders>
              <w:top w:val="nil"/>
              <w:left w:val="nil"/>
              <w:bottom w:val="single" w:sz="4" w:space="0" w:color="000000"/>
              <w:right w:val="single" w:sz="4" w:space="0" w:color="000000"/>
            </w:tcBorders>
            <w:shd w:val="clear" w:color="auto" w:fill="auto"/>
            <w:vAlign w:val="center"/>
          </w:tcPr>
          <w:p w14:paraId="294C16F2" w14:textId="77777777" w:rsidR="0063270E" w:rsidRPr="00776F16" w:rsidRDefault="0063270E" w:rsidP="00E12704">
            <w:pPr>
              <w:rPr>
                <w:rFonts w:ascii="Arial Narrow" w:hAnsi="Arial Narrow"/>
              </w:rPr>
            </w:pPr>
            <w:r>
              <w:rPr>
                <w:rFonts w:ascii="Arial Narrow" w:hAnsi="Arial Narrow"/>
              </w:rPr>
              <w:t>2" F</w:t>
            </w:r>
            <w:r w:rsidRPr="00776F16">
              <w:rPr>
                <w:rFonts w:ascii="Arial Narrow" w:hAnsi="Arial Narrow"/>
              </w:rPr>
              <w:t>lexible hose</w:t>
            </w:r>
            <w:r>
              <w:rPr>
                <w:rFonts w:ascii="Arial Narrow" w:hAnsi="Arial Narrow"/>
              </w:rPr>
              <w:t>(2m)</w:t>
            </w:r>
          </w:p>
        </w:tc>
        <w:tc>
          <w:tcPr>
            <w:tcW w:w="483" w:type="pct"/>
            <w:tcBorders>
              <w:top w:val="nil"/>
              <w:left w:val="nil"/>
              <w:bottom w:val="single" w:sz="4" w:space="0" w:color="000000"/>
              <w:right w:val="single" w:sz="4" w:space="0" w:color="000000"/>
            </w:tcBorders>
            <w:shd w:val="clear" w:color="auto" w:fill="auto"/>
            <w:vAlign w:val="center"/>
          </w:tcPr>
          <w:p w14:paraId="6718F95C" w14:textId="77777777" w:rsidR="0063270E" w:rsidRPr="00776F16" w:rsidRDefault="0063270E" w:rsidP="00E12704">
            <w:pPr>
              <w:rPr>
                <w:rFonts w:ascii="Arial Narrow" w:hAnsi="Arial Narrow"/>
                <w:color w:val="000000"/>
              </w:rPr>
            </w:pPr>
            <w:r w:rsidRPr="00776F16">
              <w:rPr>
                <w:rFonts w:ascii="Arial Narrow" w:hAnsi="Arial Narrow"/>
                <w:color w:val="000000"/>
              </w:rPr>
              <w:t>M</w:t>
            </w:r>
          </w:p>
        </w:tc>
        <w:tc>
          <w:tcPr>
            <w:tcW w:w="472" w:type="pct"/>
            <w:tcBorders>
              <w:top w:val="nil"/>
              <w:left w:val="nil"/>
              <w:bottom w:val="single" w:sz="4" w:space="0" w:color="000000"/>
              <w:right w:val="single" w:sz="4" w:space="0" w:color="000000"/>
            </w:tcBorders>
            <w:shd w:val="clear" w:color="auto" w:fill="auto"/>
            <w:vAlign w:val="center"/>
          </w:tcPr>
          <w:p w14:paraId="44232825" w14:textId="77777777" w:rsidR="0063270E" w:rsidRPr="00776F16" w:rsidRDefault="0063270E" w:rsidP="00E12704">
            <w:pPr>
              <w:rPr>
                <w:rFonts w:ascii="Arial Narrow" w:hAnsi="Arial Narrow"/>
                <w:color w:val="000000"/>
              </w:rPr>
            </w:pPr>
            <w:r w:rsidRPr="00776F16">
              <w:rPr>
                <w:rFonts w:ascii="Arial Narrow" w:hAnsi="Arial Narrow"/>
                <w:color w:val="000000"/>
              </w:rPr>
              <w:t>2</w:t>
            </w:r>
          </w:p>
        </w:tc>
        <w:tc>
          <w:tcPr>
            <w:tcW w:w="564" w:type="pct"/>
            <w:tcBorders>
              <w:top w:val="nil"/>
              <w:left w:val="nil"/>
              <w:bottom w:val="single" w:sz="4" w:space="0" w:color="000000"/>
              <w:right w:val="single" w:sz="4" w:space="0" w:color="000000"/>
            </w:tcBorders>
            <w:shd w:val="clear" w:color="auto" w:fill="auto"/>
            <w:vAlign w:val="center"/>
          </w:tcPr>
          <w:p w14:paraId="13C7F899" w14:textId="475D84CD" w:rsidR="0063270E" w:rsidRPr="00776F16"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7998C14C" w14:textId="58AEDCE8" w:rsidR="0063270E" w:rsidRPr="00776F16" w:rsidRDefault="0063270E" w:rsidP="00E12704">
            <w:pPr>
              <w:rPr>
                <w:rFonts w:ascii="Arial Narrow" w:hAnsi="Arial Narrow"/>
                <w:color w:val="000000"/>
              </w:rPr>
            </w:pPr>
          </w:p>
        </w:tc>
      </w:tr>
      <w:tr w:rsidR="0063270E" w:rsidRPr="00B936D8" w14:paraId="2AC3CF87" w14:textId="77777777" w:rsidTr="00E12704">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06CA0" w14:textId="77777777" w:rsidR="0063270E" w:rsidRPr="00637F21" w:rsidRDefault="0063270E" w:rsidP="00E12704">
            <w:pPr>
              <w:rPr>
                <w:rFonts w:ascii="Arial Narrow" w:hAnsi="Arial Narrow"/>
                <w:color w:val="000000"/>
              </w:rPr>
            </w:pPr>
            <w:r w:rsidRPr="00637F21">
              <w:rPr>
                <w:rFonts w:ascii="Arial Narrow" w:hAnsi="Arial Narrow"/>
                <w:color w:val="000000"/>
              </w:rPr>
              <w:t>5.3</w:t>
            </w:r>
          </w:p>
        </w:tc>
        <w:tc>
          <w:tcPr>
            <w:tcW w:w="2509" w:type="pct"/>
            <w:tcBorders>
              <w:top w:val="nil"/>
              <w:left w:val="nil"/>
              <w:bottom w:val="single" w:sz="4" w:space="0" w:color="000000"/>
              <w:right w:val="single" w:sz="4" w:space="0" w:color="000000"/>
            </w:tcBorders>
            <w:shd w:val="clear" w:color="auto" w:fill="auto"/>
            <w:vAlign w:val="center"/>
          </w:tcPr>
          <w:p w14:paraId="2CE40746" w14:textId="77777777" w:rsidR="0063270E" w:rsidRPr="00776F16" w:rsidRDefault="0063270E" w:rsidP="00E12704">
            <w:pPr>
              <w:rPr>
                <w:rFonts w:ascii="Arial Narrow" w:hAnsi="Arial Narrow"/>
              </w:rPr>
            </w:pPr>
            <w:r>
              <w:rPr>
                <w:rFonts w:ascii="Arial Narrow" w:hAnsi="Arial Narrow"/>
              </w:rPr>
              <w:t>2" B</w:t>
            </w:r>
            <w:r w:rsidRPr="00776F16">
              <w:rPr>
                <w:rFonts w:ascii="Arial Narrow" w:hAnsi="Arial Narrow"/>
              </w:rPr>
              <w:t>rass control valve</w:t>
            </w:r>
          </w:p>
        </w:tc>
        <w:tc>
          <w:tcPr>
            <w:tcW w:w="483" w:type="pct"/>
            <w:tcBorders>
              <w:top w:val="nil"/>
              <w:left w:val="nil"/>
              <w:bottom w:val="single" w:sz="4" w:space="0" w:color="000000"/>
              <w:right w:val="single" w:sz="4" w:space="0" w:color="000000"/>
            </w:tcBorders>
            <w:shd w:val="clear" w:color="auto" w:fill="auto"/>
            <w:vAlign w:val="center"/>
          </w:tcPr>
          <w:p w14:paraId="42F7D767" w14:textId="77777777" w:rsidR="0063270E" w:rsidRPr="00776F16" w:rsidRDefault="0063270E" w:rsidP="00E12704">
            <w:pPr>
              <w:rPr>
                <w:rFonts w:ascii="Arial Narrow" w:hAnsi="Arial Narrow"/>
                <w:color w:val="000000"/>
              </w:rPr>
            </w:pPr>
            <w:r w:rsidRPr="00776F16">
              <w:rPr>
                <w:rFonts w:ascii="Arial Narrow" w:hAnsi="Arial Narrow"/>
                <w:color w:val="000000"/>
              </w:rPr>
              <w:t>Pc</w:t>
            </w:r>
          </w:p>
        </w:tc>
        <w:tc>
          <w:tcPr>
            <w:tcW w:w="472" w:type="pct"/>
            <w:tcBorders>
              <w:top w:val="nil"/>
              <w:left w:val="nil"/>
              <w:bottom w:val="single" w:sz="4" w:space="0" w:color="000000"/>
              <w:right w:val="single" w:sz="4" w:space="0" w:color="000000"/>
            </w:tcBorders>
            <w:shd w:val="clear" w:color="auto" w:fill="auto"/>
            <w:vAlign w:val="center"/>
          </w:tcPr>
          <w:p w14:paraId="390F757E" w14:textId="77777777" w:rsidR="0063270E" w:rsidRPr="00776F16" w:rsidRDefault="0063270E" w:rsidP="00E12704">
            <w:pPr>
              <w:rPr>
                <w:rFonts w:ascii="Arial Narrow" w:hAnsi="Arial Narrow"/>
                <w:color w:val="000000"/>
              </w:rPr>
            </w:pPr>
            <w:r w:rsidRPr="00776F16">
              <w:rPr>
                <w:rFonts w:ascii="Arial Narrow" w:hAnsi="Arial Narrow"/>
                <w:color w:val="000000"/>
              </w:rPr>
              <w:t>1</w:t>
            </w:r>
          </w:p>
        </w:tc>
        <w:tc>
          <w:tcPr>
            <w:tcW w:w="564" w:type="pct"/>
            <w:tcBorders>
              <w:top w:val="nil"/>
              <w:left w:val="nil"/>
              <w:bottom w:val="single" w:sz="4" w:space="0" w:color="000000"/>
              <w:right w:val="single" w:sz="4" w:space="0" w:color="000000"/>
            </w:tcBorders>
            <w:shd w:val="clear" w:color="auto" w:fill="auto"/>
            <w:vAlign w:val="center"/>
          </w:tcPr>
          <w:p w14:paraId="211B2BE8" w14:textId="7FD883F9" w:rsidR="0063270E" w:rsidRPr="00776F16"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2A70218C" w14:textId="69BC821D" w:rsidR="0063270E" w:rsidRPr="00776F16" w:rsidRDefault="0063270E" w:rsidP="00E12704">
            <w:pPr>
              <w:rPr>
                <w:rFonts w:ascii="Arial Narrow" w:hAnsi="Arial Narrow"/>
                <w:color w:val="000000"/>
              </w:rPr>
            </w:pPr>
          </w:p>
        </w:tc>
      </w:tr>
      <w:tr w:rsidR="0063270E" w:rsidRPr="00B936D8" w14:paraId="542BEFF3" w14:textId="77777777" w:rsidTr="00E12704">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D3573" w14:textId="77777777" w:rsidR="0063270E" w:rsidRPr="00637F21" w:rsidRDefault="0063270E" w:rsidP="00E12704">
            <w:pPr>
              <w:rPr>
                <w:rFonts w:ascii="Arial Narrow" w:hAnsi="Arial Narrow"/>
                <w:color w:val="000000"/>
              </w:rPr>
            </w:pPr>
            <w:r>
              <w:rPr>
                <w:rFonts w:ascii="Arial Narrow" w:hAnsi="Arial Narrow"/>
                <w:color w:val="000000"/>
              </w:rPr>
              <w:t>5.4</w:t>
            </w:r>
          </w:p>
        </w:tc>
        <w:tc>
          <w:tcPr>
            <w:tcW w:w="2509" w:type="pct"/>
            <w:tcBorders>
              <w:top w:val="nil"/>
              <w:left w:val="nil"/>
              <w:bottom w:val="single" w:sz="4" w:space="0" w:color="000000"/>
              <w:right w:val="single" w:sz="4" w:space="0" w:color="000000"/>
            </w:tcBorders>
            <w:shd w:val="clear" w:color="auto" w:fill="auto"/>
            <w:vAlign w:val="center"/>
          </w:tcPr>
          <w:p w14:paraId="70F85A96" w14:textId="77777777" w:rsidR="0063270E" w:rsidRPr="00A447E2" w:rsidRDefault="0063270E" w:rsidP="00E12704">
            <w:pPr>
              <w:rPr>
                <w:rFonts w:ascii="Arial Narrow" w:eastAsia="Calibri" w:hAnsi="Arial Narrow" w:cs="Arial"/>
              </w:rPr>
            </w:pPr>
            <w:r w:rsidRPr="00A447E2">
              <w:rPr>
                <w:rFonts w:ascii="Arial Narrow" w:hAnsi="Arial Narrow"/>
              </w:rPr>
              <w:t xml:space="preserve">Fixing 2m-high stand-pipe, 2" 2m-long flexible hose and 2" brass control valve. </w:t>
            </w:r>
          </w:p>
        </w:tc>
        <w:tc>
          <w:tcPr>
            <w:tcW w:w="483" w:type="pct"/>
            <w:tcBorders>
              <w:top w:val="nil"/>
              <w:left w:val="nil"/>
              <w:bottom w:val="single" w:sz="4" w:space="0" w:color="000000"/>
              <w:right w:val="single" w:sz="4" w:space="0" w:color="000000"/>
            </w:tcBorders>
            <w:shd w:val="clear" w:color="auto" w:fill="auto"/>
            <w:vAlign w:val="center"/>
          </w:tcPr>
          <w:p w14:paraId="02B81638" w14:textId="77777777" w:rsidR="0063270E" w:rsidRPr="00776F16" w:rsidRDefault="0063270E" w:rsidP="00E12704">
            <w:pPr>
              <w:rPr>
                <w:rFonts w:ascii="Arial Narrow" w:hAnsi="Arial Narrow"/>
                <w:color w:val="000000"/>
              </w:rPr>
            </w:pPr>
            <w:r w:rsidRPr="00776F16">
              <w:rPr>
                <w:rFonts w:ascii="Arial Narrow" w:hAnsi="Arial Narrow"/>
                <w:color w:val="000000"/>
              </w:rPr>
              <w:t>Job</w:t>
            </w:r>
          </w:p>
        </w:tc>
        <w:tc>
          <w:tcPr>
            <w:tcW w:w="472" w:type="pct"/>
            <w:tcBorders>
              <w:top w:val="nil"/>
              <w:left w:val="nil"/>
              <w:bottom w:val="single" w:sz="4" w:space="0" w:color="000000"/>
              <w:right w:val="single" w:sz="4" w:space="0" w:color="000000"/>
            </w:tcBorders>
            <w:shd w:val="clear" w:color="auto" w:fill="auto"/>
            <w:vAlign w:val="center"/>
          </w:tcPr>
          <w:p w14:paraId="6B392135" w14:textId="77777777" w:rsidR="0063270E" w:rsidRPr="00776F16" w:rsidRDefault="0063270E" w:rsidP="00E12704">
            <w:pPr>
              <w:rPr>
                <w:rFonts w:ascii="Arial Narrow" w:hAnsi="Arial Narrow"/>
                <w:color w:val="000000"/>
              </w:rPr>
            </w:pPr>
            <w:r w:rsidRPr="00776F16">
              <w:rPr>
                <w:rFonts w:ascii="Arial Narrow" w:hAnsi="Arial Narrow"/>
                <w:color w:val="000000"/>
              </w:rPr>
              <w:t>Lump sum</w:t>
            </w:r>
          </w:p>
        </w:tc>
        <w:tc>
          <w:tcPr>
            <w:tcW w:w="564" w:type="pct"/>
            <w:tcBorders>
              <w:top w:val="nil"/>
              <w:left w:val="nil"/>
              <w:bottom w:val="single" w:sz="4" w:space="0" w:color="000000"/>
              <w:right w:val="single" w:sz="4" w:space="0" w:color="000000"/>
            </w:tcBorders>
            <w:shd w:val="clear" w:color="auto" w:fill="auto"/>
            <w:vAlign w:val="center"/>
          </w:tcPr>
          <w:p w14:paraId="09BBD74F" w14:textId="6B08CFE1" w:rsidR="0063270E" w:rsidRPr="00776F16"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063FAF12" w14:textId="304BE7CF" w:rsidR="0063270E" w:rsidRPr="00776F16" w:rsidRDefault="0063270E" w:rsidP="00E12704">
            <w:pPr>
              <w:rPr>
                <w:rFonts w:ascii="Arial Narrow" w:hAnsi="Arial Narrow"/>
                <w:color w:val="000000"/>
              </w:rPr>
            </w:pPr>
          </w:p>
        </w:tc>
      </w:tr>
      <w:tr w:rsidR="0063270E" w:rsidRPr="00B936D8" w14:paraId="7EFB1B09" w14:textId="77777777" w:rsidTr="00E12704">
        <w:trPr>
          <w:trHeight w:val="552"/>
        </w:trPr>
        <w:tc>
          <w:tcPr>
            <w:tcW w:w="36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10FC6" w14:textId="77777777" w:rsidR="0063270E" w:rsidRPr="00637F21" w:rsidRDefault="0063270E" w:rsidP="00E12704">
            <w:pPr>
              <w:rPr>
                <w:rFonts w:ascii="Arial Narrow" w:hAnsi="Arial Narrow"/>
                <w:color w:val="000000"/>
              </w:rPr>
            </w:pPr>
            <w:r>
              <w:rPr>
                <w:rFonts w:ascii="Arial Narrow" w:hAnsi="Arial Narrow"/>
                <w:color w:val="000000"/>
              </w:rPr>
              <w:t>5.5</w:t>
            </w:r>
          </w:p>
        </w:tc>
        <w:tc>
          <w:tcPr>
            <w:tcW w:w="2509" w:type="pct"/>
            <w:tcBorders>
              <w:top w:val="nil"/>
              <w:left w:val="nil"/>
              <w:bottom w:val="single" w:sz="4" w:space="0" w:color="000000"/>
              <w:right w:val="single" w:sz="4" w:space="0" w:color="000000"/>
            </w:tcBorders>
            <w:shd w:val="clear" w:color="auto" w:fill="auto"/>
            <w:vAlign w:val="center"/>
          </w:tcPr>
          <w:p w14:paraId="21E6F83F" w14:textId="77777777" w:rsidR="0063270E" w:rsidRPr="00A447E2" w:rsidRDefault="0063270E" w:rsidP="00E12704">
            <w:pPr>
              <w:rPr>
                <w:rFonts w:ascii="Arial Narrow" w:hAnsi="Arial Narrow"/>
              </w:rPr>
            </w:pPr>
            <w:r w:rsidRPr="00A447E2">
              <w:rPr>
                <w:rFonts w:ascii="Arial Narrow" w:hAnsi="Arial Narrow"/>
              </w:rPr>
              <w:t xml:space="preserve">Casting </w:t>
            </w:r>
            <w:r w:rsidRPr="00A447E2">
              <w:rPr>
                <w:rFonts w:ascii="Arial Narrow" w:eastAsiaTheme="minorHAnsi" w:hAnsi="Arial Narrow"/>
                <w:sz w:val="24"/>
                <w:szCs w:val="24"/>
              </w:rPr>
              <w:t xml:space="preserve"> </w:t>
            </w:r>
            <w:r w:rsidRPr="00A447E2">
              <w:rPr>
                <w:rFonts w:ascii="Arial Narrow" w:eastAsia="Calibri" w:hAnsi="Arial Narrow" w:cs="Arial"/>
              </w:rPr>
              <w:t>PC base (2m*2m*0.3m)</w:t>
            </w:r>
          </w:p>
        </w:tc>
        <w:tc>
          <w:tcPr>
            <w:tcW w:w="483" w:type="pct"/>
            <w:tcBorders>
              <w:top w:val="nil"/>
              <w:left w:val="nil"/>
              <w:bottom w:val="single" w:sz="4" w:space="0" w:color="000000"/>
              <w:right w:val="single" w:sz="4" w:space="0" w:color="000000"/>
            </w:tcBorders>
            <w:shd w:val="clear" w:color="auto" w:fill="auto"/>
            <w:vAlign w:val="center"/>
          </w:tcPr>
          <w:p w14:paraId="34CE5025" w14:textId="77777777" w:rsidR="0063270E" w:rsidRPr="00776F16" w:rsidRDefault="0063270E" w:rsidP="00E12704">
            <w:pPr>
              <w:rPr>
                <w:rFonts w:ascii="Arial Narrow" w:hAnsi="Arial Narrow"/>
                <w:color w:val="000000"/>
              </w:rPr>
            </w:pPr>
            <w:r w:rsidRPr="00776F16">
              <w:rPr>
                <w:rFonts w:ascii="Arial Narrow" w:hAnsi="Arial Narrow"/>
                <w:color w:val="000000"/>
              </w:rPr>
              <w:t>Job</w:t>
            </w:r>
          </w:p>
        </w:tc>
        <w:tc>
          <w:tcPr>
            <w:tcW w:w="472" w:type="pct"/>
            <w:tcBorders>
              <w:top w:val="nil"/>
              <w:left w:val="nil"/>
              <w:bottom w:val="single" w:sz="4" w:space="0" w:color="000000"/>
              <w:right w:val="single" w:sz="4" w:space="0" w:color="000000"/>
            </w:tcBorders>
            <w:shd w:val="clear" w:color="auto" w:fill="auto"/>
            <w:vAlign w:val="center"/>
          </w:tcPr>
          <w:p w14:paraId="69E56B50" w14:textId="77777777" w:rsidR="0063270E" w:rsidRPr="00776F16" w:rsidRDefault="0063270E" w:rsidP="00E12704">
            <w:pPr>
              <w:rPr>
                <w:rFonts w:ascii="Arial Narrow" w:hAnsi="Arial Narrow"/>
                <w:color w:val="000000"/>
              </w:rPr>
            </w:pPr>
            <w:r w:rsidRPr="00776F16">
              <w:rPr>
                <w:rFonts w:ascii="Arial Narrow" w:hAnsi="Arial Narrow"/>
                <w:color w:val="000000"/>
              </w:rPr>
              <w:t>Lump sum</w:t>
            </w:r>
          </w:p>
        </w:tc>
        <w:tc>
          <w:tcPr>
            <w:tcW w:w="564" w:type="pct"/>
            <w:tcBorders>
              <w:top w:val="nil"/>
              <w:left w:val="nil"/>
              <w:bottom w:val="single" w:sz="4" w:space="0" w:color="000000"/>
              <w:right w:val="single" w:sz="4" w:space="0" w:color="000000"/>
            </w:tcBorders>
            <w:shd w:val="clear" w:color="auto" w:fill="auto"/>
            <w:vAlign w:val="center"/>
          </w:tcPr>
          <w:p w14:paraId="2152CE08" w14:textId="65CED432" w:rsidR="0063270E" w:rsidRPr="00776F16" w:rsidRDefault="0063270E" w:rsidP="00E12704">
            <w:pPr>
              <w:rPr>
                <w:rFonts w:ascii="Arial Narrow" w:hAnsi="Arial Narrow"/>
                <w:color w:val="000000"/>
              </w:rPr>
            </w:pPr>
          </w:p>
        </w:tc>
        <w:tc>
          <w:tcPr>
            <w:tcW w:w="612" w:type="pct"/>
            <w:tcBorders>
              <w:top w:val="nil"/>
              <w:left w:val="nil"/>
              <w:bottom w:val="single" w:sz="4" w:space="0" w:color="000000"/>
              <w:right w:val="single" w:sz="4" w:space="0" w:color="000000"/>
            </w:tcBorders>
            <w:shd w:val="clear" w:color="auto" w:fill="auto"/>
            <w:vAlign w:val="center"/>
          </w:tcPr>
          <w:p w14:paraId="00B6C6F3" w14:textId="4C1BE938" w:rsidR="0063270E" w:rsidRDefault="0063270E" w:rsidP="00E12704">
            <w:pPr>
              <w:rPr>
                <w:rFonts w:ascii="Arial Narrow" w:hAnsi="Arial Narrow"/>
                <w:color w:val="000000"/>
              </w:rPr>
            </w:pPr>
          </w:p>
        </w:tc>
      </w:tr>
      <w:tr w:rsidR="0063270E" w:rsidRPr="00B936D8" w14:paraId="5C2AF7B4" w14:textId="77777777" w:rsidTr="00E12704">
        <w:trPr>
          <w:trHeight w:val="288"/>
        </w:trPr>
        <w:tc>
          <w:tcPr>
            <w:tcW w:w="360" w:type="pct"/>
            <w:tcBorders>
              <w:top w:val="nil"/>
              <w:left w:val="single" w:sz="4" w:space="0" w:color="000000"/>
              <w:bottom w:val="single" w:sz="4" w:space="0" w:color="000000"/>
              <w:right w:val="single" w:sz="4" w:space="0" w:color="000000"/>
            </w:tcBorders>
            <w:shd w:val="clear" w:color="auto" w:fill="auto"/>
            <w:vAlign w:val="center"/>
            <w:hideMark/>
          </w:tcPr>
          <w:p w14:paraId="02492268" w14:textId="77777777" w:rsidR="0063270E" w:rsidRPr="00BB6232" w:rsidRDefault="0063270E" w:rsidP="00E12704">
            <w:pPr>
              <w:rPr>
                <w:b/>
                <w:bCs/>
                <w:color w:val="000000"/>
              </w:rPr>
            </w:pPr>
            <w:r w:rsidRPr="00BB6232">
              <w:rPr>
                <w:b/>
                <w:bCs/>
                <w:color w:val="000000"/>
              </w:rPr>
              <w:t> </w:t>
            </w:r>
          </w:p>
        </w:tc>
        <w:tc>
          <w:tcPr>
            <w:tcW w:w="4028" w:type="pct"/>
            <w:gridSpan w:val="4"/>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4AB9B1A5" w14:textId="77777777" w:rsidR="0063270E" w:rsidRPr="00B936D8" w:rsidRDefault="0063270E" w:rsidP="00E12704">
            <w:pPr>
              <w:rPr>
                <w:rFonts w:ascii="Arial Narrow" w:hAnsi="Arial Narrow"/>
                <w:b/>
                <w:bCs/>
                <w:color w:val="000000"/>
                <w:u w:val="single"/>
              </w:rPr>
            </w:pPr>
            <w:r w:rsidRPr="00B936D8">
              <w:rPr>
                <w:rFonts w:ascii="Arial Narrow" w:hAnsi="Arial Narrow"/>
                <w:b/>
                <w:bCs/>
                <w:color w:val="000000"/>
                <w:u w:val="single"/>
              </w:rPr>
              <w:t>Sub Total</w:t>
            </w:r>
          </w:p>
        </w:tc>
        <w:tc>
          <w:tcPr>
            <w:tcW w:w="612" w:type="pct"/>
            <w:tcBorders>
              <w:top w:val="nil"/>
              <w:left w:val="nil"/>
              <w:bottom w:val="single" w:sz="4" w:space="0" w:color="000000"/>
              <w:right w:val="single" w:sz="4" w:space="0" w:color="000000"/>
            </w:tcBorders>
            <w:shd w:val="clear" w:color="auto" w:fill="BFBFBF" w:themeFill="background1" w:themeFillShade="BF"/>
            <w:vAlign w:val="center"/>
            <w:hideMark/>
          </w:tcPr>
          <w:p w14:paraId="50E0D3D2" w14:textId="77594D0F" w:rsidR="0063270E" w:rsidRPr="00B936D8" w:rsidRDefault="0063270E" w:rsidP="00E12704">
            <w:pPr>
              <w:rPr>
                <w:rFonts w:ascii="Arial Narrow" w:hAnsi="Arial Narrow"/>
                <w:b/>
                <w:bCs/>
                <w:color w:val="000000"/>
              </w:rPr>
            </w:pPr>
          </w:p>
        </w:tc>
      </w:tr>
      <w:tr w:rsidR="0063270E" w:rsidRPr="00B936D8" w14:paraId="7855FDA0" w14:textId="77777777" w:rsidTr="00E12704">
        <w:trPr>
          <w:trHeight w:val="288"/>
        </w:trPr>
        <w:tc>
          <w:tcPr>
            <w:tcW w:w="360" w:type="pct"/>
            <w:tcBorders>
              <w:top w:val="nil"/>
              <w:left w:val="single" w:sz="4" w:space="0" w:color="000000"/>
              <w:bottom w:val="single" w:sz="4" w:space="0" w:color="000000"/>
              <w:right w:val="single" w:sz="4" w:space="0" w:color="000000"/>
            </w:tcBorders>
            <w:shd w:val="clear" w:color="auto" w:fill="auto"/>
            <w:vAlign w:val="center"/>
            <w:hideMark/>
          </w:tcPr>
          <w:p w14:paraId="776D9B1D" w14:textId="77777777" w:rsidR="0063270E" w:rsidRPr="00BB6232" w:rsidRDefault="0063270E" w:rsidP="00E12704">
            <w:pPr>
              <w:rPr>
                <w:b/>
                <w:bCs/>
                <w:color w:val="000000"/>
              </w:rPr>
            </w:pPr>
            <w:r w:rsidRPr="00BB6232">
              <w:rPr>
                <w:b/>
                <w:bCs/>
                <w:color w:val="000000"/>
              </w:rPr>
              <w:t> </w:t>
            </w:r>
          </w:p>
        </w:tc>
        <w:tc>
          <w:tcPr>
            <w:tcW w:w="4028" w:type="pct"/>
            <w:gridSpan w:val="4"/>
            <w:tcBorders>
              <w:top w:val="single" w:sz="4" w:space="0" w:color="000000"/>
              <w:left w:val="nil"/>
              <w:bottom w:val="single" w:sz="4" w:space="0" w:color="000000"/>
              <w:right w:val="single" w:sz="4" w:space="0" w:color="000000"/>
            </w:tcBorders>
            <w:shd w:val="clear" w:color="auto" w:fill="BFBFBF" w:themeFill="background1" w:themeFillShade="BF"/>
            <w:vAlign w:val="center"/>
            <w:hideMark/>
          </w:tcPr>
          <w:p w14:paraId="42E4A8DD" w14:textId="77777777" w:rsidR="0063270E" w:rsidRPr="00637F21" w:rsidRDefault="0063270E" w:rsidP="00E12704">
            <w:pPr>
              <w:rPr>
                <w:rFonts w:ascii="Arial Narrow" w:hAnsi="Arial Narrow"/>
                <w:b/>
                <w:bCs/>
                <w:color w:val="000000"/>
                <w:u w:val="single"/>
              </w:rPr>
            </w:pPr>
            <w:r w:rsidRPr="00637F21">
              <w:rPr>
                <w:rFonts w:ascii="Arial Narrow" w:hAnsi="Arial Narrow"/>
                <w:b/>
                <w:bCs/>
                <w:color w:val="000000"/>
                <w:u w:val="single"/>
              </w:rPr>
              <w:t>Total</w:t>
            </w:r>
          </w:p>
        </w:tc>
        <w:tc>
          <w:tcPr>
            <w:tcW w:w="612" w:type="pct"/>
            <w:tcBorders>
              <w:top w:val="nil"/>
              <w:left w:val="nil"/>
              <w:bottom w:val="single" w:sz="4" w:space="0" w:color="000000"/>
              <w:right w:val="single" w:sz="4" w:space="0" w:color="000000"/>
            </w:tcBorders>
            <w:shd w:val="clear" w:color="auto" w:fill="BFBFBF" w:themeFill="background1" w:themeFillShade="BF"/>
            <w:vAlign w:val="center"/>
            <w:hideMark/>
          </w:tcPr>
          <w:p w14:paraId="592EED64" w14:textId="4C2B8C81" w:rsidR="0063270E" w:rsidRPr="00637F21" w:rsidRDefault="0063270E" w:rsidP="00E12704">
            <w:pPr>
              <w:rPr>
                <w:rFonts w:ascii="Arial Narrow" w:hAnsi="Arial Narrow"/>
                <w:b/>
                <w:bCs/>
              </w:rPr>
            </w:pPr>
          </w:p>
        </w:tc>
      </w:tr>
    </w:tbl>
    <w:p w14:paraId="15EFDD56" w14:textId="77777777" w:rsidR="0063270E" w:rsidRDefault="0063270E" w:rsidP="0063270E"/>
    <w:p w14:paraId="2E0AE99C" w14:textId="77777777" w:rsidR="0063270E" w:rsidRDefault="0063270E" w:rsidP="0063270E"/>
    <w:p w14:paraId="73B0D671" w14:textId="77777777" w:rsidR="0063270E" w:rsidRDefault="0063270E" w:rsidP="0063270E"/>
    <w:p w14:paraId="621FA5E9" w14:textId="77777777" w:rsidR="0063270E" w:rsidRDefault="0063270E" w:rsidP="0063270E"/>
    <w:p w14:paraId="51EA7056" w14:textId="77777777" w:rsidR="0063270E" w:rsidRDefault="0063270E" w:rsidP="0063270E"/>
    <w:p w14:paraId="6FC6FA40" w14:textId="77777777" w:rsidR="0063270E" w:rsidRDefault="0063270E" w:rsidP="00D8465D">
      <w:pPr>
        <w:spacing w:after="0" w:line="240" w:lineRule="auto"/>
        <w:rPr>
          <w:rFonts w:ascii="Arial" w:eastAsia="Times New Roman" w:hAnsi="Arial" w:cs="Arial"/>
          <w:sz w:val="24"/>
          <w:szCs w:val="24"/>
        </w:rPr>
      </w:pPr>
    </w:p>
    <w:p w14:paraId="47723A36" w14:textId="77777777" w:rsidR="005D2582" w:rsidRDefault="005D2582" w:rsidP="00D8465D">
      <w:pPr>
        <w:spacing w:after="0" w:line="240" w:lineRule="auto"/>
        <w:rPr>
          <w:rFonts w:ascii="Arial" w:eastAsia="Times New Roman" w:hAnsi="Arial" w:cs="Arial"/>
          <w:sz w:val="24"/>
          <w:szCs w:val="24"/>
        </w:rPr>
      </w:pPr>
    </w:p>
    <w:p w14:paraId="042FF6B9" w14:textId="77777777" w:rsidR="005D2582" w:rsidRDefault="005D2582" w:rsidP="00D8465D">
      <w:pPr>
        <w:spacing w:after="0" w:line="240" w:lineRule="auto"/>
        <w:rPr>
          <w:rFonts w:ascii="Arial" w:eastAsia="Times New Roman" w:hAnsi="Arial" w:cs="Arial"/>
          <w:sz w:val="24"/>
          <w:szCs w:val="24"/>
        </w:rPr>
      </w:pPr>
    </w:p>
    <w:p w14:paraId="5E8EEC21" w14:textId="77777777" w:rsidR="0063270E" w:rsidRDefault="0063270E" w:rsidP="00D8465D">
      <w:pPr>
        <w:spacing w:after="0" w:line="240" w:lineRule="auto"/>
        <w:rPr>
          <w:rFonts w:ascii="Arial" w:eastAsia="Times New Roman" w:hAnsi="Arial" w:cs="Arial"/>
          <w:sz w:val="24"/>
          <w:szCs w:val="24"/>
        </w:rPr>
      </w:pPr>
    </w:p>
    <w:p w14:paraId="2C058DAC" w14:textId="77777777" w:rsidR="0063270E" w:rsidRDefault="0063270E" w:rsidP="00D8465D">
      <w:pPr>
        <w:spacing w:after="0" w:line="240" w:lineRule="auto"/>
        <w:rPr>
          <w:rFonts w:ascii="Arial" w:eastAsia="Times New Roman" w:hAnsi="Arial" w:cs="Arial"/>
          <w:sz w:val="24"/>
          <w:szCs w:val="24"/>
        </w:rPr>
      </w:pPr>
    </w:p>
    <w:p w14:paraId="09758FB9" w14:textId="77777777" w:rsidR="005D2582" w:rsidRDefault="005D2582" w:rsidP="00D8465D">
      <w:pPr>
        <w:spacing w:after="0" w:line="240" w:lineRule="auto"/>
        <w:rPr>
          <w:rFonts w:ascii="Arial" w:eastAsia="Times New Roman" w:hAnsi="Arial" w:cs="Arial"/>
          <w:sz w:val="24"/>
          <w:szCs w:val="24"/>
        </w:rPr>
      </w:pPr>
    </w:p>
    <w:p w14:paraId="0CA1248A" w14:textId="77777777" w:rsidR="007F688B" w:rsidRPr="00D8465D" w:rsidRDefault="007F688B" w:rsidP="00D8465D">
      <w:pPr>
        <w:spacing w:after="0" w:line="240" w:lineRule="auto"/>
        <w:rPr>
          <w:rFonts w:ascii="Arial" w:eastAsia="Times New Roman" w:hAnsi="Arial" w:cs="Arial"/>
          <w:sz w:val="24"/>
          <w:szCs w:val="24"/>
        </w:rPr>
      </w:pPr>
    </w:p>
    <w:p w14:paraId="02AD20FD" w14:textId="23907565" w:rsidR="006B663E" w:rsidRPr="00460A3B" w:rsidRDefault="006B663E" w:rsidP="00452E40">
      <w:pPr>
        <w:jc w:val="center"/>
        <w:rPr>
          <w:rFonts w:ascii="Arial" w:hAnsi="Arial" w:cs="Arial"/>
        </w:rPr>
      </w:pPr>
      <w:r w:rsidRPr="00460A3B">
        <w:rPr>
          <w:rFonts w:ascii="Arial" w:hAnsi="Arial" w:cs="Arial"/>
          <w:b/>
          <w:caps/>
        </w:rPr>
        <w:t>Attachment II</w:t>
      </w:r>
    </w:p>
    <w:p w14:paraId="46D73AD7" w14:textId="77777777" w:rsidR="006B663E" w:rsidRPr="00460A3B" w:rsidRDefault="006B663E" w:rsidP="006B663E">
      <w:pPr>
        <w:jc w:val="center"/>
        <w:rPr>
          <w:rFonts w:ascii="Arial" w:hAnsi="Arial" w:cs="Arial"/>
          <w:b/>
        </w:rPr>
      </w:pPr>
      <w:r w:rsidRPr="00460A3B">
        <w:rPr>
          <w:rFonts w:ascii="Arial" w:hAnsi="Arial" w:cs="Arial"/>
          <w:b/>
        </w:rPr>
        <w:t>INSTRUCTIONS TO OFFERORS</w:t>
      </w:r>
    </w:p>
    <w:p w14:paraId="49F91509" w14:textId="77777777" w:rsidR="006B663E" w:rsidRPr="00460A3B" w:rsidRDefault="006B663E" w:rsidP="006B663E">
      <w:pPr>
        <w:jc w:val="both"/>
        <w:rPr>
          <w:rFonts w:ascii="Arial" w:hAnsi="Arial" w:cs="Arial"/>
        </w:rPr>
      </w:pPr>
      <w:r w:rsidRPr="00460A3B">
        <w:rPr>
          <w:rFonts w:ascii="Arial" w:hAnsi="Arial" w:cs="Arial"/>
          <w:b/>
        </w:rPr>
        <w:t>General Instructions</w:t>
      </w:r>
    </w:p>
    <w:p w14:paraId="73A8DD52" w14:textId="77777777" w:rsidR="006B663E" w:rsidRPr="00460A3B" w:rsidRDefault="006B663E" w:rsidP="006B663E">
      <w:pPr>
        <w:jc w:val="both"/>
        <w:rPr>
          <w:rFonts w:ascii="Arial" w:hAnsi="Arial" w:cs="Arial"/>
        </w:rPr>
      </w:pPr>
      <w:r w:rsidRPr="00460A3B">
        <w:rPr>
          <w:rFonts w:ascii="Arial" w:hAnsi="Arial" w:cs="Arial"/>
        </w:rPr>
        <w:t>These Instructions to Offerors will not form part of the offer or of the Subcontract. They are intended solely to aid Offerors in the preparation of their proposals.</w:t>
      </w:r>
    </w:p>
    <w:p w14:paraId="303F97F0" w14:textId="61CAF62D" w:rsidR="006B663E" w:rsidRPr="00183193" w:rsidRDefault="006B663E" w:rsidP="006B663E">
      <w:pPr>
        <w:pStyle w:val="ListParagraph"/>
        <w:numPr>
          <w:ilvl w:val="0"/>
          <w:numId w:val="2"/>
        </w:numPr>
        <w:jc w:val="both"/>
        <w:rPr>
          <w:rFonts w:ascii="Arial" w:hAnsi="Arial" w:cs="Arial"/>
        </w:rPr>
      </w:pPr>
      <w:r w:rsidRPr="00460A3B">
        <w:rPr>
          <w:rFonts w:ascii="Arial" w:hAnsi="Arial" w:cs="Arial"/>
        </w:rPr>
        <w:t xml:space="preserve">This is a full and open competition open to </w:t>
      </w:r>
      <w:r w:rsidR="007E0D5E">
        <w:rPr>
          <w:rFonts w:ascii="Arial" w:hAnsi="Arial" w:cs="Arial"/>
          <w:color w:val="FF0000"/>
        </w:rPr>
        <w:t>Sudanese-registered businesses.</w:t>
      </w:r>
    </w:p>
    <w:p w14:paraId="795811AC" w14:textId="77777777" w:rsidR="0056608A" w:rsidRPr="0056608A" w:rsidRDefault="0056608A" w:rsidP="006B663E">
      <w:pPr>
        <w:pStyle w:val="ListParagraph"/>
        <w:numPr>
          <w:ilvl w:val="0"/>
          <w:numId w:val="2"/>
        </w:numPr>
        <w:jc w:val="both"/>
        <w:rPr>
          <w:rFonts w:ascii="Arial" w:hAnsi="Arial" w:cs="Arial"/>
        </w:rPr>
      </w:pPr>
      <w:r>
        <w:rPr>
          <w:b/>
          <w:bCs/>
          <w:color w:val="FF0000"/>
        </w:rPr>
        <w:t>All Sub-contractor’s must only apply for one RFP mentioning the specific solicitation number of the RFP written above. Doing otherwise will result in exclusion from competition.</w:t>
      </w:r>
    </w:p>
    <w:p w14:paraId="12B4A37D" w14:textId="42AAF303" w:rsidR="006B663E" w:rsidRPr="00460A3B" w:rsidRDefault="006B663E" w:rsidP="006B663E">
      <w:pPr>
        <w:pStyle w:val="ListParagraph"/>
        <w:numPr>
          <w:ilvl w:val="0"/>
          <w:numId w:val="2"/>
        </w:numPr>
        <w:jc w:val="both"/>
        <w:rPr>
          <w:rFonts w:ascii="Arial" w:hAnsi="Arial" w:cs="Arial"/>
        </w:rPr>
      </w:pPr>
      <w:r w:rsidRPr="00460A3B">
        <w:rPr>
          <w:rFonts w:ascii="Arial" w:hAnsi="Arial" w:cs="Arial"/>
        </w:rPr>
        <w:t>The proposals, and all corresponding documents related to the proposal must be written in the English language unless otherwise explicitly allowed.</w:t>
      </w:r>
    </w:p>
    <w:p w14:paraId="36F0A8F5" w14:textId="77777777" w:rsidR="006B663E" w:rsidRPr="00460A3B" w:rsidRDefault="006B663E" w:rsidP="006B663E">
      <w:pPr>
        <w:pStyle w:val="ListParagraph"/>
        <w:numPr>
          <w:ilvl w:val="0"/>
          <w:numId w:val="2"/>
        </w:numPr>
        <w:jc w:val="both"/>
        <w:rPr>
          <w:rFonts w:ascii="Arial" w:hAnsi="Arial" w:cs="Arial"/>
        </w:rPr>
      </w:pPr>
      <w:r w:rsidRPr="00460A3B">
        <w:rPr>
          <w:rFonts w:ascii="Arial" w:hAnsi="Arial" w:cs="Arial"/>
        </w:rPr>
        <w:t>No costs incurred by the Offerors in preparing and submitting the proposal are reimbursable by DT Global. All such costs will be at the Offeror’s expense.</w:t>
      </w:r>
    </w:p>
    <w:p w14:paraId="498EA1D6" w14:textId="72B51338" w:rsidR="006B663E" w:rsidRPr="00460A3B" w:rsidRDefault="006B663E" w:rsidP="006B663E">
      <w:pPr>
        <w:pStyle w:val="ListParagraph"/>
        <w:numPr>
          <w:ilvl w:val="0"/>
          <w:numId w:val="2"/>
        </w:numPr>
        <w:jc w:val="both"/>
        <w:rPr>
          <w:rFonts w:ascii="Arial" w:hAnsi="Arial" w:cs="Arial"/>
        </w:rPr>
      </w:pPr>
      <w:r w:rsidRPr="00460A3B">
        <w:rPr>
          <w:rFonts w:ascii="Arial" w:hAnsi="Arial" w:cs="Arial"/>
        </w:rPr>
        <w:t xml:space="preserve">Proposals and all cost and price figures must be presented </w:t>
      </w:r>
      <w:r w:rsidRPr="00F62A50">
        <w:rPr>
          <w:rFonts w:ascii="Arial" w:hAnsi="Arial" w:cs="Arial"/>
          <w:b/>
          <w:bCs/>
        </w:rPr>
        <w:t xml:space="preserve">in </w:t>
      </w:r>
      <w:r w:rsidR="006878CB" w:rsidRPr="00F62A50">
        <w:rPr>
          <w:rFonts w:ascii="Arial" w:hAnsi="Arial" w:cs="Arial"/>
          <w:b/>
          <w:bCs/>
          <w:color w:val="FF0000"/>
        </w:rPr>
        <w:t>USD</w:t>
      </w:r>
      <w:r w:rsidRPr="00460A3B">
        <w:rPr>
          <w:rFonts w:ascii="Arial" w:hAnsi="Arial" w:cs="Arial"/>
        </w:rPr>
        <w:t xml:space="preserve">. All prices should be net of Host Country VAT and customs duties. The services provided under this contract are funded by the U.S. Government and shall be exempt from Host Country taxes, import and other fees, as stipulated in the bilateral agreement between the U.S. Government and Government of </w:t>
      </w:r>
      <w:r>
        <w:rPr>
          <w:rFonts w:ascii="Arial" w:hAnsi="Arial" w:cs="Arial"/>
          <w:color w:val="FF0000"/>
        </w:rPr>
        <w:t>Sudan</w:t>
      </w:r>
      <w:r w:rsidRPr="00460A3B">
        <w:rPr>
          <w:rFonts w:ascii="Arial" w:hAnsi="Arial" w:cs="Arial"/>
        </w:rPr>
        <w:t xml:space="preserve">. The subcontractor shall obtain prior written approval by DT Global before making any VAT payments. Awards and payments made to </w:t>
      </w:r>
      <w:r>
        <w:rPr>
          <w:rFonts w:ascii="Arial" w:hAnsi="Arial" w:cs="Arial"/>
          <w:color w:val="FF0000"/>
        </w:rPr>
        <w:t>Sudan</w:t>
      </w:r>
      <w:r w:rsidRPr="00460A3B">
        <w:rPr>
          <w:rFonts w:ascii="Arial" w:hAnsi="Arial" w:cs="Arial"/>
          <w:color w:val="FF0000"/>
        </w:rPr>
        <w:t xml:space="preserve"> </w:t>
      </w:r>
      <w:r w:rsidRPr="00460A3B">
        <w:rPr>
          <w:rFonts w:ascii="Arial" w:hAnsi="Arial" w:cs="Arial"/>
        </w:rPr>
        <w:t xml:space="preserve">firms will be in local currency. </w:t>
      </w:r>
    </w:p>
    <w:p w14:paraId="7FE3589E" w14:textId="5EB8E955" w:rsidR="006B663E" w:rsidRPr="00460A3B" w:rsidRDefault="006B663E" w:rsidP="006B663E">
      <w:pPr>
        <w:pStyle w:val="ListParagraph"/>
        <w:numPr>
          <w:ilvl w:val="0"/>
          <w:numId w:val="2"/>
        </w:numPr>
        <w:jc w:val="both"/>
        <w:rPr>
          <w:rFonts w:ascii="Arial" w:hAnsi="Arial" w:cs="Arial"/>
        </w:rPr>
      </w:pPr>
      <w:r w:rsidRPr="00460A3B">
        <w:rPr>
          <w:rFonts w:ascii="Arial" w:hAnsi="Arial" w:cs="Arial"/>
        </w:rPr>
        <w:t xml:space="preserve">The Offeror must state in its Proposal the validity period of its offer. The minimum offer acceptance period for this RFP is </w:t>
      </w:r>
      <w:r w:rsidR="00F62A50">
        <w:rPr>
          <w:rFonts w:ascii="Arial" w:hAnsi="Arial" w:cs="Arial"/>
          <w:b/>
          <w:color w:val="FF0000"/>
          <w:u w:val="single"/>
        </w:rPr>
        <w:t>210</w:t>
      </w:r>
      <w:r w:rsidRPr="00460A3B">
        <w:rPr>
          <w:rFonts w:ascii="Arial" w:hAnsi="Arial" w:cs="Arial"/>
          <w:b/>
          <w:u w:val="single"/>
        </w:rPr>
        <w:t xml:space="preserve"> days</w:t>
      </w:r>
      <w:r w:rsidRPr="00460A3B">
        <w:rPr>
          <w:rFonts w:ascii="Arial" w:hAnsi="Arial" w:cs="Arial"/>
        </w:rPr>
        <w:t xml:space="preserve"> after closing date of the RFP. Offers with a shorter acceptance period will be rejected. This RFP in no way obligates DT Global to award a subcontract.</w:t>
      </w:r>
    </w:p>
    <w:p w14:paraId="4FCBA959" w14:textId="77777777" w:rsidR="006B663E" w:rsidRPr="00460A3B" w:rsidRDefault="006B663E" w:rsidP="006B663E">
      <w:pPr>
        <w:pStyle w:val="ListParagraph"/>
        <w:numPr>
          <w:ilvl w:val="0"/>
          <w:numId w:val="4"/>
        </w:numPr>
        <w:spacing w:after="0" w:line="240" w:lineRule="auto"/>
        <w:ind w:left="720"/>
        <w:jc w:val="both"/>
        <w:rPr>
          <w:rFonts w:ascii="Arial" w:hAnsi="Arial" w:cs="Arial"/>
        </w:rPr>
      </w:pPr>
      <w:r w:rsidRPr="00460A3B">
        <w:rPr>
          <w:rFonts w:ascii="Arial" w:hAnsi="Arial" w:cs="Arial"/>
          <w:u w:val="single"/>
        </w:rPr>
        <w:t>Responsibility Determination</w:t>
      </w:r>
      <w:r w:rsidRPr="00460A3B">
        <w:rPr>
          <w:rFonts w:ascii="Arial" w:hAnsi="Arial" w:cs="Arial"/>
        </w:rPr>
        <w:t xml:space="preserve">: Award shall only be made to “responsible” prospective Offerors. To enable DT Global to make this determination, the Offeror must briefly describe in the Attachment Section of the proposal that it: </w:t>
      </w:r>
    </w:p>
    <w:p w14:paraId="6FA5D330"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has adequate financial resources including appropriate insurance coverage to perform the work stated herein, or the ability to obtain them; </w:t>
      </w:r>
    </w:p>
    <w:p w14:paraId="47A3DBA3"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is able to comply with the required or proposed delivery or performance schedule, taking into consideration all existing commercial and governmental business commitments; </w:t>
      </w:r>
    </w:p>
    <w:p w14:paraId="742DD826"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r w:rsidRPr="00460A3B">
        <w:rPr>
          <w:rFonts w:ascii="Arial" w:hAnsi="Arial" w:cs="Arial"/>
        </w:rPr>
        <w:t>has a satisfactory performance record;</w:t>
      </w:r>
    </w:p>
    <w:p w14:paraId="1DCA2524"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has a satisfactory record of integrity and business ethics; </w:t>
      </w:r>
    </w:p>
    <w:p w14:paraId="6EFF88F4"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has the necessary technical capacity, equipment and facilities, or the ability to obtain them; and                         </w:t>
      </w:r>
    </w:p>
    <w:p w14:paraId="5C35DF4A" w14:textId="77777777" w:rsidR="006B663E" w:rsidRPr="00460A3B" w:rsidRDefault="006B663E" w:rsidP="006B663E">
      <w:pPr>
        <w:pStyle w:val="ListParagraph"/>
        <w:numPr>
          <w:ilvl w:val="0"/>
          <w:numId w:val="3"/>
        </w:numPr>
        <w:spacing w:after="0" w:line="240" w:lineRule="auto"/>
        <w:ind w:left="1440"/>
        <w:jc w:val="both"/>
        <w:rPr>
          <w:rFonts w:ascii="Arial" w:hAnsi="Arial" w:cs="Arial"/>
        </w:rPr>
      </w:pPr>
      <w:r w:rsidRPr="00460A3B">
        <w:rPr>
          <w:rFonts w:ascii="Arial" w:hAnsi="Arial" w:cs="Arial"/>
        </w:rPr>
        <w:t xml:space="preserve">is otherwise qualified and eligible to receive an award under applicable laws and regulations. </w:t>
      </w:r>
    </w:p>
    <w:p w14:paraId="19C41465" w14:textId="77777777" w:rsidR="006B663E" w:rsidRDefault="006B663E" w:rsidP="006B663E">
      <w:pPr>
        <w:pStyle w:val="ListParagraph"/>
        <w:numPr>
          <w:ilvl w:val="0"/>
          <w:numId w:val="4"/>
        </w:numPr>
        <w:spacing w:after="0" w:line="240" w:lineRule="auto"/>
        <w:ind w:left="720"/>
        <w:rPr>
          <w:rFonts w:ascii="Arial" w:hAnsi="Arial" w:cs="Arial"/>
        </w:rPr>
      </w:pPr>
      <w:r w:rsidRPr="00460A3B">
        <w:rPr>
          <w:rFonts w:ascii="Arial" w:hAnsi="Arial" w:cs="Arial"/>
        </w:rPr>
        <w:t xml:space="preserve">Eligibility of Firms – Source /Nationality: The authorized geographic code for the source and nationality of the goods, services, and suppliers under the </w:t>
      </w:r>
      <w:r>
        <w:rPr>
          <w:rFonts w:ascii="Arial" w:hAnsi="Arial" w:cs="Arial"/>
          <w:color w:val="FF0000"/>
        </w:rPr>
        <w:t>FFP</w:t>
      </w:r>
      <w:r w:rsidRPr="00460A3B">
        <w:rPr>
          <w:rFonts w:ascii="Arial" w:hAnsi="Arial" w:cs="Arial"/>
        </w:rPr>
        <w:t xml:space="preserve"> </w:t>
      </w:r>
      <w:r w:rsidRPr="00460A3B">
        <w:rPr>
          <w:rFonts w:ascii="Arial" w:hAnsi="Arial" w:cs="Arial"/>
          <w:color w:val="FF0000"/>
        </w:rPr>
        <w:t>937</w:t>
      </w:r>
      <w:r w:rsidRPr="00460A3B">
        <w:rPr>
          <w:rFonts w:ascii="Arial" w:hAnsi="Arial" w:cs="Arial"/>
        </w:rPr>
        <w:t xml:space="preserve">. 937 </w:t>
      </w:r>
      <w:r w:rsidRPr="00460A3B">
        <w:rPr>
          <w:rFonts w:ascii="Arial" w:eastAsiaTheme="minorHAnsi" w:hAnsi="Arial" w:cs="Arial"/>
        </w:rPr>
        <w:t>requires that goods and services be acquired from the United States, cooperating country, and developing countries other than advanced developing countries but excluding any country that is a prohibited source. </w:t>
      </w:r>
      <w:r w:rsidRPr="00460A3B">
        <w:rPr>
          <w:rFonts w:ascii="Arial" w:hAnsi="Arial" w:cs="Arial"/>
        </w:rPr>
        <w:t>A full discussion of the source and nationality requirements maybe found at 22 CFR 228. Offerors whose proposals fail to meet the nationality requirements will be considered non-responsive.</w:t>
      </w:r>
    </w:p>
    <w:p w14:paraId="124F197F" w14:textId="0F07BD44" w:rsidR="006B663E" w:rsidRPr="000B4DA4" w:rsidRDefault="006B663E" w:rsidP="006B663E">
      <w:pPr>
        <w:pStyle w:val="ListParagraph"/>
        <w:numPr>
          <w:ilvl w:val="0"/>
          <w:numId w:val="4"/>
        </w:numPr>
        <w:spacing w:after="0" w:line="240" w:lineRule="auto"/>
        <w:ind w:left="720"/>
        <w:rPr>
          <w:rFonts w:ascii="Arial" w:hAnsi="Arial" w:cs="Arial"/>
        </w:rPr>
      </w:pPr>
      <w:r>
        <w:rPr>
          <w:rFonts w:ascii="Arial" w:hAnsi="Arial" w:cs="Arial"/>
        </w:rPr>
        <w:t xml:space="preserve">NDAA Section 889 Compliance. Section 889 of John S. McCain National Defense Authorization Act for Fiscal Year 2019 (NDAA) prohibits the U.S. Government and its contractors from (1) procuring or obtaining any equipment, system, or services that uses covered telecommunications equipment or services and (2) enter into a contract (or extend or renew a contract) with that uses </w:t>
      </w:r>
      <w:r>
        <w:rPr>
          <w:rFonts w:ascii="Arial" w:hAnsi="Arial" w:cs="Arial"/>
        </w:rPr>
        <w:lastRenderedPageBreak/>
        <w:t xml:space="preserve">any equipment, system, or service that uses covered telecommunications equipment or services. A full discussion of the prohibitions can be found at FAR 52.204-25. To be eligible for award the offeror must complete and sign the representation in Attachment IV. </w:t>
      </w:r>
    </w:p>
    <w:p w14:paraId="7F91D674" w14:textId="77777777" w:rsidR="006B663E" w:rsidRPr="009F6470" w:rsidRDefault="006B663E" w:rsidP="006B663E">
      <w:pPr>
        <w:pStyle w:val="ListParagraph"/>
        <w:numPr>
          <w:ilvl w:val="0"/>
          <w:numId w:val="5"/>
        </w:numPr>
        <w:jc w:val="both"/>
        <w:rPr>
          <w:rFonts w:ascii="Arial" w:hAnsi="Arial" w:cs="Arial"/>
        </w:rPr>
      </w:pPr>
      <w:r w:rsidRPr="00460A3B">
        <w:rPr>
          <w:rFonts w:ascii="Arial" w:hAnsi="Arial" w:cs="Arial"/>
        </w:rPr>
        <w:t xml:space="preserve">In addition to the above and to comply with the </w:t>
      </w:r>
      <w:r>
        <w:rPr>
          <w:rFonts w:ascii="Arial" w:hAnsi="Arial" w:cs="Arial"/>
          <w:color w:val="FF0000"/>
        </w:rPr>
        <w:t>Sudan</w:t>
      </w:r>
      <w:r w:rsidRPr="00460A3B">
        <w:rPr>
          <w:rFonts w:ascii="Arial" w:hAnsi="Arial" w:cs="Arial"/>
          <w:color w:val="FF0000"/>
        </w:rPr>
        <w:t xml:space="preserve"> </w:t>
      </w:r>
      <w:r w:rsidRPr="00460A3B">
        <w:rPr>
          <w:rFonts w:ascii="Arial" w:hAnsi="Arial" w:cs="Arial"/>
        </w:rPr>
        <w:t xml:space="preserve">local laws, Offerors must be licensed and authorized to conduct business in </w:t>
      </w:r>
      <w:r>
        <w:rPr>
          <w:rFonts w:ascii="Arial" w:hAnsi="Arial" w:cs="Arial"/>
          <w:color w:val="FF0000"/>
        </w:rPr>
        <w:t>Sudan.</w:t>
      </w:r>
    </w:p>
    <w:p w14:paraId="18DD1E9F" w14:textId="77777777" w:rsidR="006B663E" w:rsidRPr="00460A3B" w:rsidRDefault="006B663E" w:rsidP="006B663E">
      <w:pPr>
        <w:spacing w:after="0" w:line="240" w:lineRule="auto"/>
        <w:ind w:left="1080"/>
        <w:jc w:val="both"/>
        <w:rPr>
          <w:rFonts w:ascii="Arial" w:hAnsi="Arial" w:cs="Arial"/>
        </w:rPr>
      </w:pPr>
    </w:p>
    <w:p w14:paraId="75EC849D"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u w:val="single"/>
        </w:rPr>
        <w:t>Late Offers:</w:t>
      </w:r>
      <w:r w:rsidRPr="00460A3B">
        <w:rPr>
          <w:rFonts w:ascii="Arial" w:hAnsi="Arial" w:cs="Arial"/>
        </w:rPr>
        <w:t xml:space="preserve"> Offerors are wholly responsible for ensuring that their offers are received in accordance with the instructions stated herein. </w:t>
      </w:r>
      <w:r>
        <w:rPr>
          <w:rFonts w:ascii="Arial" w:hAnsi="Arial" w:cs="Arial"/>
        </w:rPr>
        <w:t>DT Global reserves the right to reject any offer not submitted by the indicated deadline</w:t>
      </w:r>
      <w:r w:rsidRPr="00460A3B">
        <w:rPr>
          <w:rFonts w:ascii="Arial" w:hAnsi="Arial" w:cs="Arial"/>
        </w:rPr>
        <w:t>, even if it was late as a result of circumstances beyond the Offeror's control.</w:t>
      </w:r>
    </w:p>
    <w:p w14:paraId="0DA8667C"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u w:val="single"/>
        </w:rPr>
        <w:t>Modification/Withdrawal of Offers:</w:t>
      </w:r>
      <w:r w:rsidRPr="00460A3B">
        <w:rPr>
          <w:rFonts w:ascii="Arial" w:hAnsi="Arial" w:cs="Arial"/>
        </w:rPr>
        <w:t xml:space="preserve">  Offerors have the right to withdraw, modify or correct their offer after such time as it has been emailed to DT Global; at the email address stated above and provided that the request is made before the RFP closing date.</w:t>
      </w:r>
    </w:p>
    <w:p w14:paraId="107068CF"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u w:val="single"/>
        </w:rPr>
        <w:t>Disposition of Proposals:</w:t>
      </w:r>
      <w:r w:rsidRPr="00460A3B">
        <w:rPr>
          <w:rFonts w:ascii="Arial" w:hAnsi="Arial" w:cs="Arial"/>
        </w:rPr>
        <w:t xml:space="preserve">  Proposals submitted in response to this RFP will not be returned. Reasonable efforts will be made to ensure confidentiality of both Business and Technical Proposals received from all Offerors. This RFP does not seek information of a highly proprietary nature but if such information is included in the Offeror’s proposal, the Offeror must alert DT Global and must annotate the material by marking it “Confidential and Proprietary” so that these sections can be treated appropriately.</w:t>
      </w:r>
    </w:p>
    <w:p w14:paraId="437184CC"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rPr>
        <w:t xml:space="preserve">Regardless of the method used in the submission of the proposal, the Technical Proposal and Business Proposal must be kept separate from each other. Technical Proposals </w:t>
      </w:r>
      <w:r w:rsidRPr="00460A3B">
        <w:rPr>
          <w:rFonts w:ascii="Arial" w:hAnsi="Arial" w:cs="Arial"/>
          <w:b/>
          <w:u w:val="single"/>
        </w:rPr>
        <w:t>must not</w:t>
      </w:r>
      <w:r w:rsidRPr="00460A3B">
        <w:rPr>
          <w:rFonts w:ascii="Arial" w:hAnsi="Arial" w:cs="Arial"/>
        </w:rPr>
        <w:t xml:space="preserve"> make reference to cost or pricing data in order that the technical evaluation may be made strictly on the basis of technical merit.</w:t>
      </w:r>
    </w:p>
    <w:p w14:paraId="75005767"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u w:val="single"/>
        </w:rPr>
        <w:t>Clarification and Amendment to the RFP</w:t>
      </w:r>
      <w:r w:rsidRPr="00460A3B">
        <w:rPr>
          <w:rFonts w:ascii="Arial" w:hAnsi="Arial" w:cs="Arial"/>
        </w:rPr>
        <w:t>:</w:t>
      </w:r>
    </w:p>
    <w:p w14:paraId="29260DB2" w14:textId="3D92A851" w:rsidR="006B663E" w:rsidRPr="00460A3B" w:rsidRDefault="006B663E" w:rsidP="006B663E">
      <w:pPr>
        <w:pStyle w:val="ListParagraph"/>
        <w:numPr>
          <w:ilvl w:val="1"/>
          <w:numId w:val="6"/>
        </w:numPr>
        <w:spacing w:after="0" w:line="240" w:lineRule="auto"/>
        <w:jc w:val="both"/>
        <w:rPr>
          <w:rFonts w:ascii="Arial" w:hAnsi="Arial" w:cs="Arial"/>
        </w:rPr>
      </w:pPr>
      <w:r w:rsidRPr="00460A3B">
        <w:rPr>
          <w:rFonts w:ascii="Arial" w:hAnsi="Arial" w:cs="Arial"/>
        </w:rPr>
        <w:t xml:space="preserve">Any question raised regarding this solicitation should be received no later </w:t>
      </w:r>
      <w:r>
        <w:rPr>
          <w:rFonts w:ascii="Arial" w:hAnsi="Arial" w:cs="Arial"/>
          <w:color w:val="FF0000"/>
        </w:rPr>
        <w:t>3</w:t>
      </w:r>
      <w:r w:rsidRPr="00460A3B">
        <w:rPr>
          <w:rFonts w:ascii="Arial" w:hAnsi="Arial" w:cs="Arial"/>
          <w:color w:val="FF0000"/>
        </w:rPr>
        <w:t xml:space="preserve"> pm </w:t>
      </w:r>
      <w:r w:rsidR="007E0D5E">
        <w:rPr>
          <w:rFonts w:ascii="Arial" w:hAnsi="Arial" w:cs="Arial"/>
          <w:color w:val="FF0000"/>
        </w:rPr>
        <w:t>Khartoum</w:t>
      </w:r>
      <w:r w:rsidRPr="00460A3B">
        <w:rPr>
          <w:rFonts w:ascii="Arial" w:hAnsi="Arial" w:cs="Arial"/>
          <w:color w:val="FF0000"/>
        </w:rPr>
        <w:t xml:space="preserve"> </w:t>
      </w:r>
      <w:r w:rsidRPr="00460A3B">
        <w:rPr>
          <w:rFonts w:ascii="Arial" w:hAnsi="Arial" w:cs="Arial"/>
        </w:rPr>
        <w:t>time on</w:t>
      </w:r>
      <w:r w:rsidR="00F62A50">
        <w:rPr>
          <w:rFonts w:ascii="Arial" w:hAnsi="Arial" w:cs="Arial"/>
          <w:color w:val="FF0000"/>
        </w:rPr>
        <w:t xml:space="preserve"> May 09</w:t>
      </w:r>
      <w:r w:rsidR="004213E0" w:rsidRPr="004213E0">
        <w:rPr>
          <w:rFonts w:ascii="Arial" w:hAnsi="Arial" w:cs="Arial"/>
          <w:color w:val="FF0000"/>
          <w:vertAlign w:val="superscript"/>
        </w:rPr>
        <w:t>th</w:t>
      </w:r>
      <w:r w:rsidR="0063270E">
        <w:rPr>
          <w:rFonts w:ascii="Arial" w:hAnsi="Arial" w:cs="Arial"/>
          <w:color w:val="FF0000"/>
        </w:rPr>
        <w:t>,</w:t>
      </w:r>
      <w:r w:rsidR="0035585F">
        <w:rPr>
          <w:rFonts w:ascii="Arial" w:hAnsi="Arial" w:cs="Arial"/>
          <w:color w:val="FF0000"/>
        </w:rPr>
        <w:t xml:space="preserve"> </w:t>
      </w:r>
      <w:r w:rsidR="0063270E">
        <w:rPr>
          <w:rFonts w:ascii="Arial" w:hAnsi="Arial" w:cs="Arial"/>
          <w:color w:val="FF0000"/>
        </w:rPr>
        <w:t>2024</w:t>
      </w:r>
      <w:r w:rsidRPr="00460A3B">
        <w:rPr>
          <w:rFonts w:ascii="Arial" w:hAnsi="Arial" w:cs="Arial"/>
        </w:rPr>
        <w:t xml:space="preserve">. All questions must be </w:t>
      </w:r>
      <w:r w:rsidRPr="00460A3B">
        <w:rPr>
          <w:rFonts w:ascii="Arial" w:hAnsi="Arial" w:cs="Arial"/>
          <w:b/>
          <w:u w:val="single"/>
        </w:rPr>
        <w:t>in writing,</w:t>
      </w:r>
      <w:r w:rsidRPr="00460A3B">
        <w:rPr>
          <w:rFonts w:ascii="Arial" w:hAnsi="Arial" w:cs="Arial"/>
        </w:rPr>
        <w:t xml:space="preserve"> emailed to the email address specified in the cover letter.  No questions/clarifications will be entertained if they are received by means other than the aforementioned email address. The solicitation number should be stated in the subject line. Responses to questions received will be compiled and emailed to potential Offerors. </w:t>
      </w:r>
    </w:p>
    <w:p w14:paraId="33E82222"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rPr>
        <w:t>If Offeror intends to submit a proposal in response to this solicitation and wishes to receive any updates thereto, Offeror is encouraged to confirm receipt of this solicitation by email to the email address specified in the cover memo.</w:t>
      </w:r>
    </w:p>
    <w:p w14:paraId="6B723C3B"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rPr>
        <w:t>Offeror’s email message should state in the subject the solicitation number. Also, the email should include the name of your organization, the name of contact person, email address and telephone number.</w:t>
      </w:r>
    </w:p>
    <w:p w14:paraId="187D8106"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rPr>
        <w:t xml:space="preserve">DT Global anticipates that discussions with Offerors will be conducted; however, DT Global reserves the right to make award without discussions.  Therefore, it is strongly recommended that Offerors present their best offer as their initial submission. </w:t>
      </w:r>
    </w:p>
    <w:p w14:paraId="21CB71B6" w14:textId="77777777" w:rsidR="006B663E" w:rsidRPr="00460A3B" w:rsidRDefault="006B663E" w:rsidP="006B663E">
      <w:pPr>
        <w:pStyle w:val="ListParagraph"/>
        <w:numPr>
          <w:ilvl w:val="0"/>
          <w:numId w:val="6"/>
        </w:numPr>
        <w:spacing w:after="0" w:line="240" w:lineRule="auto"/>
        <w:jc w:val="both"/>
        <w:rPr>
          <w:rFonts w:ascii="Arial" w:hAnsi="Arial" w:cs="Arial"/>
        </w:rPr>
      </w:pPr>
      <w:r w:rsidRPr="00460A3B">
        <w:rPr>
          <w:rFonts w:ascii="Arial" w:hAnsi="Arial" w:cs="Arial"/>
          <w:bCs/>
        </w:rPr>
        <w:t>DT Global</w:t>
      </w:r>
      <w:r w:rsidRPr="00460A3B">
        <w:rPr>
          <w:rFonts w:ascii="Arial" w:hAnsi="Arial" w:cs="Arial"/>
          <w:b/>
        </w:rPr>
        <w:t xml:space="preserve"> </w:t>
      </w:r>
      <w:r w:rsidRPr="00460A3B">
        <w:rPr>
          <w:rFonts w:ascii="Arial" w:hAnsi="Arial" w:cs="Arial"/>
        </w:rPr>
        <w:t>may waive informalities and minor irregularities in proposals received.</w:t>
      </w:r>
      <w:r w:rsidRPr="00460A3B">
        <w:rPr>
          <w:rFonts w:ascii="Arial" w:hAnsi="Arial" w:cs="Arial"/>
        </w:rPr>
        <w:tab/>
      </w:r>
    </w:p>
    <w:p w14:paraId="14D6253E" w14:textId="77777777" w:rsidR="006B663E" w:rsidRPr="00460A3B" w:rsidRDefault="006B663E" w:rsidP="006B663E">
      <w:pPr>
        <w:spacing w:after="0" w:line="240" w:lineRule="auto"/>
        <w:ind w:left="1080"/>
        <w:jc w:val="center"/>
        <w:rPr>
          <w:rFonts w:ascii="Arial" w:hAnsi="Arial" w:cs="Arial"/>
        </w:rPr>
      </w:pPr>
    </w:p>
    <w:p w14:paraId="765F71FE" w14:textId="77777777" w:rsidR="006B663E" w:rsidRPr="00460A3B" w:rsidRDefault="006B663E" w:rsidP="006B663E">
      <w:pPr>
        <w:rPr>
          <w:rFonts w:ascii="Arial" w:hAnsi="Arial" w:cs="Arial"/>
        </w:rPr>
      </w:pPr>
      <w:r w:rsidRPr="00460A3B">
        <w:rPr>
          <w:rFonts w:ascii="Arial" w:hAnsi="Arial" w:cs="Arial"/>
          <w:b/>
        </w:rPr>
        <w:t>Submission of Proposal:</w:t>
      </w:r>
    </w:p>
    <w:p w14:paraId="46A51F80" w14:textId="77777777" w:rsidR="006B663E" w:rsidRPr="00460A3B" w:rsidRDefault="006B663E" w:rsidP="006B663E">
      <w:pPr>
        <w:pStyle w:val="ListParagraph"/>
        <w:numPr>
          <w:ilvl w:val="0"/>
          <w:numId w:val="7"/>
        </w:numPr>
        <w:spacing w:after="0" w:line="240" w:lineRule="auto"/>
        <w:ind w:left="720"/>
        <w:jc w:val="both"/>
        <w:rPr>
          <w:rFonts w:ascii="Arial" w:hAnsi="Arial" w:cs="Arial"/>
        </w:rPr>
      </w:pPr>
      <w:r w:rsidRPr="00460A3B">
        <w:rPr>
          <w:rFonts w:ascii="Arial" w:hAnsi="Arial" w:cs="Arial"/>
        </w:rPr>
        <w:t xml:space="preserve">Proposals must be submitted in an electronic format as an email attachment, sent to the email address specified in the cover letter, no later than the date and time specified in the cover letter. </w:t>
      </w:r>
    </w:p>
    <w:p w14:paraId="47B63FA6" w14:textId="77777777" w:rsidR="006B663E" w:rsidRPr="00460A3B" w:rsidRDefault="006B663E" w:rsidP="006B663E">
      <w:pPr>
        <w:pStyle w:val="ListParagraph"/>
        <w:numPr>
          <w:ilvl w:val="0"/>
          <w:numId w:val="8"/>
        </w:numPr>
        <w:jc w:val="both"/>
        <w:rPr>
          <w:rFonts w:ascii="Arial" w:hAnsi="Arial" w:cs="Arial"/>
        </w:rPr>
      </w:pPr>
      <w:r w:rsidRPr="00460A3B">
        <w:rPr>
          <w:rFonts w:ascii="Arial" w:hAnsi="Arial" w:cs="Arial"/>
        </w:rPr>
        <w:t xml:space="preserve">The email should state the solicitation number in the subject line. </w:t>
      </w:r>
    </w:p>
    <w:p w14:paraId="35B4AE74" w14:textId="77777777" w:rsidR="006B663E" w:rsidRPr="00460A3B" w:rsidRDefault="006B663E" w:rsidP="006B663E">
      <w:pPr>
        <w:pStyle w:val="ListParagraph"/>
        <w:numPr>
          <w:ilvl w:val="0"/>
          <w:numId w:val="8"/>
        </w:numPr>
        <w:spacing w:after="0" w:line="240" w:lineRule="auto"/>
        <w:jc w:val="both"/>
        <w:rPr>
          <w:rFonts w:ascii="Arial" w:hAnsi="Arial" w:cs="Arial"/>
        </w:rPr>
      </w:pPr>
      <w:r w:rsidRPr="00460A3B">
        <w:rPr>
          <w:rFonts w:ascii="Arial" w:hAnsi="Arial" w:cs="Arial"/>
        </w:rPr>
        <w:t xml:space="preserve">The file attachment should be in a format that can be opened by one of the following applications: PDF, MSWord, </w:t>
      </w:r>
      <w:proofErr w:type="spellStart"/>
      <w:r w:rsidRPr="00460A3B">
        <w:rPr>
          <w:rFonts w:ascii="Arial" w:hAnsi="Arial" w:cs="Arial"/>
        </w:rPr>
        <w:t>MSExcel</w:t>
      </w:r>
      <w:proofErr w:type="spellEnd"/>
      <w:r w:rsidRPr="00460A3B">
        <w:rPr>
          <w:rFonts w:ascii="Arial" w:hAnsi="Arial" w:cs="Arial"/>
        </w:rPr>
        <w:t xml:space="preserve">, </w:t>
      </w:r>
      <w:proofErr w:type="spellStart"/>
      <w:r w:rsidRPr="00460A3B">
        <w:rPr>
          <w:rFonts w:ascii="Arial" w:hAnsi="Arial" w:cs="Arial"/>
        </w:rPr>
        <w:t>MSPowerPoint</w:t>
      </w:r>
      <w:proofErr w:type="spellEnd"/>
      <w:r w:rsidRPr="00460A3B">
        <w:rPr>
          <w:rFonts w:ascii="Arial" w:hAnsi="Arial" w:cs="Arial"/>
        </w:rPr>
        <w:t xml:space="preserve">. The submission of attachments in any other format may result in disqualifying the offer. </w:t>
      </w:r>
    </w:p>
    <w:p w14:paraId="6F95683D" w14:textId="77777777" w:rsidR="006B663E" w:rsidRPr="00460A3B" w:rsidRDefault="006B663E" w:rsidP="006B663E">
      <w:pPr>
        <w:pStyle w:val="ListParagraph"/>
        <w:numPr>
          <w:ilvl w:val="0"/>
          <w:numId w:val="8"/>
        </w:numPr>
        <w:spacing w:after="0" w:line="240" w:lineRule="auto"/>
        <w:jc w:val="both"/>
        <w:rPr>
          <w:rFonts w:ascii="Arial" w:hAnsi="Arial" w:cs="Arial"/>
        </w:rPr>
      </w:pPr>
      <w:r w:rsidRPr="00460A3B">
        <w:rPr>
          <w:rFonts w:ascii="Arial" w:hAnsi="Arial" w:cs="Arial"/>
        </w:rPr>
        <w:t xml:space="preserve">Please note that the DT Global email server has a limitation of </w:t>
      </w:r>
      <w:r w:rsidRPr="00460A3B">
        <w:rPr>
          <w:rFonts w:ascii="Arial" w:hAnsi="Arial" w:cs="Arial"/>
          <w:color w:val="FF0000"/>
        </w:rPr>
        <w:t>20MB</w:t>
      </w:r>
      <w:r w:rsidRPr="00460A3B">
        <w:rPr>
          <w:rFonts w:ascii="Arial" w:hAnsi="Arial" w:cs="Arial"/>
        </w:rPr>
        <w:t xml:space="preserve"> for the total attachments per single email. It is strongly recommended that the size of ALL attachments per a single email be less than </w:t>
      </w:r>
      <w:r w:rsidRPr="00460A3B">
        <w:rPr>
          <w:rFonts w:ascii="Arial" w:hAnsi="Arial" w:cs="Arial"/>
          <w:color w:val="FF0000"/>
        </w:rPr>
        <w:t>20MB</w:t>
      </w:r>
      <w:r w:rsidRPr="00460A3B">
        <w:rPr>
          <w:rFonts w:ascii="Arial" w:hAnsi="Arial" w:cs="Arial"/>
        </w:rPr>
        <w:t>.</w:t>
      </w:r>
    </w:p>
    <w:p w14:paraId="51CCCCAB" w14:textId="77777777" w:rsidR="006B663E" w:rsidRPr="00940B3F" w:rsidRDefault="006B663E" w:rsidP="006B663E">
      <w:pPr>
        <w:pStyle w:val="ListParagraph"/>
        <w:numPr>
          <w:ilvl w:val="0"/>
          <w:numId w:val="8"/>
        </w:numPr>
        <w:spacing w:after="0" w:line="240" w:lineRule="auto"/>
        <w:rPr>
          <w:rFonts w:ascii="Arial" w:hAnsi="Arial" w:cs="Arial"/>
        </w:rPr>
      </w:pPr>
      <w:r w:rsidRPr="00460A3B">
        <w:rPr>
          <w:rFonts w:ascii="Arial" w:hAnsi="Arial" w:cs="Arial"/>
        </w:rPr>
        <w:t xml:space="preserve">The technical proposal and business proposals should be submitted in two separate emails. The first should be named “Technical” and the second is named “Cost/Business.”  If the submission </w:t>
      </w:r>
      <w:r w:rsidRPr="00460A3B">
        <w:rPr>
          <w:rFonts w:ascii="Arial" w:hAnsi="Arial" w:cs="Arial"/>
        </w:rPr>
        <w:lastRenderedPageBreak/>
        <w:t>will be through several emails, then the emails should be sequentially numbered indicating the total number of emails that will be submitted (example 1/4, 2/4, 3/4 and 4/4).</w:t>
      </w:r>
      <w:r w:rsidRPr="00940B3F">
        <w:t xml:space="preserve"> </w:t>
      </w:r>
    </w:p>
    <w:p w14:paraId="38D4942A" w14:textId="77777777" w:rsidR="006B663E" w:rsidRPr="00940B3F" w:rsidRDefault="006B663E" w:rsidP="006B663E">
      <w:pPr>
        <w:pStyle w:val="ListParagraph"/>
        <w:spacing w:after="0" w:line="240" w:lineRule="auto"/>
        <w:rPr>
          <w:rFonts w:ascii="Arial" w:hAnsi="Arial" w:cs="Arial"/>
          <w:b/>
          <w:bCs/>
        </w:rPr>
      </w:pPr>
    </w:p>
    <w:p w14:paraId="4E44D324" w14:textId="4B75F5E0" w:rsidR="006B663E" w:rsidRPr="00940B3F" w:rsidRDefault="0078133F" w:rsidP="006B663E">
      <w:pPr>
        <w:spacing w:after="0" w:line="240" w:lineRule="auto"/>
        <w:rPr>
          <w:rFonts w:ascii="Arial" w:hAnsi="Arial" w:cs="Arial"/>
          <w:b/>
          <w:bCs/>
        </w:rPr>
      </w:pPr>
      <w:r>
        <w:rPr>
          <w:rFonts w:ascii="Arial" w:hAnsi="Arial" w:cs="Arial"/>
          <w:b/>
          <w:bCs/>
        </w:rPr>
        <w:t>UEI</w:t>
      </w:r>
      <w:r w:rsidR="006B663E" w:rsidRPr="00940B3F">
        <w:rPr>
          <w:rFonts w:ascii="Arial" w:hAnsi="Arial" w:cs="Arial"/>
          <w:b/>
          <w:bCs/>
        </w:rPr>
        <w:t xml:space="preserve"> Number:</w:t>
      </w:r>
    </w:p>
    <w:p w14:paraId="4164FBA6" w14:textId="77777777" w:rsidR="006B663E" w:rsidRPr="00940B3F" w:rsidRDefault="006B663E" w:rsidP="006B663E">
      <w:pPr>
        <w:pStyle w:val="ListParagraph"/>
        <w:spacing w:after="0" w:line="240" w:lineRule="auto"/>
        <w:rPr>
          <w:rFonts w:ascii="Arial" w:hAnsi="Arial" w:cs="Arial"/>
        </w:rPr>
      </w:pPr>
    </w:p>
    <w:p w14:paraId="5A16D48A" w14:textId="020FAC1A"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The Data Universal Numbering System (</w:t>
      </w:r>
      <w:r w:rsidR="0078133F">
        <w:rPr>
          <w:rFonts w:ascii="Arial" w:hAnsi="Arial" w:cs="Arial"/>
        </w:rPr>
        <w:t>UEI</w:t>
      </w:r>
      <w:r w:rsidRPr="00940B3F">
        <w:rPr>
          <w:rFonts w:ascii="Arial" w:hAnsi="Arial" w:cs="Arial"/>
        </w:rPr>
        <w:t>) is a means of identifying business entities on a location-specific basis. https://fedgov.dnb.com/webform/CCRSearch.do?val=1</w:t>
      </w:r>
    </w:p>
    <w:p w14:paraId="38E485AE" w14:textId="77777777" w:rsidR="006B663E" w:rsidRPr="00940B3F" w:rsidRDefault="006B663E" w:rsidP="006B663E">
      <w:pPr>
        <w:pStyle w:val="ListParagraph"/>
        <w:numPr>
          <w:ilvl w:val="0"/>
          <w:numId w:val="8"/>
        </w:numPr>
        <w:spacing w:after="0" w:line="240" w:lineRule="auto"/>
        <w:rPr>
          <w:rFonts w:ascii="Arial" w:hAnsi="Arial" w:cs="Arial"/>
        </w:rPr>
      </w:pPr>
    </w:p>
    <w:p w14:paraId="31E92BFE"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Complete a search for your exact, legal company name.</w:t>
      </w:r>
    </w:p>
    <w:p w14:paraId="59498990" w14:textId="69C9C226"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 xml:space="preserve">If you do not currently have a registration, click [Request a New </w:t>
      </w:r>
      <w:r w:rsidR="0078133F">
        <w:rPr>
          <w:rFonts w:ascii="Arial" w:hAnsi="Arial" w:cs="Arial"/>
        </w:rPr>
        <w:t>UEI</w:t>
      </w:r>
      <w:r w:rsidRPr="00940B3F">
        <w:rPr>
          <w:rFonts w:ascii="Arial" w:hAnsi="Arial" w:cs="Arial"/>
        </w:rPr>
        <w:t xml:space="preserve"> Number]</w:t>
      </w:r>
    </w:p>
    <w:p w14:paraId="752F2E6E"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Complete information on your Company name. This information should match your local government registration.</w:t>
      </w:r>
    </w:p>
    <w:p w14:paraId="2E1518FD"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Complete information on your physical address (and mailing if different)</w:t>
      </w:r>
    </w:p>
    <w:p w14:paraId="7A6C7274"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 xml:space="preserve">Complete information on your organization. Your point of contact should be the same as in your local registration. </w:t>
      </w:r>
    </w:p>
    <w:p w14:paraId="2D6FD676"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Click [submit request]. A page confirming your submission will appear. Take a screenshot of this confirmation and send it to your MSI POC.</w:t>
      </w:r>
    </w:p>
    <w:p w14:paraId="36832C55" w14:textId="77F2C563"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Pr>
        <w:t xml:space="preserve">A representative will confirm your </w:t>
      </w:r>
      <w:r w:rsidR="0078133F">
        <w:rPr>
          <w:rFonts w:ascii="Arial" w:hAnsi="Arial" w:cs="Arial"/>
        </w:rPr>
        <w:t>UEI</w:t>
      </w:r>
      <w:r w:rsidRPr="00940B3F">
        <w:rPr>
          <w:rFonts w:ascii="Arial" w:hAnsi="Arial" w:cs="Arial"/>
        </w:rPr>
        <w:t xml:space="preserve"> number when complete. If you do not hear in one week, send an e-mail to ccrhelp@dnb.com, including your Company Name, Physical Address, and Country.</w:t>
      </w:r>
    </w:p>
    <w:p w14:paraId="61488CF2" w14:textId="77777777" w:rsidR="006B663E" w:rsidRPr="00940B3F" w:rsidRDefault="006B663E" w:rsidP="006B663E">
      <w:pPr>
        <w:pStyle w:val="ListParagraph"/>
        <w:spacing w:after="0" w:line="240" w:lineRule="auto"/>
        <w:rPr>
          <w:rFonts w:ascii="Arial" w:hAnsi="Arial" w:cs="Arial"/>
        </w:rPr>
      </w:pPr>
    </w:p>
    <w:p w14:paraId="37541879" w14:textId="77777777" w:rsidR="006B663E" w:rsidRPr="00940B3F" w:rsidRDefault="006B663E" w:rsidP="006B663E">
      <w:pPr>
        <w:pStyle w:val="ListParagraph"/>
        <w:numPr>
          <w:ilvl w:val="0"/>
          <w:numId w:val="8"/>
        </w:numPr>
        <w:spacing w:after="0" w:line="240" w:lineRule="auto"/>
        <w:rPr>
          <w:rFonts w:ascii="Arial" w:hAnsi="Arial" w:cs="Arial"/>
        </w:rPr>
      </w:pPr>
      <w:r w:rsidRPr="00940B3F">
        <w:rPr>
          <w:rFonts w:ascii="Arial" w:hAnsi="Arial" w:cs="Arial"/>
          <w:rtl/>
        </w:rPr>
        <w:t>على كل المتقدمين للتعاقد مع وكالة المعونه الامريكيه و وكلائها او معاقديها و في حالة تجاوز قيمة التعاقد مبلغ  30,000 دولار امريكي ان يتقدموا بطلبات للتسجيل و الحصول على الدنس نمبرو ذلك لتسجيل بياناتهم و انشطتهم  و موقع عملهم و هو اجراء روتيني من متطلبات التحقق من المتعاقدين و المتعاونين الجدد</w:t>
      </w:r>
      <w:r w:rsidRPr="00940B3F">
        <w:rPr>
          <w:rFonts w:ascii="Arial" w:hAnsi="Arial" w:cs="Arial"/>
        </w:rPr>
        <w:t>.</w:t>
      </w:r>
    </w:p>
    <w:p w14:paraId="303BBDC3" w14:textId="77777777" w:rsidR="006B663E" w:rsidRPr="00295DDF" w:rsidRDefault="006B663E" w:rsidP="006B663E">
      <w:pPr>
        <w:spacing w:after="0" w:line="240" w:lineRule="auto"/>
        <w:jc w:val="both"/>
        <w:rPr>
          <w:rFonts w:ascii="Arial" w:hAnsi="Arial" w:cs="Arial"/>
        </w:rPr>
      </w:pPr>
    </w:p>
    <w:p w14:paraId="7EEBB994" w14:textId="77777777" w:rsidR="006B663E" w:rsidRDefault="006B663E" w:rsidP="006B663E">
      <w:pPr>
        <w:pStyle w:val="ListParagraph"/>
        <w:spacing w:after="0" w:line="240" w:lineRule="auto"/>
        <w:jc w:val="both"/>
        <w:rPr>
          <w:rFonts w:ascii="Arial" w:hAnsi="Arial" w:cs="Arial"/>
        </w:rPr>
      </w:pPr>
    </w:p>
    <w:p w14:paraId="343B5781" w14:textId="77777777" w:rsidR="006B663E" w:rsidRPr="00DD417A" w:rsidRDefault="006B663E" w:rsidP="006B663E">
      <w:pPr>
        <w:spacing w:after="0" w:line="240" w:lineRule="auto"/>
        <w:jc w:val="both"/>
        <w:rPr>
          <w:rFonts w:ascii="Arial" w:hAnsi="Arial" w:cs="Arial"/>
          <w:b/>
          <w:bCs/>
        </w:rPr>
      </w:pPr>
      <w:r w:rsidRPr="00DD417A">
        <w:rPr>
          <w:rFonts w:ascii="Arial" w:hAnsi="Arial" w:cs="Arial"/>
          <w:b/>
          <w:bCs/>
        </w:rPr>
        <w:t>Procurement Ethics</w:t>
      </w:r>
    </w:p>
    <w:p w14:paraId="5700CF33" w14:textId="77777777" w:rsidR="006B663E" w:rsidRPr="00DD417A" w:rsidRDefault="006B663E" w:rsidP="006B663E">
      <w:pPr>
        <w:spacing w:after="0" w:line="240" w:lineRule="auto"/>
        <w:jc w:val="both"/>
        <w:rPr>
          <w:rFonts w:ascii="Arial" w:hAnsi="Arial" w:cs="Arial"/>
        </w:rPr>
      </w:pPr>
      <w:r w:rsidRPr="00DD417A">
        <w:rPr>
          <w:rFonts w:ascii="Arial" w:hAnsi="Arial" w:cs="Arial"/>
        </w:rPr>
        <w:t xml:space="preserve">Neither payment nor preference shall be made by either the Offeror, or by any TEPS staff member, to affect the results of the award. TEPS treats all reports of possible fraud/abuse very seriously. Acts of fraud or corruption will not be tolerated, and TEPS employees and/or subcontractors/grantees/vendors who engage in such activities will face serious consequences. Any such practice constitutes an unethical, illegal, and corrupt practice and either the Offeror or the TEPS staff may report violations to the ethics and compliance anonymous </w:t>
      </w:r>
      <w:r>
        <w:rPr>
          <w:rFonts w:ascii="Arial" w:hAnsi="Arial" w:cs="Arial"/>
        </w:rPr>
        <w:t xml:space="preserve">via email to </w:t>
      </w:r>
      <w:hyperlink r:id="rId20" w:history="1">
        <w:r w:rsidRPr="00AD73A8">
          <w:rPr>
            <w:rStyle w:val="Hyperlink"/>
            <w:rFonts w:ascii="Arial" w:hAnsi="Arial" w:cs="Arial"/>
          </w:rPr>
          <w:t>ethics@aisudan.com</w:t>
        </w:r>
      </w:hyperlink>
      <w:r>
        <w:rPr>
          <w:rFonts w:ascii="Arial" w:hAnsi="Arial" w:cs="Arial"/>
        </w:rPr>
        <w:t>.</w:t>
      </w:r>
      <w:r w:rsidRPr="00DD417A">
        <w:rPr>
          <w:rFonts w:ascii="Arial" w:hAnsi="Arial" w:cs="Arial"/>
        </w:rPr>
        <w:t xml:space="preserve"> TEPS ensures anonymity and an unbiased, serious review and treatment of the information provided. Such practice may result in the cancellation of the procurement and disqualification of the Offeror’s participation in this, and all future procurements. Violators will be reported to USAID, and as a result, may be reported to the relevant U.S. government agencies to be included in a Restricted Parties list, preventing them from participating in future U.S. Government business.</w:t>
      </w:r>
    </w:p>
    <w:p w14:paraId="5519CC31" w14:textId="77777777" w:rsidR="006B663E" w:rsidRPr="00DD417A" w:rsidRDefault="006B663E" w:rsidP="006B663E">
      <w:pPr>
        <w:spacing w:after="0" w:line="240" w:lineRule="auto"/>
        <w:jc w:val="both"/>
        <w:rPr>
          <w:rFonts w:ascii="Arial" w:hAnsi="Arial" w:cs="Arial"/>
        </w:rPr>
      </w:pPr>
      <w:r w:rsidRPr="00DD417A">
        <w:rPr>
          <w:rFonts w:ascii="Arial" w:hAnsi="Arial" w:cs="Arial"/>
        </w:rPr>
        <w:t> </w:t>
      </w:r>
    </w:p>
    <w:p w14:paraId="59BB4685" w14:textId="77777777" w:rsidR="006B663E" w:rsidRDefault="006B663E" w:rsidP="006B663E">
      <w:pPr>
        <w:pStyle w:val="ListParagraph"/>
        <w:spacing w:after="0" w:line="240" w:lineRule="auto"/>
        <w:jc w:val="both"/>
        <w:rPr>
          <w:rFonts w:ascii="Arial" w:hAnsi="Arial" w:cs="Arial"/>
        </w:rPr>
      </w:pPr>
    </w:p>
    <w:p w14:paraId="008D4A8A" w14:textId="77777777" w:rsidR="006B663E" w:rsidRPr="00460A3B" w:rsidRDefault="006B663E" w:rsidP="006B663E">
      <w:pPr>
        <w:jc w:val="both"/>
        <w:rPr>
          <w:rFonts w:ascii="Arial" w:hAnsi="Arial" w:cs="Arial"/>
        </w:rPr>
      </w:pPr>
      <w:r w:rsidRPr="00460A3B">
        <w:rPr>
          <w:rFonts w:ascii="Arial" w:hAnsi="Arial" w:cs="Arial"/>
          <w:b/>
        </w:rPr>
        <w:t>Content of Proposal:</w:t>
      </w:r>
    </w:p>
    <w:p w14:paraId="47714B07" w14:textId="77777777" w:rsidR="006B663E" w:rsidRPr="00460A3B" w:rsidRDefault="006B663E" w:rsidP="006B663E">
      <w:pPr>
        <w:jc w:val="both"/>
        <w:rPr>
          <w:rFonts w:ascii="Arial" w:hAnsi="Arial" w:cs="Arial"/>
        </w:rPr>
      </w:pPr>
      <w:r w:rsidRPr="00460A3B">
        <w:rPr>
          <w:rFonts w:ascii="Arial" w:hAnsi="Arial" w:cs="Arial"/>
        </w:rPr>
        <w:t>The proposal shall consist of five (5) sections. 1) The Cover Page-Technical, 2) The Technical Proposal, 3) The Cover Page-Cost, 4) the Cost/Business Proposal; and 5) The Attachments</w:t>
      </w:r>
    </w:p>
    <w:p w14:paraId="60581C8A"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The Cover Page-Technical:</w:t>
      </w:r>
    </w:p>
    <w:p w14:paraId="2F4BCD00" w14:textId="77777777" w:rsidR="006B663E" w:rsidRPr="00460A3B" w:rsidRDefault="006B663E" w:rsidP="006B663E">
      <w:pPr>
        <w:spacing w:after="0" w:line="240" w:lineRule="auto"/>
        <w:jc w:val="both"/>
        <w:rPr>
          <w:rFonts w:ascii="Arial" w:hAnsi="Arial" w:cs="Arial"/>
        </w:rPr>
      </w:pPr>
      <w:r w:rsidRPr="00460A3B">
        <w:rPr>
          <w:rFonts w:ascii="Arial" w:hAnsi="Arial" w:cs="Arial"/>
        </w:rPr>
        <w:t xml:space="preserve">The cover page should be on the Offeror’s letterhead and MUST contain the following information: </w:t>
      </w:r>
    </w:p>
    <w:p w14:paraId="0A043DF0" w14:textId="77777777" w:rsidR="006B663E" w:rsidRPr="00460A3B" w:rsidRDefault="006B663E" w:rsidP="006B663E">
      <w:pPr>
        <w:spacing w:after="0" w:line="240" w:lineRule="auto"/>
        <w:ind w:left="1440"/>
        <w:jc w:val="both"/>
        <w:rPr>
          <w:rFonts w:ascii="Arial" w:hAnsi="Arial" w:cs="Arial"/>
        </w:rPr>
      </w:pPr>
    </w:p>
    <w:p w14:paraId="5FC8D7DC"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Solicitation Number</w:t>
      </w:r>
    </w:p>
    <w:p w14:paraId="370DEB30"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Company’s Name:</w:t>
      </w:r>
    </w:p>
    <w:p w14:paraId="2C04693B"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Company’s Address</w:t>
      </w:r>
    </w:p>
    <w:p w14:paraId="4045B947"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Name of Company’s authorized representative</w:t>
      </w:r>
    </w:p>
    <w:p w14:paraId="4DE19F26"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Telephone No, Cellular Phone #, Email address</w:t>
      </w:r>
    </w:p>
    <w:p w14:paraId="63A36425"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t>•</w:t>
      </w:r>
      <w:r w:rsidRPr="00460A3B">
        <w:rPr>
          <w:rFonts w:ascii="Arial" w:hAnsi="Arial" w:cs="Arial"/>
        </w:rPr>
        <w:tab/>
        <w:t>Validity of Proposal</w:t>
      </w:r>
    </w:p>
    <w:p w14:paraId="0E45DC80"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lastRenderedPageBreak/>
        <w:tab/>
        <w:t>•</w:t>
      </w:r>
      <w:r w:rsidRPr="00460A3B">
        <w:rPr>
          <w:rFonts w:ascii="Arial" w:hAnsi="Arial" w:cs="Arial"/>
        </w:rPr>
        <w:tab/>
        <w:t>Signature, Date and time</w:t>
      </w:r>
    </w:p>
    <w:p w14:paraId="2928D40C" w14:textId="77777777" w:rsidR="006B663E" w:rsidRPr="00460A3B" w:rsidRDefault="006B663E" w:rsidP="006B663E">
      <w:pPr>
        <w:spacing w:after="0" w:line="240" w:lineRule="auto"/>
        <w:jc w:val="both"/>
        <w:rPr>
          <w:rFonts w:ascii="Arial" w:hAnsi="Arial" w:cs="Arial"/>
        </w:rPr>
      </w:pPr>
    </w:p>
    <w:p w14:paraId="1E5B9705" w14:textId="77777777" w:rsidR="006B663E" w:rsidRPr="00460A3B" w:rsidRDefault="006B663E" w:rsidP="006B663E">
      <w:pPr>
        <w:spacing w:after="0" w:line="240" w:lineRule="auto"/>
        <w:ind w:left="720"/>
        <w:jc w:val="both"/>
        <w:rPr>
          <w:rFonts w:ascii="Arial" w:hAnsi="Arial" w:cs="Arial"/>
        </w:rPr>
      </w:pPr>
      <w:r w:rsidRPr="00460A3B">
        <w:rPr>
          <w:rFonts w:ascii="Arial" w:hAnsi="Arial" w:cs="Arial"/>
        </w:rPr>
        <w:tab/>
      </w:r>
    </w:p>
    <w:p w14:paraId="3ABD594F"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Technical Proposal:</w:t>
      </w:r>
    </w:p>
    <w:p w14:paraId="0D17F1E9" w14:textId="77777777" w:rsidR="006B663E" w:rsidRPr="00460A3B" w:rsidRDefault="006B663E" w:rsidP="006B663E">
      <w:pPr>
        <w:tabs>
          <w:tab w:val="left" w:pos="709"/>
        </w:tabs>
        <w:spacing w:after="0" w:line="240" w:lineRule="auto"/>
        <w:jc w:val="both"/>
        <w:rPr>
          <w:rFonts w:ascii="Arial" w:hAnsi="Arial" w:cs="Arial"/>
        </w:rPr>
      </w:pPr>
      <w:r w:rsidRPr="00460A3B">
        <w:rPr>
          <w:rFonts w:ascii="Arial" w:hAnsi="Arial" w:cs="Arial"/>
        </w:rPr>
        <w:t>The technical proposal shall describe how the Offeror intends to carry out the statement of work. It will also address the Offeror’s corporate capabilities to carry out the work and the extent to which the Offeror has a demonstrated ability to provide the required services.</w:t>
      </w:r>
    </w:p>
    <w:p w14:paraId="6AA832B0" w14:textId="77777777" w:rsidR="006B663E" w:rsidRPr="00460A3B" w:rsidRDefault="006B663E" w:rsidP="006B663E">
      <w:pPr>
        <w:tabs>
          <w:tab w:val="left" w:pos="709"/>
        </w:tabs>
        <w:spacing w:after="0" w:line="240" w:lineRule="auto"/>
        <w:jc w:val="both"/>
        <w:rPr>
          <w:rFonts w:ascii="Arial" w:hAnsi="Arial" w:cs="Arial"/>
        </w:rPr>
      </w:pPr>
    </w:p>
    <w:p w14:paraId="51AD68DF" w14:textId="77777777" w:rsidR="006B663E" w:rsidRPr="00460A3B" w:rsidRDefault="006B663E" w:rsidP="006B663E">
      <w:pPr>
        <w:jc w:val="both"/>
        <w:rPr>
          <w:rFonts w:ascii="Arial" w:hAnsi="Arial" w:cs="Arial"/>
        </w:rPr>
      </w:pPr>
      <w:r w:rsidRPr="00460A3B">
        <w:rPr>
          <w:rFonts w:ascii="Arial" w:hAnsi="Arial" w:cs="Arial"/>
        </w:rPr>
        <w:t xml:space="preserve">The Offeror will also include the resumes of all proposed personnel. The Offeror shall provide information about past performance implementing similar work globally, and most particularly, in </w:t>
      </w:r>
      <w:r>
        <w:rPr>
          <w:rFonts w:ascii="Arial" w:hAnsi="Arial" w:cs="Arial"/>
          <w:color w:val="FF0000"/>
        </w:rPr>
        <w:t>Sudan</w:t>
      </w:r>
      <w:r w:rsidRPr="00460A3B">
        <w:rPr>
          <w:rFonts w:ascii="Arial" w:hAnsi="Arial" w:cs="Arial"/>
        </w:rPr>
        <w:t xml:space="preserve"> within the last 3 years. Capacity to undertake the technical and administrative backstopping of all interventions described in the Scope of Work. Offeror should also provide detailed description of existing facilities in the </w:t>
      </w:r>
      <w:r>
        <w:rPr>
          <w:rFonts w:ascii="Arial" w:hAnsi="Arial" w:cs="Arial"/>
          <w:color w:val="FF0000"/>
        </w:rPr>
        <w:t>Sudan</w:t>
      </w:r>
      <w:r w:rsidRPr="00460A3B">
        <w:rPr>
          <w:rFonts w:ascii="Arial" w:hAnsi="Arial" w:cs="Arial"/>
          <w:color w:val="FF0000"/>
        </w:rPr>
        <w:t xml:space="preserve">. </w:t>
      </w:r>
    </w:p>
    <w:p w14:paraId="049D122D" w14:textId="77777777" w:rsidR="006B663E" w:rsidRPr="00460A3B" w:rsidRDefault="006B663E" w:rsidP="006B663E">
      <w:pPr>
        <w:jc w:val="both"/>
        <w:rPr>
          <w:rFonts w:ascii="Arial" w:hAnsi="Arial" w:cs="Arial"/>
        </w:rPr>
      </w:pPr>
      <w:r w:rsidRPr="00460A3B">
        <w:rPr>
          <w:rFonts w:ascii="Arial" w:hAnsi="Arial" w:cs="Arial"/>
        </w:rPr>
        <w:t>The technical proposal should be divided into three sections following the same order of the technical evaluation criteria mentioned in Attachment III. Failure to respond to any section will be the basis for disqualification of the Offeror from further consideration.</w:t>
      </w:r>
    </w:p>
    <w:p w14:paraId="18CEEFB0"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The Cover Page - Cost/Business:</w:t>
      </w:r>
    </w:p>
    <w:p w14:paraId="55CDF446" w14:textId="77777777" w:rsidR="006B663E" w:rsidRPr="00460A3B" w:rsidRDefault="006B663E" w:rsidP="006B663E">
      <w:pPr>
        <w:rPr>
          <w:rFonts w:ascii="Arial" w:hAnsi="Arial" w:cs="Arial"/>
        </w:rPr>
      </w:pPr>
      <w:r w:rsidRPr="00460A3B">
        <w:rPr>
          <w:rFonts w:ascii="Arial" w:hAnsi="Arial" w:cs="Arial"/>
        </w:rPr>
        <w:t xml:space="preserve">The cover page should be on the Offeror’s letterhead and MUST contain the following information: </w:t>
      </w:r>
    </w:p>
    <w:p w14:paraId="59210A41"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Solicitation Number</w:t>
      </w:r>
    </w:p>
    <w:p w14:paraId="63933DDF"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Company’s Name:</w:t>
      </w:r>
    </w:p>
    <w:p w14:paraId="22B9812F"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Company’s Address</w:t>
      </w:r>
    </w:p>
    <w:p w14:paraId="419DB480"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Name of Company’s authorized representative</w:t>
      </w:r>
    </w:p>
    <w:p w14:paraId="5A2276D4"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Telephone No, Cellular Phone #, Email address</w:t>
      </w:r>
    </w:p>
    <w:p w14:paraId="7735852B"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Total Proposed Price</w:t>
      </w:r>
    </w:p>
    <w:p w14:paraId="5B42C0E0"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Validity of Proposal</w:t>
      </w:r>
    </w:p>
    <w:p w14:paraId="2AEE2DC3" w14:textId="77777777" w:rsidR="006B663E" w:rsidRPr="00460A3B" w:rsidRDefault="006B663E" w:rsidP="006B663E">
      <w:pPr>
        <w:spacing w:after="0" w:line="240" w:lineRule="auto"/>
        <w:ind w:left="720"/>
        <w:rPr>
          <w:rFonts w:ascii="Arial" w:hAnsi="Arial" w:cs="Arial"/>
        </w:rPr>
      </w:pPr>
      <w:r w:rsidRPr="00460A3B">
        <w:rPr>
          <w:rFonts w:ascii="Arial" w:hAnsi="Arial" w:cs="Arial"/>
        </w:rPr>
        <w:tab/>
        <w:t>•</w:t>
      </w:r>
      <w:r w:rsidRPr="00460A3B">
        <w:rPr>
          <w:rFonts w:ascii="Arial" w:hAnsi="Arial" w:cs="Arial"/>
        </w:rPr>
        <w:tab/>
        <w:t xml:space="preserve">Acceptance of Tax Withholding Statement </w:t>
      </w:r>
    </w:p>
    <w:p w14:paraId="0E5E6A42" w14:textId="7AB3E659" w:rsidR="006B663E" w:rsidRPr="00460A3B" w:rsidRDefault="006B663E" w:rsidP="006B663E">
      <w:pPr>
        <w:pStyle w:val="ListParagraph"/>
        <w:numPr>
          <w:ilvl w:val="0"/>
          <w:numId w:val="14"/>
        </w:numPr>
        <w:spacing w:after="0" w:line="240" w:lineRule="auto"/>
        <w:rPr>
          <w:rFonts w:ascii="Arial" w:hAnsi="Arial" w:cs="Arial"/>
        </w:rPr>
      </w:pPr>
      <w:r w:rsidRPr="00460A3B">
        <w:rPr>
          <w:rFonts w:ascii="Arial" w:hAnsi="Arial" w:cs="Arial"/>
        </w:rPr>
        <w:t xml:space="preserve">      </w:t>
      </w:r>
      <w:r w:rsidR="0078133F">
        <w:rPr>
          <w:rFonts w:ascii="Arial" w:hAnsi="Arial" w:cs="Arial"/>
        </w:rPr>
        <w:t>UEI</w:t>
      </w:r>
      <w:r w:rsidRPr="00460A3B">
        <w:rPr>
          <w:rFonts w:ascii="Arial" w:hAnsi="Arial" w:cs="Arial"/>
        </w:rPr>
        <w:t xml:space="preserve"> number (if available) and TIN </w:t>
      </w:r>
    </w:p>
    <w:p w14:paraId="571F2657" w14:textId="77777777" w:rsidR="006B663E" w:rsidRPr="00460A3B" w:rsidRDefault="006B663E" w:rsidP="006B663E">
      <w:pPr>
        <w:pStyle w:val="ListParagraph"/>
        <w:numPr>
          <w:ilvl w:val="0"/>
          <w:numId w:val="14"/>
        </w:numPr>
        <w:spacing w:after="0" w:line="240" w:lineRule="auto"/>
        <w:rPr>
          <w:rFonts w:ascii="Arial" w:hAnsi="Arial" w:cs="Arial"/>
        </w:rPr>
      </w:pPr>
      <w:r w:rsidRPr="00460A3B">
        <w:rPr>
          <w:rFonts w:ascii="Arial" w:hAnsi="Arial" w:cs="Arial"/>
        </w:rPr>
        <w:t xml:space="preserve">      Name and address of Government Audit Agency and name and   </w:t>
      </w:r>
    </w:p>
    <w:p w14:paraId="610EB291" w14:textId="77777777" w:rsidR="006B663E" w:rsidRPr="00460A3B" w:rsidRDefault="006B663E" w:rsidP="006B663E">
      <w:pPr>
        <w:pStyle w:val="ListParagraph"/>
        <w:spacing w:after="0" w:line="240" w:lineRule="auto"/>
        <w:ind w:left="1800"/>
        <w:rPr>
          <w:rFonts w:ascii="Arial" w:hAnsi="Arial" w:cs="Arial"/>
        </w:rPr>
      </w:pPr>
      <w:r w:rsidRPr="00460A3B">
        <w:rPr>
          <w:rFonts w:ascii="Arial" w:hAnsi="Arial" w:cs="Arial"/>
        </w:rPr>
        <w:t xml:space="preserve">      phone number of the auditor</w:t>
      </w:r>
    </w:p>
    <w:p w14:paraId="0BE55226" w14:textId="77777777" w:rsidR="006B663E" w:rsidRPr="00460A3B" w:rsidRDefault="006B663E" w:rsidP="006B663E">
      <w:pPr>
        <w:spacing w:after="0" w:line="240" w:lineRule="auto"/>
        <w:ind w:left="2160" w:hanging="720"/>
        <w:rPr>
          <w:rFonts w:ascii="Arial" w:hAnsi="Arial" w:cs="Arial"/>
        </w:rPr>
      </w:pPr>
      <w:r w:rsidRPr="00460A3B">
        <w:rPr>
          <w:rFonts w:ascii="Arial" w:hAnsi="Arial" w:cs="Arial"/>
        </w:rPr>
        <w:t>•</w:t>
      </w:r>
      <w:r w:rsidRPr="00460A3B">
        <w:rPr>
          <w:rFonts w:ascii="Arial" w:hAnsi="Arial" w:cs="Arial"/>
        </w:rPr>
        <w:tab/>
        <w:t>A valid business license or Registration Certificate</w:t>
      </w:r>
    </w:p>
    <w:p w14:paraId="778D3DBD" w14:textId="77777777" w:rsidR="006B663E" w:rsidRPr="00460A3B" w:rsidRDefault="006B663E" w:rsidP="006B663E">
      <w:pPr>
        <w:pStyle w:val="ListParagraph"/>
        <w:numPr>
          <w:ilvl w:val="0"/>
          <w:numId w:val="10"/>
        </w:numPr>
        <w:spacing w:after="0" w:line="240" w:lineRule="auto"/>
        <w:ind w:left="2160" w:hanging="720"/>
        <w:rPr>
          <w:rFonts w:ascii="Arial" w:hAnsi="Arial" w:cs="Arial"/>
        </w:rPr>
      </w:pPr>
      <w:r w:rsidRPr="00460A3B">
        <w:rPr>
          <w:rFonts w:ascii="Arial" w:hAnsi="Arial" w:cs="Arial"/>
        </w:rPr>
        <w:t>Signature, Date and time</w:t>
      </w:r>
    </w:p>
    <w:p w14:paraId="008675DF" w14:textId="77777777" w:rsidR="006B663E" w:rsidRPr="00460A3B" w:rsidRDefault="006B663E" w:rsidP="006B663E">
      <w:pPr>
        <w:spacing w:after="0" w:line="240" w:lineRule="auto"/>
        <w:rPr>
          <w:rFonts w:ascii="Arial" w:hAnsi="Arial" w:cs="Arial"/>
        </w:rPr>
      </w:pPr>
    </w:p>
    <w:p w14:paraId="4164A961"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The Cost/Business Proposal:</w:t>
      </w:r>
    </w:p>
    <w:p w14:paraId="4DC2BF03" w14:textId="4C124AF2" w:rsidR="006B663E" w:rsidRPr="00460A3B" w:rsidRDefault="006B663E" w:rsidP="006B663E">
      <w:pPr>
        <w:spacing w:after="0" w:line="240" w:lineRule="auto"/>
        <w:jc w:val="both"/>
        <w:rPr>
          <w:rFonts w:ascii="Arial" w:hAnsi="Arial" w:cs="Arial"/>
        </w:rPr>
      </w:pPr>
      <w:r w:rsidRPr="00460A3B">
        <w:rPr>
          <w:rFonts w:ascii="Arial" w:hAnsi="Arial" w:cs="Arial"/>
        </w:rPr>
        <w:t>As stated earlier, the cost proposal shall be submitted separately from the technical proposal. The budget will present the cost for performing the work specified in this solicitation.</w:t>
      </w:r>
      <w:r w:rsidRPr="00460A3B">
        <w:rPr>
          <w:rFonts w:ascii="Arial" w:hAnsi="Arial" w:cs="Arial"/>
          <w:b/>
        </w:rPr>
        <w:t xml:space="preserve"> </w:t>
      </w:r>
      <w:r w:rsidRPr="00460A3B">
        <w:rPr>
          <w:rFonts w:ascii="Arial" w:hAnsi="Arial" w:cs="Arial"/>
          <w:bCs/>
        </w:rPr>
        <w:t xml:space="preserve">A template is provided for the pricing as </w:t>
      </w:r>
      <w:r w:rsidR="00B94F49">
        <w:rPr>
          <w:rFonts w:ascii="Arial" w:hAnsi="Arial" w:cs="Arial"/>
          <w:bCs/>
        </w:rPr>
        <w:t>part of Attachment</w:t>
      </w:r>
      <w:r w:rsidR="00B94F49" w:rsidRPr="00460A3B">
        <w:rPr>
          <w:rFonts w:ascii="Arial" w:hAnsi="Arial" w:cs="Arial"/>
          <w:bCs/>
        </w:rPr>
        <w:t xml:space="preserve"> </w:t>
      </w:r>
      <w:r w:rsidRPr="00460A3B">
        <w:rPr>
          <w:rFonts w:ascii="Arial" w:hAnsi="Arial" w:cs="Arial"/>
          <w:bCs/>
        </w:rPr>
        <w:t>1</w:t>
      </w:r>
      <w:r w:rsidR="00B94F49">
        <w:rPr>
          <w:rFonts w:ascii="Arial" w:hAnsi="Arial" w:cs="Arial"/>
          <w:bCs/>
        </w:rPr>
        <w:t xml:space="preserve"> (see: BOQ under “SOW”)</w:t>
      </w:r>
      <w:r w:rsidRPr="00460A3B">
        <w:rPr>
          <w:rFonts w:ascii="Arial" w:hAnsi="Arial" w:cs="Arial"/>
          <w:bCs/>
        </w:rPr>
        <w:t>. At a minimum, the cost proposal will</w:t>
      </w:r>
      <w:r w:rsidRPr="00460A3B">
        <w:rPr>
          <w:rFonts w:ascii="Arial" w:hAnsi="Arial" w:cs="Arial"/>
        </w:rPr>
        <w:t xml:space="preserve"> include the following information:</w:t>
      </w:r>
    </w:p>
    <w:p w14:paraId="4326B40D" w14:textId="77777777" w:rsidR="006B663E" w:rsidRPr="00460A3B" w:rsidRDefault="006B663E" w:rsidP="006B663E">
      <w:pPr>
        <w:pStyle w:val="ListParagraph"/>
        <w:numPr>
          <w:ilvl w:val="0"/>
          <w:numId w:val="10"/>
        </w:numPr>
        <w:spacing w:after="0" w:line="240" w:lineRule="auto"/>
        <w:ind w:left="2160" w:hanging="720"/>
        <w:rPr>
          <w:rFonts w:ascii="Arial" w:hAnsi="Arial" w:cs="Arial"/>
        </w:rPr>
      </w:pPr>
      <w:r w:rsidRPr="00460A3B">
        <w:rPr>
          <w:rFonts w:ascii="Arial" w:hAnsi="Arial" w:cs="Arial"/>
        </w:rPr>
        <w:t xml:space="preserve">A detailed cost break-down of the proposed budget to the maximum extent practical using the template provided. </w:t>
      </w:r>
    </w:p>
    <w:p w14:paraId="3ED62805" w14:textId="77777777" w:rsidR="006B663E" w:rsidRPr="00460A3B" w:rsidRDefault="006B663E" w:rsidP="006B663E">
      <w:pPr>
        <w:pStyle w:val="ListParagraph"/>
        <w:numPr>
          <w:ilvl w:val="0"/>
          <w:numId w:val="10"/>
        </w:numPr>
        <w:spacing w:after="0" w:line="240" w:lineRule="auto"/>
        <w:ind w:left="2160" w:hanging="720"/>
        <w:rPr>
          <w:rFonts w:ascii="Arial" w:hAnsi="Arial" w:cs="Arial"/>
        </w:rPr>
      </w:pPr>
      <w:r w:rsidRPr="00460A3B">
        <w:rPr>
          <w:rFonts w:ascii="Arial" w:hAnsi="Arial" w:cs="Arial"/>
        </w:rPr>
        <w:t>A detailed and comprehensive budget narrative explaining the basis for the cost estimates.</w:t>
      </w:r>
    </w:p>
    <w:p w14:paraId="38CA24BA" w14:textId="77777777" w:rsidR="006B663E" w:rsidRPr="00460A3B" w:rsidRDefault="006B663E" w:rsidP="006B663E">
      <w:pPr>
        <w:pStyle w:val="ListParagraph"/>
        <w:numPr>
          <w:ilvl w:val="0"/>
          <w:numId w:val="10"/>
        </w:numPr>
        <w:spacing w:after="0" w:line="240" w:lineRule="auto"/>
        <w:ind w:left="2160" w:hanging="720"/>
        <w:rPr>
          <w:rFonts w:ascii="Arial" w:hAnsi="Arial" w:cs="Arial"/>
        </w:rPr>
      </w:pPr>
      <w:r w:rsidRPr="00460A3B">
        <w:rPr>
          <w:rFonts w:ascii="Arial" w:hAnsi="Arial" w:cs="Arial"/>
        </w:rPr>
        <w:t>Contractor Employee Biographical Data sheet (USAID 1420-17) for each individual presented in the proposal. The Form has to be duly signed by the individual and the Offeror.  See Annex 2 for the form AID 1420-17.</w:t>
      </w:r>
    </w:p>
    <w:p w14:paraId="3DEFD667" w14:textId="77777777" w:rsidR="006B663E" w:rsidRPr="00460A3B" w:rsidRDefault="006B663E" w:rsidP="006B663E">
      <w:pPr>
        <w:pStyle w:val="ListParagraph"/>
        <w:numPr>
          <w:ilvl w:val="0"/>
          <w:numId w:val="10"/>
        </w:numPr>
        <w:spacing w:after="0" w:line="240" w:lineRule="auto"/>
        <w:jc w:val="both"/>
        <w:rPr>
          <w:rFonts w:ascii="Arial" w:hAnsi="Arial" w:cs="Arial"/>
        </w:rPr>
      </w:pPr>
      <w:r w:rsidRPr="00460A3B">
        <w:rPr>
          <w:rFonts w:ascii="Arial" w:hAnsi="Arial" w:cs="Arial"/>
        </w:rPr>
        <w:t xml:space="preserve">Negotiated Indirect Rate Agreement (NICRA) or other documentation from its cognizant audit agency, if any, stating the most recent provisional indirect cost rates.  </w:t>
      </w:r>
    </w:p>
    <w:p w14:paraId="3500F74C" w14:textId="77777777" w:rsidR="006B663E" w:rsidRPr="00460A3B" w:rsidRDefault="006B663E" w:rsidP="006B663E">
      <w:pPr>
        <w:pStyle w:val="ListParagraph"/>
        <w:numPr>
          <w:ilvl w:val="0"/>
          <w:numId w:val="10"/>
        </w:numPr>
        <w:spacing w:after="0" w:line="240" w:lineRule="auto"/>
        <w:jc w:val="both"/>
        <w:rPr>
          <w:rFonts w:ascii="Arial" w:hAnsi="Arial" w:cs="Arial"/>
        </w:rPr>
      </w:pPr>
      <w:r w:rsidRPr="00460A3B">
        <w:rPr>
          <w:rFonts w:ascii="Arial" w:hAnsi="Arial" w:cs="Arial"/>
        </w:rPr>
        <w:lastRenderedPageBreak/>
        <w:t>If Offeror does not have a cognizant audit agency, the Offeror must provide audited balance sheets and profit &amp; loss statements for the last two complete years and current year-to-date; and</w:t>
      </w:r>
    </w:p>
    <w:p w14:paraId="29A6DEFC" w14:textId="334165C0" w:rsidR="006B663E" w:rsidRPr="0081216B" w:rsidRDefault="006B663E" w:rsidP="0081216B">
      <w:pPr>
        <w:spacing w:after="0" w:line="240" w:lineRule="auto"/>
        <w:rPr>
          <w:rFonts w:ascii="Arial" w:hAnsi="Arial" w:cs="Arial"/>
        </w:rPr>
      </w:pPr>
      <w:r w:rsidRPr="00460A3B">
        <w:rPr>
          <w:rFonts w:ascii="Arial" w:hAnsi="Arial" w:cs="Arial"/>
        </w:rPr>
        <w:t>The most recent two fiscal year pool and base cost compositions along with derived rates, the bases of allocation of these rates and an independent certified audit by a certified accounting firm of these rates.</w:t>
      </w:r>
    </w:p>
    <w:p w14:paraId="01C534B5" w14:textId="77777777" w:rsidR="006B663E" w:rsidRPr="00460A3B" w:rsidRDefault="006B663E" w:rsidP="006B663E">
      <w:pPr>
        <w:pStyle w:val="ListParagraph"/>
        <w:spacing w:after="0" w:line="240" w:lineRule="auto"/>
        <w:ind w:left="2160"/>
        <w:rPr>
          <w:rFonts w:ascii="Arial" w:hAnsi="Arial" w:cs="Arial"/>
        </w:rPr>
      </w:pPr>
    </w:p>
    <w:p w14:paraId="0583A37D" w14:textId="77777777" w:rsidR="006B663E" w:rsidRPr="00460A3B" w:rsidRDefault="006B663E" w:rsidP="006B663E">
      <w:pPr>
        <w:pStyle w:val="ListParagraph"/>
        <w:numPr>
          <w:ilvl w:val="0"/>
          <w:numId w:val="9"/>
        </w:numPr>
        <w:ind w:left="720"/>
        <w:jc w:val="both"/>
        <w:rPr>
          <w:rFonts w:ascii="Arial" w:hAnsi="Arial" w:cs="Arial"/>
        </w:rPr>
      </w:pPr>
      <w:r w:rsidRPr="00460A3B">
        <w:rPr>
          <w:rFonts w:ascii="Arial" w:hAnsi="Arial" w:cs="Arial"/>
        </w:rPr>
        <w:t>Attachments</w:t>
      </w:r>
    </w:p>
    <w:p w14:paraId="2623B630" w14:textId="77777777" w:rsidR="006B663E" w:rsidRPr="00460A3B" w:rsidRDefault="006B663E" w:rsidP="006B663E">
      <w:pPr>
        <w:spacing w:after="0" w:line="240" w:lineRule="auto"/>
        <w:jc w:val="both"/>
        <w:rPr>
          <w:rFonts w:ascii="Arial" w:hAnsi="Arial" w:cs="Arial"/>
        </w:rPr>
      </w:pPr>
      <w:r w:rsidRPr="00460A3B">
        <w:rPr>
          <w:rFonts w:ascii="Arial" w:hAnsi="Arial" w:cs="Arial"/>
        </w:rPr>
        <w:t>This section will include any information or document that was not listed in the above sections and the Offeror finds necessary to include in the proposal. In this section, the Offeror will also include the information that will assist DT Global to determine the Offeror’s responsibility. The following are required documents to be submitted with the proposal:</w:t>
      </w:r>
    </w:p>
    <w:p w14:paraId="43111201" w14:textId="77777777" w:rsidR="006B663E" w:rsidRPr="00460A3B" w:rsidRDefault="006B663E" w:rsidP="006B663E">
      <w:pPr>
        <w:spacing w:after="0" w:line="240" w:lineRule="auto"/>
        <w:jc w:val="both"/>
        <w:rPr>
          <w:rFonts w:ascii="Arial" w:hAnsi="Arial" w:cs="Arial"/>
        </w:rPr>
      </w:pPr>
    </w:p>
    <w:p w14:paraId="00EC76A6"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hAnsi="Arial" w:cs="Arial"/>
        </w:rPr>
        <w:t xml:space="preserve">Current copy of the business registration (front and back) </w:t>
      </w:r>
    </w:p>
    <w:p w14:paraId="0A908052"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eastAsia="Arial" w:hAnsi="Arial" w:cs="Arial"/>
        </w:rPr>
        <w:t xml:space="preserve">Proof of good standing with the </w:t>
      </w:r>
      <w:r>
        <w:rPr>
          <w:rFonts w:ascii="Arial" w:eastAsia="Arial" w:hAnsi="Arial" w:cs="Arial"/>
          <w:color w:val="FF0000"/>
        </w:rPr>
        <w:t>Sudan</w:t>
      </w:r>
      <w:r w:rsidRPr="00460A3B">
        <w:rPr>
          <w:rFonts w:ascii="Arial" w:eastAsia="Arial" w:hAnsi="Arial" w:cs="Arial"/>
          <w:color w:val="FF0000"/>
        </w:rPr>
        <w:t xml:space="preserve"> </w:t>
      </w:r>
      <w:r w:rsidRPr="00460A3B">
        <w:rPr>
          <w:rFonts w:ascii="Arial" w:eastAsia="Arial" w:hAnsi="Arial" w:cs="Arial"/>
        </w:rPr>
        <w:t>Revenue Department</w:t>
      </w:r>
    </w:p>
    <w:p w14:paraId="64977E3D"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hAnsi="Arial" w:cs="Arial"/>
        </w:rPr>
        <w:t xml:space="preserve">Proof that there are no outstanding tax liabilities with the </w:t>
      </w:r>
      <w:r>
        <w:rPr>
          <w:rFonts w:ascii="Arial" w:hAnsi="Arial" w:cs="Arial"/>
          <w:color w:val="FF0000"/>
        </w:rPr>
        <w:t>Sudan</w:t>
      </w:r>
      <w:r w:rsidRPr="00460A3B">
        <w:rPr>
          <w:rFonts w:ascii="Arial" w:hAnsi="Arial" w:cs="Arial"/>
          <w:color w:val="FF0000"/>
        </w:rPr>
        <w:t xml:space="preserve"> </w:t>
      </w:r>
      <w:r w:rsidRPr="00460A3B">
        <w:rPr>
          <w:rFonts w:ascii="Arial" w:hAnsi="Arial" w:cs="Arial"/>
        </w:rPr>
        <w:t>Government that could lead to company being unable to provide services as set out in the RFP</w:t>
      </w:r>
    </w:p>
    <w:p w14:paraId="22D2D533"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hAnsi="Arial" w:cs="Arial"/>
        </w:rPr>
        <w:t xml:space="preserve">Visa and work permit policy </w:t>
      </w:r>
    </w:p>
    <w:p w14:paraId="0D49B808" w14:textId="77777777" w:rsidR="006B663E" w:rsidRDefault="006B663E" w:rsidP="006B663E">
      <w:pPr>
        <w:pStyle w:val="ListParagraph"/>
        <w:numPr>
          <w:ilvl w:val="0"/>
          <w:numId w:val="11"/>
        </w:numPr>
        <w:spacing w:after="0" w:line="240" w:lineRule="auto"/>
        <w:ind w:hanging="720"/>
        <w:jc w:val="both"/>
        <w:rPr>
          <w:rFonts w:ascii="Arial" w:hAnsi="Arial" w:cs="Arial"/>
        </w:rPr>
      </w:pPr>
      <w:r w:rsidRPr="00460A3B">
        <w:rPr>
          <w:rFonts w:ascii="Arial" w:hAnsi="Arial" w:cs="Arial"/>
        </w:rPr>
        <w:t>Proof of medical insurance coverage for staff</w:t>
      </w:r>
    </w:p>
    <w:p w14:paraId="6025CEB7" w14:textId="77777777" w:rsidR="006B663E" w:rsidRPr="00460A3B" w:rsidRDefault="006B663E" w:rsidP="006B663E">
      <w:pPr>
        <w:pStyle w:val="ListParagraph"/>
        <w:numPr>
          <w:ilvl w:val="0"/>
          <w:numId w:val="11"/>
        </w:numPr>
        <w:spacing w:after="0" w:line="240" w:lineRule="auto"/>
        <w:ind w:hanging="720"/>
        <w:jc w:val="both"/>
        <w:rPr>
          <w:rFonts w:ascii="Arial" w:hAnsi="Arial" w:cs="Arial"/>
        </w:rPr>
      </w:pPr>
      <w:r>
        <w:rPr>
          <w:rFonts w:ascii="Arial" w:hAnsi="Arial" w:cs="Arial"/>
        </w:rPr>
        <w:t>Completed and signed NDAA Representation Form (see Annex IV)</w:t>
      </w:r>
    </w:p>
    <w:p w14:paraId="25782B15" w14:textId="77777777" w:rsidR="006B663E" w:rsidRPr="00460A3B" w:rsidRDefault="006B663E" w:rsidP="006B663E">
      <w:pPr>
        <w:tabs>
          <w:tab w:val="left" w:pos="426"/>
          <w:tab w:val="left" w:pos="4095"/>
        </w:tabs>
        <w:spacing w:after="0" w:line="240" w:lineRule="auto"/>
        <w:ind w:left="1080"/>
        <w:jc w:val="both"/>
        <w:rPr>
          <w:rFonts w:ascii="Arial" w:hAnsi="Arial" w:cs="Arial"/>
        </w:rPr>
      </w:pPr>
    </w:p>
    <w:p w14:paraId="0E198DFD" w14:textId="77777777" w:rsidR="006B663E" w:rsidRPr="00460A3B" w:rsidRDefault="006B663E" w:rsidP="006B663E">
      <w:pPr>
        <w:spacing w:after="0" w:line="240" w:lineRule="auto"/>
        <w:jc w:val="both"/>
        <w:rPr>
          <w:rFonts w:ascii="Arial" w:hAnsi="Arial" w:cs="Arial"/>
        </w:rPr>
      </w:pPr>
      <w:r w:rsidRPr="00460A3B">
        <w:rPr>
          <w:rFonts w:ascii="Arial" w:hAnsi="Arial" w:cs="Arial"/>
        </w:rPr>
        <w:t>This solicitation in no way obligates DTG Global to award a subcontract, nor does it commit DT Global to pay any costs incurred in preparation and submission of a proposal in response to the RFP. Furthermore, DT Global reserves the right to reject any and all offers if such action is in the best interest of DT Global.</w:t>
      </w:r>
    </w:p>
    <w:p w14:paraId="0568CFB9" w14:textId="77777777" w:rsidR="006B663E" w:rsidRPr="00460A3B" w:rsidRDefault="006B663E" w:rsidP="006B663E">
      <w:pPr>
        <w:spacing w:after="0" w:line="240" w:lineRule="auto"/>
        <w:jc w:val="both"/>
        <w:rPr>
          <w:rFonts w:ascii="Arial" w:hAnsi="Arial" w:cs="Arial"/>
        </w:rPr>
      </w:pPr>
    </w:p>
    <w:p w14:paraId="20F59126" w14:textId="77777777" w:rsidR="006B663E" w:rsidRPr="00460A3B" w:rsidRDefault="006B663E" w:rsidP="006B663E">
      <w:pPr>
        <w:jc w:val="both"/>
        <w:rPr>
          <w:rFonts w:ascii="Arial" w:hAnsi="Arial" w:cs="Arial"/>
          <w:b/>
        </w:rPr>
      </w:pPr>
      <w:r w:rsidRPr="00460A3B">
        <w:rPr>
          <w:rFonts w:ascii="Arial" w:hAnsi="Arial" w:cs="Arial"/>
          <w:b/>
        </w:rPr>
        <w:t xml:space="preserve">Instructions for the Preparation of the Cost/Business Proposal </w:t>
      </w:r>
    </w:p>
    <w:p w14:paraId="07CE2757" w14:textId="6EE93E87" w:rsidR="006B663E" w:rsidRPr="00460A3B" w:rsidRDefault="006B663E" w:rsidP="006B663E">
      <w:pPr>
        <w:jc w:val="both"/>
        <w:rPr>
          <w:rFonts w:ascii="Arial" w:hAnsi="Arial" w:cs="Arial"/>
        </w:rPr>
      </w:pPr>
      <w:r w:rsidRPr="00460A3B">
        <w:rPr>
          <w:rFonts w:ascii="Arial" w:hAnsi="Arial" w:cs="Arial"/>
        </w:rPr>
        <w:t xml:space="preserve">The subcontract type will be </w:t>
      </w:r>
      <w:r>
        <w:rPr>
          <w:rFonts w:ascii="Arial" w:hAnsi="Arial" w:cs="Arial"/>
          <w:color w:val="FF0000"/>
        </w:rPr>
        <w:t>Firm Fixed Price (FFP) Subcontract</w:t>
      </w:r>
      <w:r w:rsidRPr="00460A3B">
        <w:rPr>
          <w:rFonts w:ascii="Arial" w:hAnsi="Arial" w:cs="Arial"/>
        </w:rPr>
        <w:t>.</w:t>
      </w:r>
    </w:p>
    <w:p w14:paraId="0AC7E17E" w14:textId="77777777" w:rsidR="006B663E" w:rsidRDefault="006B663E" w:rsidP="006B663E">
      <w:pPr>
        <w:spacing w:after="0" w:line="240" w:lineRule="auto"/>
        <w:jc w:val="both"/>
        <w:rPr>
          <w:rFonts w:ascii="Arial" w:hAnsi="Arial" w:cs="Arial"/>
          <w:color w:val="FF0000"/>
        </w:rPr>
      </w:pPr>
      <w:r w:rsidRPr="00D351C8">
        <w:rPr>
          <w:rFonts w:ascii="Arial" w:hAnsi="Arial" w:cs="Arial"/>
          <w:color w:val="FF0000"/>
        </w:rPr>
        <w:t>A Firm Fixed Price Subcontract is: An award for the provision of specific services, goods, or deliverables and is not adjusted if the actual costs are higher or lower than the fixed price amount. Offerors are expected to include all costs, direct and indirect, into their total proposed price.</w:t>
      </w:r>
    </w:p>
    <w:p w14:paraId="31224AAF" w14:textId="77777777" w:rsidR="006B663E" w:rsidRPr="00460A3B" w:rsidRDefault="006B663E" w:rsidP="006B663E">
      <w:pPr>
        <w:jc w:val="both"/>
        <w:rPr>
          <w:rFonts w:ascii="Arial" w:hAnsi="Arial" w:cs="Arial"/>
        </w:rPr>
      </w:pPr>
    </w:p>
    <w:p w14:paraId="0B97DFFD" w14:textId="77777777" w:rsidR="006B663E" w:rsidRDefault="006B663E" w:rsidP="006B663E">
      <w:pPr>
        <w:spacing w:after="0" w:line="240" w:lineRule="auto"/>
        <w:jc w:val="both"/>
        <w:rPr>
          <w:rFonts w:ascii="Arial" w:hAnsi="Arial" w:cs="Arial"/>
        </w:rPr>
      </w:pPr>
      <w:r w:rsidRPr="00460A3B">
        <w:rPr>
          <w:rFonts w:ascii="Arial" w:hAnsi="Arial" w:cs="Arial"/>
        </w:rPr>
        <w:t>The Offeror must provide a completed budget in the template provided. If an Excel file, it should not be ‘read only’ or ‘protected’ The proposal must include any necessary supporting information to substantiate proposed costs. The Offerors must submit a detailed budget narrative that supports and clarifies item for item the cost estimates proposed in its budget.  Narratives for the individual cost items must provide a discussion of any estimated escalation rates where applicable.  Estimated costs proposed to exceed ceilings imposed by USAID or Federal procurement policy must be fully explained and justified.</w:t>
      </w:r>
    </w:p>
    <w:p w14:paraId="3DADA4FD" w14:textId="77777777" w:rsidR="00036551" w:rsidRDefault="00036551" w:rsidP="0081216B">
      <w:pPr>
        <w:pStyle w:val="Manualtext"/>
        <w:ind w:firstLine="0"/>
      </w:pPr>
    </w:p>
    <w:p w14:paraId="4F48B192" w14:textId="77777777" w:rsidR="006B663E" w:rsidRDefault="006B663E">
      <w:pPr>
        <w:rPr>
          <w:rFonts w:ascii="Arial" w:eastAsia="Times New Roman" w:hAnsi="Arial" w:cs="Arial"/>
          <w:color w:val="000000"/>
          <w:spacing w:val="2"/>
          <w:sz w:val="20"/>
          <w:szCs w:val="20"/>
        </w:rPr>
      </w:pPr>
      <w:r>
        <w:br w:type="page"/>
      </w:r>
    </w:p>
    <w:p w14:paraId="64DD4819" w14:textId="2BCF6B00" w:rsidR="005D5AEC" w:rsidRPr="0081216B" w:rsidRDefault="006B1990" w:rsidP="0081216B">
      <w:pPr>
        <w:jc w:val="center"/>
        <w:rPr>
          <w:b/>
        </w:rPr>
      </w:pPr>
      <w:r w:rsidRPr="0081216B">
        <w:rPr>
          <w:rFonts w:ascii="Arial" w:hAnsi="Arial" w:cs="Arial"/>
          <w:b/>
        </w:rPr>
        <w:lastRenderedPageBreak/>
        <w:t>ATTACHMENT III</w:t>
      </w:r>
    </w:p>
    <w:p w14:paraId="1823E2CB" w14:textId="77777777" w:rsidR="006B1990" w:rsidRPr="0081216B" w:rsidRDefault="006B1990" w:rsidP="0081216B">
      <w:pPr>
        <w:jc w:val="center"/>
        <w:rPr>
          <w:b/>
        </w:rPr>
      </w:pPr>
      <w:r w:rsidRPr="0081216B">
        <w:rPr>
          <w:rFonts w:ascii="Arial" w:hAnsi="Arial" w:cs="Arial"/>
          <w:b/>
        </w:rPr>
        <w:t>EVALUATION CRITERIA</w:t>
      </w:r>
    </w:p>
    <w:p w14:paraId="33C034F4" w14:textId="77777777" w:rsidR="005D5AEC" w:rsidRPr="00460A3B" w:rsidRDefault="005D5AEC" w:rsidP="00CC4B85">
      <w:pPr>
        <w:pStyle w:val="Manualtext"/>
      </w:pPr>
    </w:p>
    <w:p w14:paraId="6FBC38BF" w14:textId="77777777" w:rsidR="006B1990" w:rsidRPr="0081216B" w:rsidRDefault="006B1990" w:rsidP="0081216B">
      <w:pPr>
        <w:jc w:val="both"/>
        <w:rPr>
          <w:b/>
        </w:rPr>
      </w:pPr>
      <w:r w:rsidRPr="0081216B">
        <w:rPr>
          <w:rFonts w:ascii="Arial" w:hAnsi="Arial" w:cs="Arial"/>
          <w:b/>
        </w:rPr>
        <w:t>TECHNICAL PROPOSAL EVALUATION</w:t>
      </w:r>
    </w:p>
    <w:p w14:paraId="22D9FBDD" w14:textId="73EF3CBD" w:rsidR="006B1990" w:rsidRPr="0081216B" w:rsidRDefault="006B1990" w:rsidP="00CC4B85">
      <w:pPr>
        <w:pStyle w:val="Manualtext"/>
        <w:rPr>
          <w:rFonts w:eastAsiaTheme="minorEastAsia"/>
          <w:color w:val="auto"/>
          <w:spacing w:val="0"/>
          <w:sz w:val="22"/>
          <w:szCs w:val="22"/>
        </w:rPr>
      </w:pPr>
      <w:r w:rsidRPr="0081216B">
        <w:rPr>
          <w:rFonts w:eastAsiaTheme="minorEastAsia"/>
          <w:color w:val="auto"/>
          <w:spacing w:val="0"/>
          <w:sz w:val="22"/>
          <w:szCs w:val="22"/>
        </w:rPr>
        <w:t xml:space="preserve">Proposals will be evaluated according to the criteria stated herein. The relative importance of each individual criterion is indicated by the number of points assigned thereto. A total of 100 points </w:t>
      </w:r>
      <w:r w:rsidR="00705FFE" w:rsidRPr="0081216B">
        <w:rPr>
          <w:rFonts w:eastAsiaTheme="minorEastAsia"/>
          <w:color w:val="auto"/>
          <w:spacing w:val="0"/>
          <w:sz w:val="22"/>
          <w:szCs w:val="22"/>
        </w:rPr>
        <w:t>is</w:t>
      </w:r>
      <w:r w:rsidRPr="0081216B">
        <w:rPr>
          <w:rFonts w:eastAsiaTheme="minorEastAsia"/>
          <w:color w:val="auto"/>
          <w:spacing w:val="0"/>
          <w:sz w:val="22"/>
          <w:szCs w:val="22"/>
        </w:rPr>
        <w:t xml:space="preserve"> the maximum possible </w:t>
      </w:r>
      <w:r w:rsidR="00BB2618" w:rsidRPr="0081216B">
        <w:rPr>
          <w:rFonts w:eastAsiaTheme="minorEastAsia"/>
          <w:color w:val="auto"/>
          <w:spacing w:val="0"/>
          <w:sz w:val="22"/>
          <w:szCs w:val="22"/>
        </w:rPr>
        <w:t xml:space="preserve">technical </w:t>
      </w:r>
      <w:r w:rsidRPr="0081216B">
        <w:rPr>
          <w:rFonts w:eastAsiaTheme="minorEastAsia"/>
          <w:color w:val="auto"/>
          <w:spacing w:val="0"/>
          <w:sz w:val="22"/>
          <w:szCs w:val="22"/>
        </w:rPr>
        <w:t>score for each proposal. The evaluation criteria serves to: (a) identify the</w:t>
      </w:r>
      <w:r w:rsidR="001442CB" w:rsidRPr="0081216B">
        <w:rPr>
          <w:rFonts w:eastAsiaTheme="minorEastAsia"/>
          <w:color w:val="auto"/>
          <w:spacing w:val="0"/>
          <w:sz w:val="22"/>
          <w:szCs w:val="22"/>
        </w:rPr>
        <w:t xml:space="preserve"> significant factors which the O</w:t>
      </w:r>
      <w:r w:rsidRPr="0081216B">
        <w:rPr>
          <w:rFonts w:eastAsiaTheme="minorEastAsia"/>
          <w:color w:val="auto"/>
          <w:spacing w:val="0"/>
          <w:sz w:val="22"/>
          <w:szCs w:val="22"/>
        </w:rPr>
        <w:t xml:space="preserve">fferor should address in their proposal under each section and (b) set the standard against which all proposals will </w:t>
      </w:r>
      <w:r w:rsidR="0059465D" w:rsidRPr="0081216B">
        <w:rPr>
          <w:rFonts w:eastAsiaTheme="minorEastAsia"/>
          <w:color w:val="auto"/>
          <w:spacing w:val="0"/>
          <w:sz w:val="22"/>
          <w:szCs w:val="22"/>
        </w:rPr>
        <w:t>be</w:t>
      </w:r>
      <w:r w:rsidRPr="0081216B">
        <w:rPr>
          <w:rFonts w:eastAsiaTheme="minorEastAsia"/>
          <w:color w:val="auto"/>
          <w:spacing w:val="0"/>
          <w:sz w:val="22"/>
          <w:szCs w:val="22"/>
        </w:rPr>
        <w:t xml:space="preserve"> evaluated. </w:t>
      </w:r>
    </w:p>
    <w:p w14:paraId="2173DE4A" w14:textId="77777777" w:rsidR="003D5D27" w:rsidRPr="00460A3B" w:rsidRDefault="003D5D27" w:rsidP="00CC4B85">
      <w:pPr>
        <w:pStyle w:val="Manualtext"/>
      </w:pPr>
    </w:p>
    <w:p w14:paraId="1FA00628" w14:textId="14C013B6" w:rsidR="006B1990" w:rsidRPr="00460A3B" w:rsidRDefault="006B1990" w:rsidP="00CC4B85">
      <w:pPr>
        <w:pStyle w:val="Manualtext"/>
      </w:pPr>
      <w:r w:rsidRPr="0081216B">
        <w:rPr>
          <w:rFonts w:eastAsiaTheme="minorEastAsia"/>
          <w:b/>
          <w:color w:val="auto"/>
          <w:spacing w:val="0"/>
          <w:sz w:val="22"/>
          <w:szCs w:val="22"/>
        </w:rPr>
        <w:t>Technical Approach (</w:t>
      </w:r>
      <w:r w:rsidR="007362E5" w:rsidRPr="0081216B">
        <w:rPr>
          <w:rFonts w:eastAsiaTheme="minorEastAsia"/>
          <w:b/>
          <w:color w:val="FF0000"/>
          <w:spacing w:val="0"/>
          <w:sz w:val="22"/>
          <w:szCs w:val="22"/>
        </w:rPr>
        <w:t>2</w:t>
      </w:r>
      <w:r w:rsidR="00937B33" w:rsidRPr="0081216B">
        <w:rPr>
          <w:rFonts w:eastAsiaTheme="minorEastAsia"/>
          <w:b/>
          <w:color w:val="FF0000"/>
          <w:spacing w:val="0"/>
          <w:sz w:val="22"/>
          <w:szCs w:val="22"/>
        </w:rPr>
        <w:t>0</w:t>
      </w:r>
      <w:r w:rsidRPr="0081216B">
        <w:rPr>
          <w:rFonts w:eastAsiaTheme="minorEastAsia"/>
          <w:b/>
          <w:color w:val="FF0000"/>
          <w:spacing w:val="0"/>
          <w:sz w:val="22"/>
          <w:szCs w:val="22"/>
        </w:rPr>
        <w:t xml:space="preserve"> </w:t>
      </w:r>
      <w:r w:rsidRPr="0081216B">
        <w:rPr>
          <w:rFonts w:eastAsiaTheme="minorEastAsia"/>
          <w:b/>
          <w:color w:val="auto"/>
          <w:spacing w:val="0"/>
          <w:sz w:val="22"/>
          <w:szCs w:val="22"/>
        </w:rPr>
        <w:t>Points):</w:t>
      </w:r>
      <w:r w:rsidRPr="00460A3B">
        <w:t xml:space="preserve"> </w:t>
      </w:r>
      <w:r w:rsidR="004849A6" w:rsidRPr="00460A3B">
        <w:rPr>
          <w:color w:val="FF0000"/>
        </w:rPr>
        <w:t>(the below are illustrative points for evaluation; should be revised based on project and scope)</w:t>
      </w:r>
    </w:p>
    <w:p w14:paraId="59190133" w14:textId="38B7907E" w:rsidR="006B1990" w:rsidRPr="0081216B" w:rsidRDefault="00B94F49" w:rsidP="00B94F49">
      <w:pPr>
        <w:pStyle w:val="Manualtext"/>
        <w:rPr>
          <w:rFonts w:eastAsiaTheme="minorEastAsia"/>
          <w:color w:val="auto"/>
          <w:spacing w:val="0"/>
          <w:sz w:val="22"/>
          <w:szCs w:val="22"/>
        </w:rPr>
      </w:pPr>
      <w:r>
        <w:rPr>
          <w:rFonts w:eastAsiaTheme="minorEastAsia"/>
          <w:color w:val="auto"/>
          <w:spacing w:val="0"/>
          <w:sz w:val="22"/>
          <w:szCs w:val="22"/>
        </w:rPr>
        <w:t xml:space="preserve">Methodology and work schedule. Offerors should prepare a works schedule in which they shall describe a detailed breakdown of activities that will allow TEPS to monitor weekly progress. </w:t>
      </w:r>
      <w:r w:rsidR="006B1990" w:rsidRPr="0081216B">
        <w:rPr>
          <w:rFonts w:eastAsiaTheme="minorEastAsia"/>
          <w:color w:val="auto"/>
          <w:spacing w:val="0"/>
          <w:sz w:val="22"/>
          <w:szCs w:val="22"/>
        </w:rPr>
        <w:t xml:space="preserve">The </w:t>
      </w:r>
      <w:r>
        <w:rPr>
          <w:rFonts w:eastAsiaTheme="minorEastAsia"/>
          <w:color w:val="auto"/>
          <w:spacing w:val="0"/>
          <w:sz w:val="22"/>
          <w:szCs w:val="22"/>
        </w:rPr>
        <w:t xml:space="preserve">Offerors must </w:t>
      </w:r>
      <w:r w:rsidR="006B1990" w:rsidRPr="0081216B">
        <w:rPr>
          <w:rFonts w:eastAsiaTheme="minorEastAsia"/>
          <w:color w:val="auto"/>
          <w:spacing w:val="0"/>
          <w:sz w:val="22"/>
          <w:szCs w:val="22"/>
        </w:rPr>
        <w:t xml:space="preserve">demonstrate a full understanding of the work that needs to be performed under the SOW, as well as a clear, straightforward approach to achieving the activity objective. </w:t>
      </w:r>
    </w:p>
    <w:p w14:paraId="2F4FE51C" w14:textId="1D4582D5" w:rsidR="006B1990" w:rsidRPr="0081216B" w:rsidRDefault="006B1990" w:rsidP="00CC4B85">
      <w:pPr>
        <w:pStyle w:val="Manualtext"/>
        <w:rPr>
          <w:rFonts w:eastAsiaTheme="minorEastAsia"/>
          <w:b/>
          <w:color w:val="auto"/>
          <w:spacing w:val="0"/>
          <w:sz w:val="22"/>
          <w:szCs w:val="22"/>
        </w:rPr>
      </w:pPr>
      <w:r w:rsidRPr="0081216B">
        <w:rPr>
          <w:rFonts w:eastAsiaTheme="minorEastAsia"/>
          <w:b/>
          <w:color w:val="auto"/>
          <w:spacing w:val="0"/>
          <w:sz w:val="22"/>
          <w:szCs w:val="22"/>
        </w:rPr>
        <w:t>Capabilities and Experience (</w:t>
      </w:r>
      <w:r w:rsidR="007362E5" w:rsidRPr="0081216B">
        <w:rPr>
          <w:rFonts w:eastAsiaTheme="minorEastAsia"/>
          <w:b/>
          <w:color w:val="auto"/>
          <w:spacing w:val="0"/>
          <w:sz w:val="22"/>
          <w:szCs w:val="22"/>
        </w:rPr>
        <w:t>4</w:t>
      </w:r>
      <w:r w:rsidR="007E29E0" w:rsidRPr="0081216B">
        <w:rPr>
          <w:rFonts w:eastAsiaTheme="minorEastAsia"/>
          <w:b/>
          <w:color w:val="auto"/>
          <w:spacing w:val="0"/>
          <w:sz w:val="22"/>
          <w:szCs w:val="22"/>
        </w:rPr>
        <w:t>0</w:t>
      </w:r>
      <w:r w:rsidR="00937B33" w:rsidRPr="0081216B">
        <w:rPr>
          <w:rFonts w:eastAsiaTheme="minorEastAsia"/>
          <w:b/>
          <w:color w:val="auto"/>
          <w:spacing w:val="0"/>
          <w:sz w:val="22"/>
          <w:szCs w:val="22"/>
        </w:rPr>
        <w:t xml:space="preserve"> </w:t>
      </w:r>
      <w:r w:rsidRPr="0081216B">
        <w:rPr>
          <w:rFonts w:eastAsiaTheme="minorEastAsia"/>
          <w:b/>
          <w:color w:val="auto"/>
          <w:spacing w:val="0"/>
          <w:sz w:val="22"/>
          <w:szCs w:val="22"/>
        </w:rPr>
        <w:t xml:space="preserve">Points): </w:t>
      </w:r>
    </w:p>
    <w:p w14:paraId="27152602" w14:textId="617B5C1B" w:rsidR="006B1990" w:rsidRPr="0081216B" w:rsidRDefault="00937B33"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Registration of the company in </w:t>
      </w:r>
      <w:r w:rsidR="007E29E0" w:rsidRPr="0081216B">
        <w:rPr>
          <w:rFonts w:eastAsiaTheme="minorEastAsia"/>
          <w:color w:val="auto"/>
          <w:spacing w:val="0"/>
          <w:sz w:val="22"/>
          <w:szCs w:val="22"/>
        </w:rPr>
        <w:t>Sudan</w:t>
      </w:r>
      <w:r w:rsidRPr="0081216B">
        <w:rPr>
          <w:rFonts w:eastAsiaTheme="minorEastAsia"/>
          <w:color w:val="auto"/>
          <w:spacing w:val="0"/>
          <w:sz w:val="22"/>
          <w:szCs w:val="22"/>
        </w:rPr>
        <w:t xml:space="preserve"> should be for more than 7 years</w:t>
      </w:r>
      <w:r w:rsidR="006B1990" w:rsidRPr="0081216B">
        <w:rPr>
          <w:rFonts w:eastAsiaTheme="minorEastAsia"/>
          <w:color w:val="auto"/>
          <w:spacing w:val="0"/>
          <w:sz w:val="22"/>
          <w:szCs w:val="22"/>
        </w:rPr>
        <w:t>. (</w:t>
      </w:r>
      <w:r w:rsidRPr="0081216B">
        <w:rPr>
          <w:rFonts w:eastAsiaTheme="minorEastAsia"/>
          <w:color w:val="FF0000"/>
          <w:spacing w:val="0"/>
          <w:sz w:val="22"/>
          <w:szCs w:val="22"/>
        </w:rPr>
        <w:t>20</w:t>
      </w:r>
      <w:r w:rsidR="006B1990" w:rsidRPr="0081216B">
        <w:rPr>
          <w:rFonts w:eastAsiaTheme="minorEastAsia"/>
          <w:color w:val="FF0000"/>
          <w:spacing w:val="0"/>
          <w:sz w:val="22"/>
          <w:szCs w:val="22"/>
        </w:rPr>
        <w:t xml:space="preserve"> </w:t>
      </w:r>
      <w:r w:rsidR="006B1990" w:rsidRPr="0081216B">
        <w:rPr>
          <w:rFonts w:eastAsiaTheme="minorEastAsia"/>
          <w:color w:val="auto"/>
          <w:spacing w:val="0"/>
          <w:sz w:val="22"/>
          <w:szCs w:val="22"/>
        </w:rPr>
        <w:t xml:space="preserve">points) </w:t>
      </w:r>
    </w:p>
    <w:p w14:paraId="715FF576" w14:textId="2E4F6F10"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In-country presence and knowledge of </w:t>
      </w:r>
      <w:r w:rsidR="00937B33" w:rsidRPr="0081216B">
        <w:rPr>
          <w:rFonts w:eastAsiaTheme="minorEastAsia"/>
          <w:color w:val="auto"/>
          <w:spacing w:val="0"/>
          <w:sz w:val="22"/>
          <w:szCs w:val="22"/>
        </w:rPr>
        <w:t>Sudan (Registration with Sudanese contractors</w:t>
      </w:r>
      <w:r w:rsidRPr="0081216B">
        <w:rPr>
          <w:rFonts w:eastAsiaTheme="minorEastAsia"/>
          <w:color w:val="auto"/>
          <w:spacing w:val="0"/>
          <w:sz w:val="22"/>
          <w:szCs w:val="22"/>
        </w:rPr>
        <w:t xml:space="preserve"> </w:t>
      </w:r>
      <w:r w:rsidR="00937B33" w:rsidRPr="0081216B">
        <w:rPr>
          <w:rFonts w:eastAsiaTheme="minorEastAsia"/>
          <w:color w:val="auto"/>
          <w:spacing w:val="0"/>
          <w:sz w:val="22"/>
          <w:szCs w:val="22"/>
        </w:rPr>
        <w:t xml:space="preserve">associations) </w:t>
      </w:r>
      <w:r w:rsidRPr="0081216B">
        <w:rPr>
          <w:rFonts w:eastAsiaTheme="minorEastAsia"/>
          <w:color w:val="auto"/>
          <w:spacing w:val="0"/>
          <w:sz w:val="22"/>
          <w:szCs w:val="22"/>
        </w:rPr>
        <w:t>(</w:t>
      </w:r>
      <w:r w:rsidR="007362E5" w:rsidRPr="0081216B">
        <w:rPr>
          <w:rFonts w:eastAsiaTheme="minorEastAsia"/>
          <w:color w:val="FF0000"/>
          <w:spacing w:val="0"/>
          <w:sz w:val="22"/>
          <w:szCs w:val="22"/>
        </w:rPr>
        <w:t>1</w:t>
      </w:r>
      <w:r w:rsidR="00937B33" w:rsidRPr="0081216B">
        <w:rPr>
          <w:rFonts w:eastAsiaTheme="minorEastAsia"/>
          <w:color w:val="FF0000"/>
          <w:spacing w:val="0"/>
          <w:sz w:val="22"/>
          <w:szCs w:val="22"/>
        </w:rPr>
        <w:t xml:space="preserve">0 </w:t>
      </w:r>
      <w:r w:rsidRPr="0081216B">
        <w:rPr>
          <w:rFonts w:eastAsiaTheme="minorEastAsia"/>
          <w:color w:val="auto"/>
          <w:spacing w:val="0"/>
          <w:sz w:val="22"/>
          <w:szCs w:val="22"/>
        </w:rPr>
        <w:t>points)</w:t>
      </w:r>
    </w:p>
    <w:p w14:paraId="2A369690" w14:textId="3176C2E9" w:rsidR="006B1990" w:rsidRPr="0081216B" w:rsidRDefault="00937B33"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Provision</w:t>
      </w:r>
      <w:r w:rsidR="00B94F49">
        <w:rPr>
          <w:rFonts w:eastAsiaTheme="minorEastAsia"/>
          <w:color w:val="auto"/>
          <w:spacing w:val="0"/>
          <w:sz w:val="22"/>
          <w:szCs w:val="22"/>
        </w:rPr>
        <w:t xml:space="preserve"> of a list of key equipment. It is anticipated that significant equipment, tools, and material will be required for this project. The contractor should provide a list of equipment, and confirm the availability, as well as the make and model (brand), year of manufacture, the condition (whether functional or non-functional), and ownership (or rental)</w:t>
      </w:r>
      <w:r w:rsidRPr="0081216B">
        <w:rPr>
          <w:rFonts w:eastAsiaTheme="minorEastAsia"/>
          <w:color w:val="auto"/>
          <w:spacing w:val="0"/>
          <w:sz w:val="22"/>
          <w:szCs w:val="22"/>
        </w:rPr>
        <w:t xml:space="preserve"> </w:t>
      </w:r>
      <w:r w:rsidR="00B94F49">
        <w:rPr>
          <w:rFonts w:eastAsiaTheme="minorEastAsia"/>
          <w:color w:val="auto"/>
          <w:spacing w:val="0"/>
          <w:sz w:val="22"/>
          <w:szCs w:val="22"/>
        </w:rPr>
        <w:t>of each piece of equipment.</w:t>
      </w:r>
      <w:r w:rsidR="007E29E0" w:rsidRPr="0081216B">
        <w:rPr>
          <w:rFonts w:eastAsiaTheme="minorEastAsia"/>
          <w:color w:val="auto"/>
          <w:spacing w:val="0"/>
          <w:sz w:val="22"/>
          <w:szCs w:val="22"/>
        </w:rPr>
        <w:t xml:space="preserve"> </w:t>
      </w:r>
      <w:r w:rsidR="007362E5" w:rsidRPr="0081216B">
        <w:rPr>
          <w:rFonts w:eastAsiaTheme="minorEastAsia"/>
          <w:color w:val="auto"/>
          <w:spacing w:val="0"/>
          <w:sz w:val="22"/>
          <w:szCs w:val="22"/>
        </w:rPr>
        <w:t>(</w:t>
      </w:r>
      <w:r w:rsidR="007362E5" w:rsidRPr="0081216B">
        <w:rPr>
          <w:rFonts w:eastAsiaTheme="minorEastAsia"/>
          <w:color w:val="FF0000"/>
          <w:spacing w:val="0"/>
          <w:sz w:val="22"/>
          <w:szCs w:val="22"/>
        </w:rPr>
        <w:t>1</w:t>
      </w:r>
      <w:r w:rsidRPr="0081216B">
        <w:rPr>
          <w:rFonts w:eastAsiaTheme="minorEastAsia"/>
          <w:color w:val="FF0000"/>
          <w:spacing w:val="0"/>
          <w:sz w:val="22"/>
          <w:szCs w:val="22"/>
        </w:rPr>
        <w:t xml:space="preserve">0 </w:t>
      </w:r>
      <w:r w:rsidRPr="0081216B">
        <w:rPr>
          <w:rFonts w:eastAsiaTheme="minorEastAsia"/>
          <w:color w:val="auto"/>
          <w:spacing w:val="0"/>
          <w:sz w:val="22"/>
          <w:szCs w:val="22"/>
        </w:rPr>
        <w:t>points)</w:t>
      </w:r>
    </w:p>
    <w:p w14:paraId="0B3ACC9C" w14:textId="4069547F" w:rsidR="006B1990" w:rsidRPr="0081216B" w:rsidRDefault="006B1990" w:rsidP="00CC4B85">
      <w:pPr>
        <w:pStyle w:val="Manualtext"/>
        <w:rPr>
          <w:rFonts w:eastAsiaTheme="minorEastAsia"/>
          <w:b/>
          <w:color w:val="auto"/>
          <w:spacing w:val="0"/>
          <w:sz w:val="22"/>
          <w:szCs w:val="22"/>
        </w:rPr>
      </w:pPr>
      <w:r w:rsidRPr="0081216B">
        <w:rPr>
          <w:rFonts w:eastAsiaTheme="minorEastAsia"/>
          <w:b/>
          <w:color w:val="auto"/>
          <w:spacing w:val="0"/>
          <w:sz w:val="22"/>
          <w:szCs w:val="22"/>
        </w:rPr>
        <w:t>Past Performance (</w:t>
      </w:r>
      <w:r w:rsidR="007E29E0" w:rsidRPr="0081216B">
        <w:rPr>
          <w:rFonts w:eastAsiaTheme="minorEastAsia"/>
          <w:b/>
          <w:color w:val="FF0000"/>
          <w:spacing w:val="0"/>
          <w:sz w:val="22"/>
          <w:szCs w:val="22"/>
        </w:rPr>
        <w:t>40</w:t>
      </w:r>
      <w:r w:rsidRPr="0081216B">
        <w:rPr>
          <w:rFonts w:eastAsiaTheme="minorEastAsia"/>
          <w:b/>
          <w:color w:val="auto"/>
          <w:spacing w:val="0"/>
          <w:sz w:val="22"/>
          <w:szCs w:val="22"/>
        </w:rPr>
        <w:t xml:space="preserve"> points)</w:t>
      </w:r>
      <w:r w:rsidR="007E0D5E">
        <w:rPr>
          <w:rFonts w:eastAsiaTheme="minorEastAsia"/>
          <w:b/>
          <w:color w:val="auto"/>
          <w:spacing w:val="0"/>
          <w:sz w:val="22"/>
          <w:szCs w:val="22"/>
        </w:rPr>
        <w:t>:</w:t>
      </w:r>
      <w:r w:rsidRPr="0081216B">
        <w:rPr>
          <w:rFonts w:eastAsiaTheme="minorEastAsia"/>
          <w:b/>
          <w:color w:val="auto"/>
          <w:spacing w:val="0"/>
          <w:sz w:val="22"/>
          <w:szCs w:val="22"/>
        </w:rPr>
        <w:t xml:space="preserve"> </w:t>
      </w:r>
    </w:p>
    <w:p w14:paraId="69C83C49" w14:textId="21CCAC23" w:rsidR="006B1990" w:rsidRPr="0056608A" w:rsidRDefault="00B94F49" w:rsidP="0056608A">
      <w:pPr>
        <w:pStyle w:val="CommentText"/>
        <w:numPr>
          <w:ilvl w:val="0"/>
          <w:numId w:val="23"/>
        </w:numPr>
        <w:rPr>
          <w:rFonts w:ascii="Arial" w:hAnsi="Arial" w:cs="Arial"/>
          <w:sz w:val="22"/>
          <w:szCs w:val="22"/>
        </w:rPr>
      </w:pPr>
      <w:r w:rsidRPr="0056608A">
        <w:rPr>
          <w:rFonts w:ascii="Arial" w:hAnsi="Arial" w:cs="Arial"/>
          <w:sz w:val="22"/>
          <w:szCs w:val="22"/>
        </w:rPr>
        <w:t xml:space="preserve">Past performance and reference list. Offerors should provide four projects of a similar type (e.g., </w:t>
      </w:r>
      <w:r w:rsidR="0056608A" w:rsidRPr="0056608A">
        <w:rPr>
          <w:rFonts w:ascii="Arial" w:hAnsi="Arial" w:cs="Arial"/>
          <w:sz w:val="22"/>
          <w:szCs w:val="22"/>
        </w:rPr>
        <w:t xml:space="preserve">Installation of solar energy generating systems, construction and/or rehabilitation of water points, </w:t>
      </w:r>
      <w:proofErr w:type="spellStart"/>
      <w:r w:rsidR="0056608A" w:rsidRPr="0056608A">
        <w:rPr>
          <w:rFonts w:ascii="Arial" w:hAnsi="Arial" w:cs="Arial"/>
          <w:sz w:val="22"/>
          <w:szCs w:val="22"/>
        </w:rPr>
        <w:t>Haffir</w:t>
      </w:r>
      <w:proofErr w:type="spellEnd"/>
      <w:r w:rsidR="0056608A" w:rsidRPr="0056608A">
        <w:rPr>
          <w:rFonts w:ascii="Arial" w:hAnsi="Arial" w:cs="Arial"/>
          <w:sz w:val="22"/>
          <w:szCs w:val="22"/>
        </w:rPr>
        <w:t xml:space="preserve"> outlet and inlet systems, urban water supply network, </w:t>
      </w:r>
      <w:proofErr w:type="spellStart"/>
      <w:r w:rsidR="0056608A" w:rsidRPr="0056608A">
        <w:rPr>
          <w:rFonts w:ascii="Arial" w:hAnsi="Arial" w:cs="Arial"/>
          <w:sz w:val="22"/>
          <w:szCs w:val="22"/>
        </w:rPr>
        <w:t>etc</w:t>
      </w:r>
      <w:proofErr w:type="spellEnd"/>
      <w:r w:rsidR="0056608A" w:rsidRPr="0056608A">
        <w:rPr>
          <w:rFonts w:ascii="Arial" w:hAnsi="Arial" w:cs="Arial"/>
          <w:sz w:val="22"/>
          <w:szCs w:val="22"/>
        </w:rPr>
        <w:t xml:space="preserve">) </w:t>
      </w:r>
      <w:r w:rsidRPr="0056608A">
        <w:rPr>
          <w:rFonts w:ascii="Arial" w:hAnsi="Arial" w:cs="Arial"/>
          <w:sz w:val="22"/>
          <w:szCs w:val="22"/>
        </w:rPr>
        <w:t>and the locations of these. Offerors must provide the location and contact details (including phone number and email addresses) for any project listed. TEPS reserves the right to visit any site for inspection to evaluate an Offeror’s technical capability</w:t>
      </w:r>
      <w:r w:rsidRPr="0056608A">
        <w:rPr>
          <w:sz w:val="22"/>
          <w:szCs w:val="22"/>
        </w:rPr>
        <w:t xml:space="preserve">. </w:t>
      </w:r>
      <w:r w:rsidR="006B1990" w:rsidRPr="0056608A">
        <w:rPr>
          <w:sz w:val="22"/>
          <w:szCs w:val="22"/>
        </w:rPr>
        <w:t>(</w:t>
      </w:r>
      <w:r w:rsidR="00937B33" w:rsidRPr="0056608A">
        <w:rPr>
          <w:color w:val="FF0000"/>
          <w:sz w:val="22"/>
          <w:szCs w:val="22"/>
        </w:rPr>
        <w:t>20</w:t>
      </w:r>
      <w:r w:rsidR="006B1990" w:rsidRPr="0056608A">
        <w:rPr>
          <w:color w:val="FF0000"/>
          <w:sz w:val="22"/>
          <w:szCs w:val="22"/>
        </w:rPr>
        <w:t xml:space="preserve"> </w:t>
      </w:r>
      <w:r w:rsidR="006B1990" w:rsidRPr="0056608A">
        <w:rPr>
          <w:sz w:val="22"/>
          <w:szCs w:val="22"/>
        </w:rPr>
        <w:t>Points)</w:t>
      </w:r>
    </w:p>
    <w:p w14:paraId="751D77E9" w14:textId="78518C79" w:rsidR="00937B33" w:rsidRPr="0081216B" w:rsidRDefault="00937B33"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Provision of experienced team in this field (list of engineers and skilled worker</w:t>
      </w:r>
      <w:r w:rsidR="00B94F49">
        <w:rPr>
          <w:rFonts w:eastAsiaTheme="minorEastAsia"/>
          <w:color w:val="auto"/>
          <w:spacing w:val="0"/>
          <w:sz w:val="22"/>
          <w:szCs w:val="22"/>
        </w:rPr>
        <w:t xml:space="preserve"> and their years of experience; please provide documentation of any relevant certificates or trainings</w:t>
      </w:r>
      <w:r w:rsidRPr="0081216B">
        <w:rPr>
          <w:rFonts w:eastAsiaTheme="minorEastAsia"/>
          <w:color w:val="auto"/>
          <w:spacing w:val="0"/>
          <w:sz w:val="22"/>
          <w:szCs w:val="22"/>
        </w:rPr>
        <w:t>). (</w:t>
      </w:r>
      <w:r w:rsidRPr="0081216B">
        <w:rPr>
          <w:rFonts w:eastAsiaTheme="minorEastAsia"/>
          <w:color w:val="FF0000"/>
          <w:spacing w:val="0"/>
          <w:sz w:val="22"/>
          <w:szCs w:val="22"/>
        </w:rPr>
        <w:t xml:space="preserve">20 </w:t>
      </w:r>
      <w:r w:rsidRPr="0081216B">
        <w:rPr>
          <w:rFonts w:eastAsiaTheme="minorEastAsia"/>
          <w:color w:val="auto"/>
          <w:spacing w:val="0"/>
          <w:sz w:val="22"/>
          <w:szCs w:val="22"/>
        </w:rPr>
        <w:t>points)</w:t>
      </w:r>
    </w:p>
    <w:p w14:paraId="1693C47A" w14:textId="77777777" w:rsidR="00937B33" w:rsidRDefault="00937B33" w:rsidP="00CC4B85">
      <w:pPr>
        <w:pStyle w:val="Manualtext"/>
      </w:pPr>
    </w:p>
    <w:p w14:paraId="22776B00" w14:textId="068E27A6" w:rsidR="006B1990" w:rsidRPr="0081216B" w:rsidRDefault="006B1990" w:rsidP="0081216B">
      <w:pPr>
        <w:jc w:val="both"/>
        <w:rPr>
          <w:b/>
        </w:rPr>
      </w:pPr>
      <w:r w:rsidRPr="0081216B">
        <w:rPr>
          <w:rFonts w:ascii="Arial" w:hAnsi="Arial" w:cs="Arial"/>
          <w:b/>
        </w:rPr>
        <w:t>COST PROPOSAL EVALUATION</w:t>
      </w:r>
    </w:p>
    <w:p w14:paraId="5A509D30" w14:textId="77777777" w:rsidR="006B1990" w:rsidRPr="0081216B" w:rsidRDefault="006B1990" w:rsidP="00CC4B85">
      <w:pPr>
        <w:pStyle w:val="Manualtext"/>
        <w:rPr>
          <w:rFonts w:eastAsiaTheme="minorEastAsia"/>
          <w:color w:val="auto"/>
          <w:spacing w:val="0"/>
          <w:sz w:val="22"/>
          <w:szCs w:val="22"/>
        </w:rPr>
      </w:pPr>
      <w:r w:rsidRPr="0081216B">
        <w:rPr>
          <w:rFonts w:eastAsiaTheme="minorEastAsia"/>
          <w:color w:val="auto"/>
          <w:spacing w:val="0"/>
          <w:sz w:val="22"/>
          <w:szCs w:val="22"/>
        </w:rPr>
        <w:t xml:space="preserve">Evaluation scores are not assigned for cost. The review of the cost proposal shall include cost realism. This process will include a review of the cost portion of the Offeror’s proposal to determine if the overall costs proposed are reasonable and realistic for the work to be performed, if the cost reflects that the Offeror understands the requirements, and if the costs are consistent with the technical part of the proposal. Cost proposals providing more direct funding towards the program instead of administrative costs will be reviewed favorably in the best value determination. Offerors </w:t>
      </w:r>
      <w:r w:rsidR="00CC1AC7" w:rsidRPr="0081216B">
        <w:rPr>
          <w:rFonts w:eastAsiaTheme="minorEastAsia"/>
          <w:color w:val="auto"/>
          <w:spacing w:val="0"/>
          <w:sz w:val="22"/>
          <w:szCs w:val="22"/>
        </w:rPr>
        <w:t>must</w:t>
      </w:r>
      <w:r w:rsidRPr="0081216B">
        <w:rPr>
          <w:rFonts w:eastAsiaTheme="minorEastAsia"/>
          <w:color w:val="auto"/>
          <w:spacing w:val="0"/>
          <w:sz w:val="22"/>
          <w:szCs w:val="22"/>
        </w:rPr>
        <w:t xml:space="preserve"> use the costing template provided as A</w:t>
      </w:r>
      <w:r w:rsidR="00705FFE" w:rsidRPr="0081216B">
        <w:rPr>
          <w:rFonts w:eastAsiaTheme="minorEastAsia"/>
          <w:color w:val="auto"/>
          <w:spacing w:val="0"/>
          <w:sz w:val="22"/>
          <w:szCs w:val="22"/>
        </w:rPr>
        <w:t>nnex</w:t>
      </w:r>
      <w:r w:rsidRPr="0081216B">
        <w:rPr>
          <w:rFonts w:eastAsiaTheme="minorEastAsia"/>
          <w:color w:val="auto"/>
          <w:spacing w:val="0"/>
          <w:sz w:val="22"/>
          <w:szCs w:val="22"/>
        </w:rPr>
        <w:t xml:space="preserve"> 1.</w:t>
      </w:r>
    </w:p>
    <w:p w14:paraId="7F96C706" w14:textId="7339328C" w:rsidR="006B1990" w:rsidRPr="0081216B" w:rsidRDefault="006B1990" w:rsidP="00CC4B85">
      <w:pPr>
        <w:pStyle w:val="Manualtext"/>
        <w:rPr>
          <w:rFonts w:eastAsiaTheme="minorEastAsia"/>
          <w:color w:val="auto"/>
          <w:spacing w:val="0"/>
          <w:sz w:val="22"/>
          <w:szCs w:val="22"/>
        </w:rPr>
      </w:pPr>
      <w:r w:rsidRPr="0081216B">
        <w:rPr>
          <w:rFonts w:eastAsiaTheme="minorEastAsia"/>
          <w:color w:val="auto"/>
          <w:spacing w:val="0"/>
          <w:sz w:val="22"/>
          <w:szCs w:val="22"/>
        </w:rPr>
        <w:t xml:space="preserve">Evaluation of cost proposals will consider, but not be limited to, the following: </w:t>
      </w:r>
    </w:p>
    <w:p w14:paraId="565E34FA" w14:textId="77777777"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lastRenderedPageBreak/>
        <w:t xml:space="preserve">Cost realism and completeness of cost proposal and supporting documentation. </w:t>
      </w:r>
    </w:p>
    <w:p w14:paraId="77234823" w14:textId="0900E444"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Overall cost control evidenced in the proposal such as avoidance of excessive salaries, competitive procurement of subcontracts, excessive cost of management oversight and other costs in excess of reasonable requirements. </w:t>
      </w:r>
    </w:p>
    <w:p w14:paraId="1F936772" w14:textId="77777777"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Amount of proposed fee, if any. </w:t>
      </w:r>
    </w:p>
    <w:p w14:paraId="74F43649" w14:textId="77777777" w:rsidR="006B1990" w:rsidRPr="0081216B" w:rsidRDefault="006B1990" w:rsidP="0081216B">
      <w:pPr>
        <w:pStyle w:val="Manualtext"/>
        <w:numPr>
          <w:ilvl w:val="0"/>
          <w:numId w:val="23"/>
        </w:numPr>
        <w:rPr>
          <w:rFonts w:eastAsiaTheme="minorEastAsia"/>
          <w:color w:val="auto"/>
          <w:spacing w:val="0"/>
          <w:sz w:val="22"/>
          <w:szCs w:val="22"/>
        </w:rPr>
      </w:pPr>
      <w:r w:rsidRPr="0081216B">
        <w:rPr>
          <w:rFonts w:eastAsiaTheme="minorEastAsia"/>
          <w:color w:val="auto"/>
          <w:spacing w:val="0"/>
          <w:sz w:val="22"/>
          <w:szCs w:val="22"/>
        </w:rPr>
        <w:t xml:space="preserve">Cost efficiency of proposed Other Direct Costs (ODCs). </w:t>
      </w:r>
    </w:p>
    <w:p w14:paraId="70D01A2E" w14:textId="7A893DA9" w:rsidR="006833F4" w:rsidRPr="00460A3B" w:rsidRDefault="006833F4" w:rsidP="00CC4B85">
      <w:pPr>
        <w:pStyle w:val="Manualtext"/>
      </w:pPr>
    </w:p>
    <w:p w14:paraId="4AB9876A" w14:textId="46C11A27" w:rsidR="009806C0" w:rsidRPr="0081216B" w:rsidRDefault="006833F4" w:rsidP="009806C0">
      <w:pPr>
        <w:pStyle w:val="Manualtext"/>
        <w:rPr>
          <w:rFonts w:eastAsiaTheme="minorEastAsia"/>
          <w:color w:val="auto"/>
          <w:spacing w:val="0"/>
          <w:sz w:val="22"/>
          <w:szCs w:val="22"/>
        </w:rPr>
      </w:pPr>
      <w:r w:rsidRPr="0081216B">
        <w:rPr>
          <w:rFonts w:eastAsiaTheme="minorEastAsia"/>
          <w:color w:val="auto"/>
          <w:spacing w:val="0"/>
          <w:sz w:val="22"/>
          <w:szCs w:val="22"/>
        </w:rPr>
        <w:t xml:space="preserve">Bidders are reminded that DT Global is not obligated to award a negotiated subcontract based on lowest proposed cost or to the bidder with the highest technical evaluation score.  DT Global will make award to the bidder whose proposal offers the best value to the </w:t>
      </w:r>
      <w:r w:rsidR="00ED4334" w:rsidRPr="0081216B">
        <w:rPr>
          <w:rFonts w:eastAsiaTheme="minorEastAsia"/>
          <w:color w:val="auto"/>
          <w:spacing w:val="0"/>
          <w:sz w:val="22"/>
          <w:szCs w:val="22"/>
        </w:rPr>
        <w:t>TEPS</w:t>
      </w:r>
      <w:r w:rsidRPr="0081216B">
        <w:rPr>
          <w:rFonts w:eastAsiaTheme="minorEastAsia"/>
          <w:color w:val="auto"/>
          <w:spacing w:val="0"/>
          <w:sz w:val="22"/>
          <w:szCs w:val="22"/>
        </w:rPr>
        <w:t xml:space="preserve"> program considering both technical and cost factors.  When competing technical proposals are considered essentially equal then cost will become the determining factor.</w:t>
      </w:r>
    </w:p>
    <w:p w14:paraId="0F55F311" w14:textId="0908A208" w:rsidR="0059465D" w:rsidRDefault="0059465D">
      <w:pPr>
        <w:rPr>
          <w:rFonts w:ascii="Arial" w:eastAsia="Times New Roman" w:hAnsi="Arial" w:cs="Arial"/>
          <w:color w:val="000000"/>
          <w:spacing w:val="2"/>
          <w:sz w:val="20"/>
          <w:szCs w:val="20"/>
        </w:rPr>
      </w:pPr>
      <w:r>
        <w:br w:type="page"/>
      </w:r>
    </w:p>
    <w:p w14:paraId="2B3CC029" w14:textId="77777777" w:rsidR="00505E67" w:rsidRPr="00460A3B" w:rsidRDefault="00505E67" w:rsidP="007362E5">
      <w:pPr>
        <w:pStyle w:val="Manualtext"/>
        <w:ind w:firstLine="0"/>
      </w:pPr>
    </w:p>
    <w:p w14:paraId="0B12B5B6" w14:textId="4E2CC97B" w:rsidR="0059465D" w:rsidRPr="00C77E06" w:rsidRDefault="0059465D" w:rsidP="0059465D">
      <w:pPr>
        <w:jc w:val="center"/>
        <w:rPr>
          <w:rFonts w:ascii="Arial" w:hAnsi="Arial" w:cs="Arial"/>
        </w:rPr>
      </w:pPr>
      <w:r w:rsidRPr="00C77E06">
        <w:rPr>
          <w:rFonts w:ascii="Arial" w:hAnsi="Arial" w:cs="Arial"/>
          <w:b/>
        </w:rPr>
        <w:t>ATTACHMENT V</w:t>
      </w:r>
    </w:p>
    <w:p w14:paraId="67D1BAD1" w14:textId="77777777" w:rsidR="0059465D" w:rsidRPr="00C77E06" w:rsidRDefault="0059465D" w:rsidP="0059465D">
      <w:pPr>
        <w:pStyle w:val="NormalWeb"/>
        <w:jc w:val="center"/>
        <w:rPr>
          <w:rFonts w:ascii="Arial" w:hAnsi="Arial" w:cs="Arial"/>
          <w:sz w:val="22"/>
          <w:szCs w:val="22"/>
        </w:rPr>
      </w:pPr>
      <w:r w:rsidRPr="00C77E06">
        <w:rPr>
          <w:rFonts w:ascii="Arial" w:hAnsi="Arial" w:cs="Arial"/>
          <w:b/>
          <w:bCs/>
          <w:color w:val="141414"/>
          <w:sz w:val="22"/>
          <w:szCs w:val="22"/>
        </w:rPr>
        <w:t>REPRESENTATION REGARDING CERTAIN TELECOMMUNICATIONS AND VIDEO SURVEILLANCE SERVICES OR EQUIPMENT</w:t>
      </w:r>
    </w:p>
    <w:p w14:paraId="73F8CA80" w14:textId="77777777" w:rsidR="0059465D" w:rsidRPr="00C77E06" w:rsidRDefault="0059465D" w:rsidP="0059465D">
      <w:pPr>
        <w:pStyle w:val="NormalWeb"/>
        <w:jc w:val="both"/>
        <w:rPr>
          <w:rFonts w:ascii="Arial" w:hAnsi="Arial" w:cs="Arial"/>
          <w:b/>
          <w:bCs/>
          <w:color w:val="141414"/>
          <w:sz w:val="22"/>
          <w:szCs w:val="22"/>
        </w:rPr>
      </w:pPr>
      <w:r w:rsidRPr="00C77E06">
        <w:rPr>
          <w:rFonts w:ascii="Arial" w:hAnsi="Arial" w:cs="Arial"/>
          <w:b/>
          <w:bCs/>
          <w:color w:val="141414"/>
          <w:sz w:val="22"/>
          <w:szCs w:val="22"/>
        </w:rPr>
        <w:t xml:space="preserve">(a) Prohibitions. </w:t>
      </w:r>
    </w:p>
    <w:p w14:paraId="2A7D83E4" w14:textId="7915328A" w:rsidR="0059465D" w:rsidRPr="00C77E06" w:rsidRDefault="0059465D" w:rsidP="0059465D">
      <w:pPr>
        <w:tabs>
          <w:tab w:val="left" w:pos="-483"/>
          <w:tab w:val="left" w:pos="237"/>
          <w:tab w:val="left" w:pos="957"/>
          <w:tab w:val="left" w:pos="1677"/>
          <w:tab w:val="left" w:pos="2397"/>
          <w:tab w:val="left" w:pos="3117"/>
          <w:tab w:val="left" w:pos="3837"/>
          <w:tab w:val="left" w:pos="4557"/>
          <w:tab w:val="left" w:pos="5277"/>
          <w:tab w:val="left" w:pos="5997"/>
          <w:tab w:val="left" w:pos="6717"/>
          <w:tab w:val="left" w:pos="7437"/>
          <w:tab w:val="left" w:pos="8157"/>
          <w:tab w:val="left" w:pos="8877"/>
          <w:tab w:val="left" w:pos="9597"/>
          <w:tab w:val="right" w:pos="9684"/>
        </w:tabs>
        <w:ind w:right="-3"/>
        <w:jc w:val="both"/>
        <w:rPr>
          <w:rFonts w:ascii="Arial" w:hAnsi="Arial" w:cs="Arial"/>
          <w:bCs/>
        </w:rPr>
      </w:pPr>
      <w:r w:rsidRPr="00C77E06">
        <w:rPr>
          <w:rFonts w:ascii="Arial" w:hAnsi="Arial" w:cs="Arial"/>
          <w:bCs/>
        </w:rPr>
        <w:t xml:space="preserve">Section 889(a) of the John S. McCain National Defense Authorization Act (NDAA) for Fiscal Year 2019 (Pub. L. 115-232) prohibits the U.S. Government and any of its contractors and subcontractors from procuring or obtaining or extending or renewing a contract to procure or obtain, any equipment, system, or service that uses covered telecommunications equipment or services as a substantial or essential component of any system, or as critical technology as part of any system. </w:t>
      </w:r>
    </w:p>
    <w:p w14:paraId="2C39912E" w14:textId="77777777" w:rsidR="0059465D" w:rsidRPr="00C77E06" w:rsidRDefault="0059465D" w:rsidP="0059465D">
      <w:pPr>
        <w:pStyle w:val="p"/>
        <w:spacing w:before="240" w:beforeAutospacing="0"/>
        <w:jc w:val="both"/>
        <w:textAlignment w:val="baseline"/>
        <w:rPr>
          <w:rFonts w:ascii="Arial" w:hAnsi="Arial" w:cs="Arial"/>
          <w:b/>
          <w:bCs/>
          <w:color w:val="141414"/>
          <w:sz w:val="22"/>
          <w:szCs w:val="22"/>
        </w:rPr>
      </w:pPr>
      <w:r w:rsidRPr="00C77E06">
        <w:rPr>
          <w:rFonts w:ascii="Arial" w:hAnsi="Arial" w:cs="Arial"/>
          <w:b/>
          <w:bCs/>
          <w:color w:val="141414"/>
          <w:sz w:val="22"/>
          <w:szCs w:val="22"/>
        </w:rPr>
        <w:t xml:space="preserve">(b) Definitions: </w:t>
      </w:r>
    </w:p>
    <w:p w14:paraId="378352E6" w14:textId="77777777" w:rsidR="0059465D" w:rsidRPr="00C77E06" w:rsidRDefault="0059465D" w:rsidP="0059465D">
      <w:pPr>
        <w:pStyle w:val="p"/>
        <w:spacing w:before="240" w:beforeAutospacing="0"/>
        <w:jc w:val="both"/>
        <w:textAlignment w:val="baseline"/>
        <w:rPr>
          <w:rFonts w:ascii="Arial" w:hAnsi="Arial" w:cs="Arial"/>
          <w:color w:val="000000"/>
          <w:sz w:val="22"/>
          <w:szCs w:val="22"/>
        </w:rPr>
      </w:pPr>
      <w:r w:rsidRPr="00C77E06">
        <w:rPr>
          <w:rFonts w:ascii="Arial" w:hAnsi="Arial" w:cs="Arial"/>
          <w:i/>
          <w:iCs/>
          <w:color w:val="000000"/>
          <w:sz w:val="22"/>
          <w:szCs w:val="22"/>
          <w:bdr w:val="none" w:sz="0" w:space="0" w:color="auto" w:frame="1"/>
        </w:rPr>
        <w:t>Covered foreign country</w:t>
      </w:r>
      <w:r w:rsidRPr="00C77E06">
        <w:rPr>
          <w:rFonts w:ascii="Arial" w:hAnsi="Arial" w:cs="Arial"/>
          <w:color w:val="000000"/>
          <w:sz w:val="22"/>
          <w:szCs w:val="22"/>
        </w:rPr>
        <w:t> means The People’s Republic of China.</w:t>
      </w:r>
    </w:p>
    <w:p w14:paraId="44101C71"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Covered telecommunications equipment or services</w:t>
      </w:r>
      <w:r w:rsidRPr="00C77E06">
        <w:rPr>
          <w:rFonts w:ascii="Arial" w:eastAsia="Times New Roman" w:hAnsi="Arial" w:cs="Arial"/>
          <w:color w:val="000000"/>
        </w:rPr>
        <w:t> means telecommunications equipment produced by Huawei Technologies Company, ZTE Corporation, Hytera Communications Corporation, Hangzhou Hikvision Digital Technology Company, or Dahua Technology Company (or any subsidiary or affiliate of such entities)</w:t>
      </w:r>
    </w:p>
    <w:p w14:paraId="3920018E"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Critical technology</w:t>
      </w:r>
      <w:r w:rsidRPr="00C77E06">
        <w:rPr>
          <w:rFonts w:ascii="Arial" w:eastAsia="Times New Roman" w:hAnsi="Arial" w:cs="Arial"/>
          <w:color w:val="000000"/>
        </w:rPr>
        <w:t xml:space="preserve"> means defense articles or defense services included on the United States Munitions List set forth in the International Traffic in Arms Regulations under subchapter M of chapter I of title 22, Code of Federal Regulations; Items included on the Commerce Control List set forth in Supplement No. 1 to part 774 of the Export Administration Regulations under subchapter C of chapter VII of title 15, Code of Federal Regulations, and controlled- </w:t>
      </w:r>
      <w:r w:rsidRPr="00C77E06">
        <w:rPr>
          <w:rFonts w:ascii="Arial" w:eastAsia="Times New Roman" w:hAnsi="Arial" w:cs="Arial"/>
          <w:color w:val="000000"/>
          <w:bdr w:val="none" w:sz="0" w:space="0" w:color="auto" w:frame="1"/>
        </w:rPr>
        <w:t>(i)</w:t>
      </w:r>
      <w:r w:rsidRPr="00C77E06">
        <w:rPr>
          <w:rFonts w:ascii="Arial" w:eastAsia="Times New Roman" w:hAnsi="Arial" w:cs="Arial"/>
          <w:color w:val="000000"/>
        </w:rPr>
        <w:t> Pursuant to multilateral regimes, including for reasons relating to national security, chemical and biological weapons proliferation, nuclear nonproliferation, or missile technology; or</w:t>
      </w:r>
      <w:r w:rsidRPr="00C77E06">
        <w:rPr>
          <w:rFonts w:ascii="Arial" w:eastAsia="Times New Roman" w:hAnsi="Arial" w:cs="Arial"/>
          <w:color w:val="000000"/>
          <w:bdr w:val="none" w:sz="0" w:space="0" w:color="auto" w:frame="1"/>
        </w:rPr>
        <w:t xml:space="preserve"> (ii)</w:t>
      </w:r>
      <w:r w:rsidRPr="00C77E06">
        <w:rPr>
          <w:rFonts w:ascii="Arial" w:eastAsia="Times New Roman" w:hAnsi="Arial" w:cs="Arial"/>
          <w:color w:val="000000"/>
        </w:rPr>
        <w:t> For reasons relating to regional stability or surreptitious listening; Specially designed and prepared nuclear equipment, parts and components, materials, software, and technology covered by part 810 of title 10, Code of Federal Regulations (relating to assistance to foreign atomic energy activities); Nuclear facilities, equipment, and material covered by part 110 of title 10, Code of Federal Regulations (relating to export and import of nuclear equipment and material); Select agents and toxins covered by part 331 of title 7, Code of Federal Regulations, part 121 of title 9 of such Code, or part 73 of title 42 of such Code; or Emerging and foundational technologies controlled pursuant to section 1758 of the Export Control Reform Act of 2018 (50 U.S.C. 4817).</w:t>
      </w:r>
    </w:p>
    <w:p w14:paraId="1BE86AA5"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Reasonable inquiry</w:t>
      </w:r>
      <w:r w:rsidRPr="00C77E06">
        <w:rPr>
          <w:rFonts w:ascii="Arial" w:eastAsia="Times New Roman" w:hAnsi="Arial" w:cs="Arial"/>
          <w:color w:val="000000"/>
          <w:bdr w:val="none" w:sz="0" w:space="0" w:color="auto" w:frame="1"/>
        </w:rPr>
        <w:t>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3E500F69" w14:textId="77777777" w:rsidR="0059465D" w:rsidRPr="00C77E06" w:rsidRDefault="0059465D" w:rsidP="0059465D">
      <w:pPr>
        <w:spacing w:before="240" w:after="100" w:afterAutospacing="1"/>
        <w:jc w:val="both"/>
        <w:textAlignment w:val="baseline"/>
        <w:rPr>
          <w:rFonts w:ascii="Arial" w:eastAsia="Times New Roman" w:hAnsi="Arial" w:cs="Arial"/>
          <w:color w:val="000000"/>
        </w:rPr>
      </w:pPr>
      <w:r w:rsidRPr="00C77E06">
        <w:rPr>
          <w:rFonts w:ascii="Arial" w:eastAsia="Times New Roman" w:hAnsi="Arial" w:cs="Arial"/>
          <w:i/>
          <w:iCs/>
          <w:color w:val="000000"/>
          <w:bdr w:val="none" w:sz="0" w:space="0" w:color="auto" w:frame="1"/>
        </w:rPr>
        <w:t>Substantial or essential component</w:t>
      </w:r>
      <w:r w:rsidRPr="00C77E06">
        <w:rPr>
          <w:rFonts w:ascii="Arial" w:eastAsia="Times New Roman" w:hAnsi="Arial" w:cs="Arial"/>
          <w:color w:val="000000"/>
        </w:rPr>
        <w:t> means any component necessary for the proper function or performance of a piece of equipment, system, or service.</w:t>
      </w:r>
    </w:p>
    <w:p w14:paraId="206C1653" w14:textId="77777777" w:rsidR="0059465D" w:rsidRPr="00C77E06" w:rsidRDefault="0059465D" w:rsidP="0059465D">
      <w:pPr>
        <w:pStyle w:val="NormalWeb"/>
        <w:jc w:val="both"/>
        <w:rPr>
          <w:rFonts w:ascii="Arial" w:hAnsi="Arial" w:cs="Arial"/>
          <w:sz w:val="22"/>
          <w:szCs w:val="22"/>
        </w:rPr>
      </w:pPr>
      <w:r w:rsidRPr="00C77E06">
        <w:rPr>
          <w:rFonts w:ascii="Arial" w:hAnsi="Arial" w:cs="Arial"/>
          <w:color w:val="141414"/>
          <w:sz w:val="22"/>
          <w:szCs w:val="22"/>
        </w:rPr>
        <w:t>(</w:t>
      </w:r>
      <w:r w:rsidRPr="00C77E06">
        <w:rPr>
          <w:rFonts w:ascii="Arial" w:hAnsi="Arial" w:cs="Arial"/>
          <w:b/>
          <w:bCs/>
          <w:color w:val="141414"/>
          <w:sz w:val="22"/>
          <w:szCs w:val="22"/>
        </w:rPr>
        <w:t>c) Representation.</w:t>
      </w:r>
      <w:r w:rsidRPr="00C77E06">
        <w:rPr>
          <w:rFonts w:ascii="Arial" w:hAnsi="Arial" w:cs="Arial"/>
          <w:i/>
          <w:iCs/>
          <w:color w:val="141414"/>
          <w:sz w:val="22"/>
          <w:szCs w:val="22"/>
        </w:rPr>
        <w:t xml:space="preserve"> </w:t>
      </w:r>
      <w:r w:rsidRPr="00C77E06">
        <w:rPr>
          <w:rFonts w:ascii="Arial" w:hAnsi="Arial" w:cs="Arial"/>
          <w:color w:val="141414"/>
          <w:sz w:val="22"/>
          <w:szCs w:val="22"/>
        </w:rPr>
        <w:t>After conducting a reasonable inquiry</w:t>
      </w:r>
      <w:r w:rsidRPr="00C77E06">
        <w:rPr>
          <w:rFonts w:ascii="Arial" w:hAnsi="Arial" w:cs="Arial"/>
          <w:i/>
          <w:iCs/>
          <w:color w:val="141414"/>
          <w:sz w:val="22"/>
          <w:szCs w:val="22"/>
        </w:rPr>
        <w:t xml:space="preserve"> </w:t>
      </w:r>
      <w:r w:rsidRPr="00C77E06">
        <w:rPr>
          <w:rFonts w:ascii="Arial" w:hAnsi="Arial" w:cs="Arial"/>
          <w:color w:val="141414"/>
          <w:sz w:val="22"/>
          <w:szCs w:val="22"/>
          <w:highlight w:val="yellow"/>
        </w:rPr>
        <w:t xml:space="preserve">Subcontractor </w:t>
      </w:r>
      <w:r w:rsidRPr="00C77E06">
        <w:rPr>
          <w:rFonts w:ascii="Arial" w:hAnsi="Arial" w:cs="Arial"/>
          <w:color w:val="141414"/>
          <w:sz w:val="22"/>
          <w:szCs w:val="22"/>
        </w:rPr>
        <w:t xml:space="preserve">represents that it [ ] will or [ ] will not provide covered telecommunications equipment or services to DT Global in the performance of any contract, subcontract, order, or other contractual instrument resulting from this contract. This </w:t>
      </w:r>
      <w:r w:rsidRPr="00C77E06">
        <w:rPr>
          <w:rFonts w:ascii="Arial" w:hAnsi="Arial" w:cs="Arial"/>
          <w:color w:val="141414"/>
          <w:sz w:val="22"/>
          <w:szCs w:val="22"/>
        </w:rPr>
        <w:lastRenderedPageBreak/>
        <w:t xml:space="preserve">representation shall be provided as part of the proposal and resubmitted on an annual basis from the date of award. </w:t>
      </w:r>
    </w:p>
    <w:p w14:paraId="6DA12632" w14:textId="77777777" w:rsidR="0059465D" w:rsidRPr="00C77E06" w:rsidRDefault="0059465D" w:rsidP="0059465D">
      <w:pPr>
        <w:pStyle w:val="NormalWeb"/>
        <w:jc w:val="both"/>
        <w:rPr>
          <w:rFonts w:ascii="Arial" w:hAnsi="Arial" w:cs="Arial"/>
          <w:sz w:val="22"/>
          <w:szCs w:val="22"/>
        </w:rPr>
      </w:pPr>
      <w:r w:rsidRPr="00C77E06">
        <w:rPr>
          <w:rFonts w:ascii="Arial" w:hAnsi="Arial" w:cs="Arial"/>
          <w:b/>
          <w:bCs/>
          <w:color w:val="141414"/>
          <w:sz w:val="22"/>
          <w:szCs w:val="22"/>
        </w:rPr>
        <w:t>(d) Disclosures.</w:t>
      </w:r>
      <w:r w:rsidRPr="00C77E06">
        <w:rPr>
          <w:rFonts w:ascii="Arial" w:hAnsi="Arial" w:cs="Arial"/>
          <w:i/>
          <w:iCs/>
          <w:color w:val="141414"/>
          <w:sz w:val="22"/>
          <w:szCs w:val="22"/>
        </w:rPr>
        <w:t xml:space="preserve"> </w:t>
      </w:r>
      <w:r w:rsidRPr="00C77E06">
        <w:rPr>
          <w:rFonts w:ascii="Arial" w:hAnsi="Arial" w:cs="Arial"/>
          <w:color w:val="141414"/>
          <w:sz w:val="22"/>
          <w:szCs w:val="22"/>
        </w:rPr>
        <w:t xml:space="preserve">If the </w:t>
      </w:r>
      <w:r w:rsidRPr="00C77E06">
        <w:rPr>
          <w:rFonts w:ascii="Arial" w:hAnsi="Arial" w:cs="Arial"/>
          <w:color w:val="141414"/>
          <w:sz w:val="22"/>
          <w:szCs w:val="22"/>
          <w:highlight w:val="yellow"/>
        </w:rPr>
        <w:t xml:space="preserve">Subcontractor </w:t>
      </w:r>
      <w:r w:rsidRPr="00C77E06">
        <w:rPr>
          <w:rFonts w:ascii="Arial" w:hAnsi="Arial" w:cs="Arial"/>
          <w:color w:val="141414"/>
          <w:sz w:val="22"/>
          <w:szCs w:val="22"/>
        </w:rPr>
        <w:t xml:space="preserve">has responded affirmatively to the representation in paragraph (c) of this clause, the </w:t>
      </w:r>
      <w:r w:rsidRPr="00C77E06">
        <w:rPr>
          <w:rFonts w:ascii="Arial" w:hAnsi="Arial" w:cs="Arial"/>
          <w:color w:val="141414"/>
          <w:sz w:val="22"/>
          <w:szCs w:val="22"/>
          <w:highlight w:val="yellow"/>
        </w:rPr>
        <w:t>Subcontractor</w:t>
      </w:r>
      <w:r w:rsidRPr="00C77E06">
        <w:rPr>
          <w:rFonts w:ascii="Arial" w:hAnsi="Arial" w:cs="Arial"/>
          <w:color w:val="141414"/>
          <w:sz w:val="22"/>
          <w:szCs w:val="22"/>
        </w:rPr>
        <w:t xml:space="preserve"> shall provide the following additional information to DT Global: </w:t>
      </w:r>
    </w:p>
    <w:p w14:paraId="5A434745" w14:textId="77777777" w:rsidR="0059465D" w:rsidRPr="00C77E06" w:rsidRDefault="0059465D" w:rsidP="0059465D">
      <w:pPr>
        <w:pStyle w:val="NormalWeb"/>
        <w:jc w:val="both"/>
        <w:rPr>
          <w:rFonts w:ascii="Arial" w:hAnsi="Arial" w:cs="Arial"/>
          <w:sz w:val="22"/>
          <w:szCs w:val="22"/>
        </w:rPr>
      </w:pPr>
      <w:r w:rsidRPr="00C77E06">
        <w:rPr>
          <w:rFonts w:ascii="Arial" w:hAnsi="Arial" w:cs="Arial"/>
          <w:color w:val="141414"/>
          <w:sz w:val="22"/>
          <w:szCs w:val="22"/>
        </w:rPr>
        <w:t xml:space="preserve">(1) List of all covered telecommunications equipment and services offered or provided (Entity name, brand; model number, such as original equipment manufacturer (OEM) number, manufacturer part number, or wholesaler number; and item description, as applicable); </w:t>
      </w:r>
    </w:p>
    <w:p w14:paraId="62120CB0" w14:textId="77777777" w:rsidR="0059465D" w:rsidRPr="00C77E06" w:rsidRDefault="0059465D" w:rsidP="0059465D">
      <w:pPr>
        <w:pStyle w:val="NormalWeb"/>
        <w:jc w:val="both"/>
        <w:rPr>
          <w:rFonts w:ascii="Arial" w:hAnsi="Arial" w:cs="Arial"/>
          <w:color w:val="141414"/>
          <w:sz w:val="22"/>
          <w:szCs w:val="22"/>
        </w:rPr>
      </w:pPr>
      <w:r w:rsidRPr="00C77E06">
        <w:rPr>
          <w:rFonts w:ascii="Arial" w:hAnsi="Arial" w:cs="Arial"/>
          <w:color w:val="141414"/>
          <w:sz w:val="22"/>
          <w:szCs w:val="22"/>
        </w:rPr>
        <w:t>(2) Explanation of the proposed use of covered telecommunications equipment and services and any factors relevant to determining if such use would be permissible under the prohibition in paragraph (b) of this provision;</w:t>
      </w:r>
    </w:p>
    <w:p w14:paraId="697DA7FB" w14:textId="77777777" w:rsidR="0059465D" w:rsidRPr="00C77E06" w:rsidRDefault="0059465D" w:rsidP="0059465D">
      <w:pPr>
        <w:pStyle w:val="NormalWeb"/>
        <w:jc w:val="both"/>
        <w:rPr>
          <w:rFonts w:ascii="Arial" w:hAnsi="Arial" w:cs="Arial"/>
          <w:b/>
          <w:bCs/>
          <w:sz w:val="22"/>
          <w:szCs w:val="22"/>
        </w:rPr>
      </w:pPr>
      <w:r w:rsidRPr="00C77E06">
        <w:rPr>
          <w:rStyle w:val="ph"/>
          <w:rFonts w:ascii="Arial" w:hAnsi="Arial" w:cs="Arial"/>
          <w:b/>
          <w:bCs/>
          <w:color w:val="000000"/>
          <w:sz w:val="22"/>
          <w:szCs w:val="22"/>
          <w:bdr w:val="none" w:sz="0" w:space="0" w:color="auto" w:frame="1"/>
        </w:rPr>
        <w:t>(e)</w:t>
      </w:r>
      <w:r w:rsidRPr="00C77E06">
        <w:rPr>
          <w:rFonts w:ascii="Arial" w:hAnsi="Arial" w:cs="Arial"/>
          <w:b/>
          <w:bCs/>
          <w:color w:val="000000"/>
          <w:sz w:val="22"/>
          <w:szCs w:val="22"/>
        </w:rPr>
        <w:t> Reporting requirement. </w:t>
      </w:r>
    </w:p>
    <w:p w14:paraId="14A2458B" w14:textId="77777777" w:rsidR="0059465D" w:rsidRPr="00C77E06" w:rsidRDefault="0059465D" w:rsidP="0059465D">
      <w:pPr>
        <w:pStyle w:val="runin"/>
        <w:shd w:val="clear" w:color="auto" w:fill="FFFFFF"/>
        <w:jc w:val="both"/>
        <w:textAlignment w:val="baseline"/>
        <w:rPr>
          <w:rFonts w:ascii="Arial" w:hAnsi="Arial" w:cs="Arial"/>
          <w:color w:val="000000"/>
          <w:sz w:val="22"/>
          <w:szCs w:val="22"/>
        </w:rPr>
      </w:pPr>
      <w:r w:rsidRPr="00C77E06">
        <w:rPr>
          <w:rStyle w:val="ph"/>
          <w:rFonts w:ascii="Arial" w:hAnsi="Arial" w:cs="Arial"/>
          <w:color w:val="000000"/>
          <w:sz w:val="22"/>
          <w:szCs w:val="22"/>
          <w:bdr w:val="none" w:sz="0" w:space="0" w:color="auto" w:frame="1"/>
        </w:rPr>
        <w:t>(1)</w:t>
      </w:r>
      <w:r w:rsidRPr="00C77E06">
        <w:rPr>
          <w:rFonts w:ascii="Arial" w:hAnsi="Arial" w:cs="Arial"/>
          <w:color w:val="000000"/>
          <w:sz w:val="22"/>
          <w:szCs w:val="22"/>
        </w:rPr>
        <w:t xml:space="preserve"> In the event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identifies covered telecommunications equipment or services used as a substantial or essential component of any system, or as critical technology as part of any system, during contract performance, or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is notified of such by a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at any tier or by any other source,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report the information in paragraph (d)(2) of this clause to DT Global.</w:t>
      </w:r>
    </w:p>
    <w:p w14:paraId="3052948D" w14:textId="77777777" w:rsidR="0059465D" w:rsidRPr="00C77E06" w:rsidRDefault="0059465D" w:rsidP="0059465D">
      <w:pPr>
        <w:pStyle w:val="p"/>
        <w:shd w:val="clear" w:color="auto" w:fill="FFFFFF"/>
        <w:spacing w:before="240" w:beforeAutospacing="0"/>
        <w:jc w:val="both"/>
        <w:textAlignment w:val="baseline"/>
        <w:rPr>
          <w:rFonts w:ascii="Arial" w:hAnsi="Arial" w:cs="Arial"/>
          <w:color w:val="000000"/>
          <w:sz w:val="22"/>
          <w:szCs w:val="22"/>
        </w:rPr>
      </w:pPr>
      <w:r w:rsidRPr="00C77E06">
        <w:rPr>
          <w:rStyle w:val="ph"/>
          <w:rFonts w:ascii="Arial" w:hAnsi="Arial" w:cs="Arial"/>
          <w:color w:val="000000"/>
          <w:sz w:val="22"/>
          <w:szCs w:val="22"/>
          <w:bdr w:val="none" w:sz="0" w:space="0" w:color="auto" w:frame="1"/>
        </w:rPr>
        <w:t>(2)</w:t>
      </w:r>
      <w:r w:rsidRPr="00C77E06">
        <w:rPr>
          <w:rFonts w:ascii="Arial" w:hAnsi="Arial" w:cs="Arial"/>
          <w:color w:val="000000"/>
          <w:sz w:val="22"/>
          <w:szCs w:val="22"/>
        </w:rPr>
        <w:t xml:space="preserve">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report the following information pursuant to paragraph (d)(1) of this clause</w:t>
      </w:r>
    </w:p>
    <w:p w14:paraId="6B19C1C2" w14:textId="77777777" w:rsidR="0059465D" w:rsidRPr="00C77E06" w:rsidRDefault="0059465D" w:rsidP="0059465D">
      <w:pPr>
        <w:pStyle w:val="p"/>
        <w:shd w:val="clear" w:color="auto" w:fill="FFFFFF"/>
        <w:spacing w:before="240" w:beforeAutospacing="0"/>
        <w:ind w:firstLine="240"/>
        <w:jc w:val="both"/>
        <w:textAlignment w:val="baseline"/>
        <w:rPr>
          <w:rFonts w:ascii="Arial" w:hAnsi="Arial" w:cs="Arial"/>
          <w:color w:val="000000"/>
          <w:sz w:val="22"/>
          <w:szCs w:val="22"/>
        </w:rPr>
      </w:pPr>
      <w:r w:rsidRPr="00C77E06">
        <w:rPr>
          <w:rFonts w:ascii="Arial" w:hAnsi="Arial" w:cs="Arial"/>
          <w:color w:val="000000"/>
          <w:sz w:val="22"/>
          <w:szCs w:val="22"/>
          <w:bdr w:val="none" w:sz="0" w:space="0" w:color="auto" w:frame="1"/>
        </w:rPr>
        <w:t>               </w:t>
      </w:r>
      <w:r w:rsidRPr="00C77E06">
        <w:rPr>
          <w:rFonts w:ascii="Arial" w:hAnsi="Arial" w:cs="Arial"/>
          <w:color w:val="000000"/>
          <w:sz w:val="22"/>
          <w:szCs w:val="22"/>
        </w:rPr>
        <w:t> </w:t>
      </w:r>
      <w:r w:rsidRPr="00C77E06">
        <w:rPr>
          <w:rStyle w:val="ph"/>
          <w:rFonts w:ascii="Arial" w:hAnsi="Arial" w:cs="Arial"/>
          <w:color w:val="000000"/>
          <w:sz w:val="22"/>
          <w:szCs w:val="22"/>
          <w:bdr w:val="none" w:sz="0" w:space="0" w:color="auto" w:frame="1"/>
        </w:rPr>
        <w:t>(i)</w:t>
      </w:r>
      <w:r w:rsidRPr="00C77E06">
        <w:rPr>
          <w:rFonts w:ascii="Arial" w:hAnsi="Arial" w:cs="Arial"/>
          <w:color w:val="000000"/>
          <w:sz w:val="22"/>
          <w:szCs w:val="22"/>
        </w:rPr>
        <w:t> Immediately upon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562B15D4" w14:textId="77777777" w:rsidR="0059465D" w:rsidRPr="00C77E06" w:rsidRDefault="0059465D" w:rsidP="0059465D">
      <w:pPr>
        <w:pStyle w:val="p"/>
        <w:shd w:val="clear" w:color="auto" w:fill="FFFFFF"/>
        <w:spacing w:before="240" w:beforeAutospacing="0"/>
        <w:ind w:firstLine="240"/>
        <w:jc w:val="both"/>
        <w:textAlignment w:val="baseline"/>
        <w:rPr>
          <w:rFonts w:ascii="Arial" w:hAnsi="Arial" w:cs="Arial"/>
          <w:color w:val="000000"/>
          <w:sz w:val="22"/>
          <w:szCs w:val="22"/>
        </w:rPr>
      </w:pPr>
      <w:r w:rsidRPr="00C77E06">
        <w:rPr>
          <w:rFonts w:ascii="Arial" w:hAnsi="Arial" w:cs="Arial"/>
          <w:color w:val="000000"/>
          <w:sz w:val="22"/>
          <w:szCs w:val="22"/>
          <w:bdr w:val="none" w:sz="0" w:space="0" w:color="auto" w:frame="1"/>
        </w:rPr>
        <w:t>               </w:t>
      </w:r>
      <w:r w:rsidRPr="00C77E06">
        <w:rPr>
          <w:rFonts w:ascii="Arial" w:hAnsi="Arial" w:cs="Arial"/>
          <w:color w:val="000000"/>
          <w:sz w:val="22"/>
          <w:szCs w:val="22"/>
        </w:rPr>
        <w:t> </w:t>
      </w:r>
      <w:r w:rsidRPr="00C77E06">
        <w:rPr>
          <w:rStyle w:val="ph"/>
          <w:rFonts w:ascii="Arial" w:hAnsi="Arial" w:cs="Arial"/>
          <w:color w:val="000000"/>
          <w:sz w:val="22"/>
          <w:szCs w:val="22"/>
          <w:bdr w:val="none" w:sz="0" w:space="0" w:color="auto" w:frame="1"/>
        </w:rPr>
        <w:t>(ii)</w:t>
      </w:r>
      <w:r w:rsidRPr="00C77E06">
        <w:rPr>
          <w:rFonts w:ascii="Arial" w:hAnsi="Arial" w:cs="Arial"/>
          <w:color w:val="000000"/>
          <w:sz w:val="22"/>
          <w:szCs w:val="22"/>
        </w:rPr>
        <w:t xml:space="preserve"> Within 5 business days of submitting the information in paragraph (d)(2)(i) of this clause: any further available information about mitigation actions undertaken or recommended. In addition,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DF144A6" w14:textId="77777777" w:rsidR="0059465D" w:rsidRPr="00C77E06" w:rsidRDefault="0059465D" w:rsidP="0059465D">
      <w:pPr>
        <w:pStyle w:val="p"/>
        <w:shd w:val="clear" w:color="auto" w:fill="FFFFFF"/>
        <w:spacing w:before="240" w:beforeAutospacing="0"/>
        <w:jc w:val="both"/>
        <w:textAlignment w:val="baseline"/>
        <w:rPr>
          <w:rFonts w:ascii="Arial" w:hAnsi="Arial" w:cs="Arial"/>
          <w:color w:val="000000"/>
          <w:sz w:val="22"/>
          <w:szCs w:val="22"/>
        </w:rPr>
      </w:pPr>
      <w:r w:rsidRPr="00C77E06">
        <w:rPr>
          <w:rStyle w:val="ph"/>
          <w:rFonts w:ascii="Arial" w:hAnsi="Arial" w:cs="Arial"/>
          <w:b/>
          <w:bCs/>
          <w:color w:val="000000"/>
          <w:sz w:val="22"/>
          <w:szCs w:val="22"/>
          <w:bdr w:val="none" w:sz="0" w:space="0" w:color="auto" w:frame="1"/>
        </w:rPr>
        <w:t>(f)</w:t>
      </w:r>
      <w:r w:rsidRPr="00C77E06">
        <w:rPr>
          <w:rFonts w:ascii="Arial" w:hAnsi="Arial" w:cs="Arial"/>
          <w:b/>
          <w:bCs/>
          <w:color w:val="000000"/>
          <w:sz w:val="22"/>
          <w:szCs w:val="22"/>
        </w:rPr>
        <w:t> 2</w:t>
      </w:r>
      <w:r w:rsidRPr="00C77E06">
        <w:rPr>
          <w:rFonts w:ascii="Arial" w:hAnsi="Arial" w:cs="Arial"/>
          <w:b/>
          <w:bCs/>
          <w:color w:val="000000"/>
          <w:sz w:val="22"/>
          <w:szCs w:val="22"/>
          <w:vertAlign w:val="superscript"/>
        </w:rPr>
        <w:t>nd</w:t>
      </w:r>
      <w:r w:rsidRPr="00C77E06">
        <w:rPr>
          <w:rFonts w:ascii="Arial" w:hAnsi="Arial" w:cs="Arial"/>
          <w:b/>
          <w:bCs/>
          <w:color w:val="000000"/>
          <w:sz w:val="22"/>
          <w:szCs w:val="22"/>
        </w:rPr>
        <w:t xml:space="preserve"> Tier </w:t>
      </w:r>
      <w:r w:rsidRPr="00C77E06">
        <w:rPr>
          <w:rStyle w:val="Emphasis"/>
          <w:rFonts w:ascii="Arial" w:hAnsi="Arial" w:cs="Arial"/>
          <w:b/>
          <w:bCs/>
          <w:color w:val="000000"/>
          <w:sz w:val="22"/>
          <w:szCs w:val="22"/>
          <w:bdr w:val="none" w:sz="0" w:space="0" w:color="auto" w:frame="1"/>
        </w:rPr>
        <w:t>Subcontracts.</w:t>
      </w:r>
      <w:r w:rsidRPr="00C77E06">
        <w:rPr>
          <w:rFonts w:ascii="Arial" w:hAnsi="Arial" w:cs="Arial"/>
          <w:color w:val="000000"/>
          <w:sz w:val="22"/>
          <w:szCs w:val="22"/>
        </w:rPr>
        <w:t xml:space="preserve"> The </w:t>
      </w:r>
      <w:r w:rsidRPr="00C77E06">
        <w:rPr>
          <w:rFonts w:ascii="Arial" w:hAnsi="Arial" w:cs="Arial"/>
          <w:color w:val="000000"/>
          <w:sz w:val="22"/>
          <w:szCs w:val="22"/>
          <w:highlight w:val="yellow"/>
        </w:rPr>
        <w:t>Subcontractor</w:t>
      </w:r>
      <w:r w:rsidRPr="00C77E06">
        <w:rPr>
          <w:rFonts w:ascii="Arial" w:hAnsi="Arial" w:cs="Arial"/>
          <w:color w:val="000000"/>
          <w:sz w:val="22"/>
          <w:szCs w:val="22"/>
        </w:rPr>
        <w:t xml:space="preserve"> shall insert the substance of this clause, including this paragraph (f), in all 2</w:t>
      </w:r>
      <w:r w:rsidRPr="00C77E06">
        <w:rPr>
          <w:rFonts w:ascii="Arial" w:hAnsi="Arial" w:cs="Arial"/>
          <w:color w:val="000000"/>
          <w:sz w:val="22"/>
          <w:szCs w:val="22"/>
          <w:vertAlign w:val="superscript"/>
        </w:rPr>
        <w:t>nd</w:t>
      </w:r>
      <w:r w:rsidRPr="00C77E06">
        <w:rPr>
          <w:rFonts w:ascii="Arial" w:hAnsi="Arial" w:cs="Arial"/>
          <w:color w:val="000000"/>
          <w:sz w:val="22"/>
          <w:szCs w:val="22"/>
        </w:rPr>
        <w:t xml:space="preserve"> Tier subcontracts and other contractual instruments, including subcontracts for the acquisition of commercial items.</w:t>
      </w:r>
    </w:p>
    <w:p w14:paraId="3BE37DF4" w14:textId="77777777" w:rsidR="0059465D" w:rsidRPr="00C77E06" w:rsidRDefault="0059465D" w:rsidP="0059465D">
      <w:pPr>
        <w:jc w:val="both"/>
        <w:rPr>
          <w:rFonts w:ascii="Arial" w:hAnsi="Arial" w:cs="Arial"/>
        </w:rPr>
      </w:pPr>
      <w:r w:rsidRPr="00C77E06">
        <w:rPr>
          <w:rStyle w:val="ph"/>
          <w:rFonts w:ascii="Arial" w:hAnsi="Arial" w:cs="Arial"/>
          <w:b/>
          <w:bCs/>
          <w:i/>
          <w:iCs/>
          <w:color w:val="000000"/>
          <w:bdr w:val="none" w:sz="0" w:space="0" w:color="auto" w:frame="1"/>
        </w:rPr>
        <w:t>(g)</w:t>
      </w:r>
      <w:r w:rsidRPr="00C77E06">
        <w:rPr>
          <w:rStyle w:val="apple-converted-space"/>
          <w:rFonts w:ascii="Arial" w:hAnsi="Arial" w:cs="Arial"/>
          <w:b/>
          <w:bCs/>
          <w:i/>
          <w:iCs/>
          <w:color w:val="000000"/>
          <w:shd w:val="clear" w:color="auto" w:fill="FFFFFF"/>
        </w:rPr>
        <w:t> </w:t>
      </w:r>
      <w:r w:rsidRPr="00C77E06">
        <w:rPr>
          <w:rFonts w:ascii="Arial" w:hAnsi="Arial" w:cs="Arial"/>
          <w:b/>
          <w:bCs/>
          <w:i/>
          <w:iCs/>
          <w:color w:val="000000"/>
          <w:shd w:val="clear" w:color="auto" w:fill="FFFFFF"/>
        </w:rPr>
        <w:t xml:space="preserve"> SAM Verification.</w:t>
      </w:r>
      <w:r w:rsidRPr="00C77E06">
        <w:rPr>
          <w:rFonts w:ascii="Arial" w:hAnsi="Arial" w:cs="Arial"/>
          <w:color w:val="000000"/>
          <w:shd w:val="clear" w:color="auto" w:fill="FFFFFF"/>
        </w:rPr>
        <w:t xml:space="preserve"> The </w:t>
      </w:r>
      <w:r w:rsidRPr="00C77E06">
        <w:rPr>
          <w:rFonts w:ascii="Arial" w:hAnsi="Arial" w:cs="Arial"/>
          <w:color w:val="000000"/>
          <w:highlight w:val="yellow"/>
          <w:shd w:val="clear" w:color="auto" w:fill="FFFFFF"/>
        </w:rPr>
        <w:t>Subcontractor</w:t>
      </w:r>
      <w:r w:rsidRPr="00C77E06">
        <w:rPr>
          <w:rFonts w:ascii="Arial" w:hAnsi="Arial" w:cs="Arial"/>
          <w:color w:val="000000"/>
          <w:shd w:val="clear" w:color="auto" w:fill="FFFFFF"/>
        </w:rPr>
        <w:t xml:space="preserve"> shall regularly review the list of excluded parties in the System for Award Management (SAM) (</w:t>
      </w:r>
      <w:hyperlink r:id="rId21" w:tgtFrame="_blank" w:history="1">
        <w:r w:rsidRPr="00C77E06">
          <w:rPr>
            <w:rStyle w:val="Hyperlink"/>
            <w:rFonts w:ascii="Arial" w:hAnsi="Arial" w:cs="Arial"/>
            <w:color w:val="1062AE"/>
            <w:bdr w:val="none" w:sz="0" w:space="0" w:color="auto" w:frame="1"/>
          </w:rPr>
          <w:t>https://www.sam.gov</w:t>
        </w:r>
      </w:hyperlink>
      <w:r w:rsidRPr="00C77E06">
        <w:rPr>
          <w:rFonts w:ascii="Arial" w:hAnsi="Arial" w:cs="Arial"/>
          <w:color w:val="000000"/>
          <w:shd w:val="clear" w:color="auto" w:fill="FFFFFF"/>
        </w:rPr>
        <w:t>) to identify entities excluded from receiving federal awards for “covered telecommunications equipment or services”.</w:t>
      </w:r>
    </w:p>
    <w:p w14:paraId="2163D7D4" w14:textId="77777777" w:rsidR="0059465D" w:rsidRPr="00C77E06" w:rsidRDefault="0059465D" w:rsidP="0059465D">
      <w:pPr>
        <w:pStyle w:val="Default"/>
        <w:spacing w:before="120"/>
        <w:rPr>
          <w:rFonts w:ascii="Arial" w:hAnsi="Arial" w:cs="Arial"/>
          <w:color w:val="auto"/>
          <w:sz w:val="22"/>
          <w:szCs w:val="22"/>
        </w:rPr>
      </w:pPr>
    </w:p>
    <w:p w14:paraId="0E5B9FDC"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Contract/Subcontract No.: _________________</w:t>
      </w:r>
    </w:p>
    <w:p w14:paraId="6C10651B"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Signature: _____________________________ </w:t>
      </w:r>
    </w:p>
    <w:p w14:paraId="4C03A0C3"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Date: _________________________________ </w:t>
      </w:r>
    </w:p>
    <w:p w14:paraId="423B3EAB"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Name: ________________________________ </w:t>
      </w:r>
    </w:p>
    <w:p w14:paraId="75DFFA30"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 xml:space="preserve">Title/Position: __________________________ </w:t>
      </w:r>
    </w:p>
    <w:p w14:paraId="2C8DFC00" w14:textId="77777777" w:rsidR="0059465D" w:rsidRPr="00C77E06" w:rsidRDefault="0059465D" w:rsidP="0059465D">
      <w:pPr>
        <w:pStyle w:val="Default"/>
        <w:spacing w:before="120"/>
        <w:rPr>
          <w:rFonts w:ascii="Arial" w:hAnsi="Arial" w:cs="Arial"/>
          <w:color w:val="auto"/>
          <w:sz w:val="22"/>
          <w:szCs w:val="22"/>
        </w:rPr>
      </w:pPr>
      <w:r w:rsidRPr="00C77E06">
        <w:rPr>
          <w:rFonts w:ascii="Arial" w:hAnsi="Arial" w:cs="Arial"/>
          <w:color w:val="auto"/>
          <w:sz w:val="22"/>
          <w:szCs w:val="22"/>
        </w:rPr>
        <w:t>Organization: ___________________________</w:t>
      </w:r>
    </w:p>
    <w:p w14:paraId="6ED9B42C" w14:textId="77777777" w:rsidR="00C03D05" w:rsidRDefault="00C03D05" w:rsidP="0081216B">
      <w:pPr>
        <w:pStyle w:val="Manualtext"/>
        <w:ind w:firstLine="0"/>
      </w:pPr>
    </w:p>
    <w:p w14:paraId="6F5A7A23" w14:textId="5B34E09C" w:rsidR="005D5AEC" w:rsidRPr="00460A3B" w:rsidRDefault="006436DF" w:rsidP="007362E5">
      <w:pPr>
        <w:pStyle w:val="Manualtext"/>
        <w:jc w:val="center"/>
      </w:pPr>
      <w:r w:rsidRPr="00460A3B">
        <w:t xml:space="preserve">ATTACHMENT </w:t>
      </w:r>
      <w:r w:rsidR="006B1990" w:rsidRPr="00460A3B">
        <w:t>V</w:t>
      </w:r>
      <w:r w:rsidR="0081216B">
        <w:t>I</w:t>
      </w:r>
    </w:p>
    <w:p w14:paraId="364EA444" w14:textId="77777777" w:rsidR="00A868D2" w:rsidRPr="00A868D2" w:rsidRDefault="00A868D2" w:rsidP="00A868D2">
      <w:pPr>
        <w:spacing w:after="0" w:line="240" w:lineRule="auto"/>
        <w:jc w:val="center"/>
        <w:rPr>
          <w:rFonts w:ascii="Arial" w:eastAsia="Calibri" w:hAnsi="Arial" w:cs="Arial"/>
          <w:b/>
          <w:caps/>
        </w:rPr>
      </w:pPr>
      <w:r w:rsidRPr="00A868D2">
        <w:rPr>
          <w:rFonts w:ascii="Arial" w:eastAsia="Calibri" w:hAnsi="Arial" w:cs="Arial"/>
          <w:b/>
          <w:caps/>
        </w:rPr>
        <w:t>Prime Contract Flow-Down Clauses</w:t>
      </w:r>
    </w:p>
    <w:p w14:paraId="02009841" w14:textId="77777777" w:rsidR="00A868D2" w:rsidRPr="00A868D2" w:rsidRDefault="00A868D2" w:rsidP="00A868D2">
      <w:pPr>
        <w:spacing w:after="0" w:line="240" w:lineRule="auto"/>
        <w:jc w:val="center"/>
        <w:rPr>
          <w:rFonts w:ascii="Arial" w:eastAsia="Calibri" w:hAnsi="Arial" w:cs="Arial"/>
          <w:b/>
          <w:caps/>
        </w:rPr>
      </w:pPr>
    </w:p>
    <w:p w14:paraId="6BDD9707" w14:textId="77777777" w:rsidR="00A868D2" w:rsidRPr="00A868D2" w:rsidRDefault="00A868D2" w:rsidP="00A868D2">
      <w:pPr>
        <w:spacing w:after="0" w:line="240" w:lineRule="auto"/>
        <w:rPr>
          <w:rFonts w:ascii="Arial" w:eastAsia="Calibri" w:hAnsi="Arial" w:cs="Arial"/>
        </w:rPr>
      </w:pPr>
      <w:r w:rsidRPr="00A868D2">
        <w:rPr>
          <w:rFonts w:ascii="Arial" w:eastAsia="Calibri" w:hAnsi="Arial" w:cs="Arial"/>
        </w:rPr>
        <w:t xml:space="preserve">This Contract will be funded by the U.S. Agency for International Development (USAID) with DT Global implementing this USAID project. Applicable clauses incorporated herein by reference shall have the same force and effect as if they were incorporated in full text. A copy of the full text of each clause may be obtained from http://www.acquisition.gov/far, http://www.usaid.gov/policy/ads/300/aidar.pdf, or from DT Global ’s procurement official.  The term "FAR" means Federal Acquisition Regulation. The terms, "Contractor," "Government" and "Contracting Officer" as used in these clauses shall refer to Vendor, DT </w:t>
      </w:r>
      <w:proofErr w:type="gramStart"/>
      <w:r w:rsidRPr="00A868D2">
        <w:rPr>
          <w:rFonts w:ascii="Arial" w:eastAsia="Calibri" w:hAnsi="Arial" w:cs="Arial"/>
        </w:rPr>
        <w:t>Global ,</w:t>
      </w:r>
      <w:proofErr w:type="gramEnd"/>
      <w:r w:rsidRPr="00A868D2">
        <w:rPr>
          <w:rFonts w:ascii="Arial" w:eastAsia="Calibri" w:hAnsi="Arial" w:cs="Arial"/>
        </w:rPr>
        <w:t xml:space="preserve"> and DT Global  Contract Administrator respectively. In no event shall any provision of this contract or Orders issued against it be construed as allowing the Vendor to appeal directly to or otherwise communicate directly with (USAID) without written consent of DT Global.</w:t>
      </w:r>
    </w:p>
    <w:p w14:paraId="2EF7E833" w14:textId="77777777" w:rsidR="00A868D2" w:rsidRPr="00A868D2" w:rsidRDefault="00A868D2" w:rsidP="00A868D2">
      <w:pPr>
        <w:autoSpaceDE w:val="0"/>
        <w:autoSpaceDN w:val="0"/>
        <w:adjustRightInd w:val="0"/>
        <w:spacing w:after="0" w:line="240" w:lineRule="auto"/>
        <w:rPr>
          <w:rFonts w:ascii="Arial" w:eastAsia="Calibri" w:hAnsi="Arial" w:cs="Arial"/>
          <w:b/>
          <w:bCs/>
          <w:color w:val="000000"/>
        </w:rPr>
      </w:pPr>
    </w:p>
    <w:p w14:paraId="7793B248"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b/>
          <w:sz w:val="20"/>
          <w:szCs w:val="20"/>
        </w:rPr>
        <w:t xml:space="preserve">NUMBER </w:t>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t xml:space="preserve">TITLE </w:t>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r>
      <w:r w:rsidRPr="00A868D2">
        <w:rPr>
          <w:rFonts w:ascii="Arial" w:eastAsia="Calibri" w:hAnsi="Arial" w:cs="Arial"/>
          <w:b/>
          <w:sz w:val="20"/>
          <w:szCs w:val="20"/>
        </w:rPr>
        <w:tab/>
        <w:t>DATE</w:t>
      </w:r>
    </w:p>
    <w:p w14:paraId="782B787A" w14:textId="77777777" w:rsidR="00A868D2" w:rsidRPr="00A868D2" w:rsidRDefault="00A868D2" w:rsidP="00A868D2">
      <w:pPr>
        <w:autoSpaceDE w:val="0"/>
        <w:autoSpaceDN w:val="0"/>
        <w:adjustRightInd w:val="0"/>
        <w:spacing w:after="0" w:line="240" w:lineRule="auto"/>
        <w:rPr>
          <w:rFonts w:ascii="Arial" w:eastAsia="Calibri" w:hAnsi="Arial" w:cs="Arial"/>
          <w:b/>
          <w:bCs/>
          <w:color w:val="000000"/>
        </w:rPr>
      </w:pPr>
    </w:p>
    <w:tbl>
      <w:tblPr>
        <w:tblW w:w="9000" w:type="dxa"/>
        <w:tblInd w:w="108" w:type="dxa"/>
        <w:tblLayout w:type="fixed"/>
        <w:tblLook w:val="01E0" w:firstRow="1" w:lastRow="1" w:firstColumn="1" w:lastColumn="1" w:noHBand="0" w:noVBand="0"/>
      </w:tblPr>
      <w:tblGrid>
        <w:gridCol w:w="2226"/>
        <w:gridCol w:w="5064"/>
        <w:gridCol w:w="1710"/>
      </w:tblGrid>
      <w:tr w:rsidR="00A868D2" w:rsidRPr="00A868D2" w14:paraId="6BF400FE" w14:textId="77777777" w:rsidTr="0094238E">
        <w:tc>
          <w:tcPr>
            <w:tcW w:w="2226" w:type="dxa"/>
            <w:hideMark/>
          </w:tcPr>
          <w:p w14:paraId="36B9D7FB"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52.202-1</w:t>
            </w:r>
          </w:p>
        </w:tc>
        <w:tc>
          <w:tcPr>
            <w:tcW w:w="5064" w:type="dxa"/>
            <w:hideMark/>
          </w:tcPr>
          <w:p w14:paraId="129F952C" w14:textId="77777777" w:rsidR="00A868D2" w:rsidRPr="00A868D2" w:rsidRDefault="00A868D2" w:rsidP="00A868D2">
            <w:pPr>
              <w:tabs>
                <w:tab w:val="left" w:pos="540"/>
                <w:tab w:val="left" w:pos="2160"/>
                <w:tab w:val="left" w:pos="7830"/>
              </w:tabs>
              <w:spacing w:after="0" w:line="240" w:lineRule="auto"/>
              <w:ind w:right="-108"/>
              <w:rPr>
                <w:rFonts w:ascii="Arial" w:eastAsia="Calibri" w:hAnsi="Arial" w:cs="Arial"/>
                <w:sz w:val="20"/>
                <w:szCs w:val="20"/>
              </w:rPr>
            </w:pPr>
            <w:r w:rsidRPr="00A868D2">
              <w:rPr>
                <w:rFonts w:ascii="Arial" w:eastAsia="Calibri" w:hAnsi="Arial" w:cs="Arial"/>
                <w:sz w:val="20"/>
                <w:szCs w:val="20"/>
              </w:rPr>
              <w:t>DEFINITIONS</w:t>
            </w:r>
          </w:p>
        </w:tc>
        <w:tc>
          <w:tcPr>
            <w:tcW w:w="1710" w:type="dxa"/>
            <w:hideMark/>
          </w:tcPr>
          <w:p w14:paraId="0F2A7C6C"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NOV 2013</w:t>
            </w:r>
          </w:p>
        </w:tc>
      </w:tr>
      <w:tr w:rsidR="00A868D2" w:rsidRPr="00A868D2" w14:paraId="7A92B151" w14:textId="77777777" w:rsidTr="0094238E">
        <w:tc>
          <w:tcPr>
            <w:tcW w:w="2226" w:type="dxa"/>
            <w:hideMark/>
          </w:tcPr>
          <w:p w14:paraId="0AD6EE3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52.203-3 </w:t>
            </w:r>
          </w:p>
        </w:tc>
        <w:tc>
          <w:tcPr>
            <w:tcW w:w="5064" w:type="dxa"/>
            <w:hideMark/>
          </w:tcPr>
          <w:p w14:paraId="727E451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GRATUITIES</w:t>
            </w:r>
          </w:p>
        </w:tc>
        <w:tc>
          <w:tcPr>
            <w:tcW w:w="1710" w:type="dxa"/>
            <w:hideMark/>
          </w:tcPr>
          <w:p w14:paraId="712D86A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554135A6" w14:textId="77777777" w:rsidTr="0094238E">
        <w:tc>
          <w:tcPr>
            <w:tcW w:w="2226" w:type="dxa"/>
            <w:hideMark/>
          </w:tcPr>
          <w:p w14:paraId="68A960B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52.203-5</w:t>
            </w:r>
          </w:p>
        </w:tc>
        <w:tc>
          <w:tcPr>
            <w:tcW w:w="5064" w:type="dxa"/>
            <w:hideMark/>
          </w:tcPr>
          <w:p w14:paraId="44F13DA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COVENANT AGAINST CONTINGENT FEES</w:t>
            </w:r>
          </w:p>
        </w:tc>
        <w:tc>
          <w:tcPr>
            <w:tcW w:w="1710" w:type="dxa"/>
            <w:hideMark/>
          </w:tcPr>
          <w:p w14:paraId="75D70755"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287DF646" w14:textId="77777777" w:rsidTr="0094238E">
        <w:tc>
          <w:tcPr>
            <w:tcW w:w="2226" w:type="dxa"/>
            <w:hideMark/>
          </w:tcPr>
          <w:p w14:paraId="41B3FF31"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52.203-7</w:t>
            </w:r>
          </w:p>
        </w:tc>
        <w:tc>
          <w:tcPr>
            <w:tcW w:w="5064" w:type="dxa"/>
            <w:hideMark/>
          </w:tcPr>
          <w:p w14:paraId="3151C522"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ANTI-KICKBACK PROCEDURES</w:t>
            </w:r>
          </w:p>
        </w:tc>
        <w:tc>
          <w:tcPr>
            <w:tcW w:w="1710" w:type="dxa"/>
            <w:hideMark/>
          </w:tcPr>
          <w:p w14:paraId="29046406" w14:textId="77777777" w:rsidR="00A868D2" w:rsidRPr="00A868D2" w:rsidRDefault="00A868D2" w:rsidP="00A868D2">
            <w:pPr>
              <w:tabs>
                <w:tab w:val="left" w:pos="547"/>
                <w:tab w:val="left" w:pos="2160"/>
                <w:tab w:val="left" w:pos="7830"/>
              </w:tabs>
              <w:spacing w:after="0" w:line="240" w:lineRule="auto"/>
              <w:ind w:left="224" w:hanging="224"/>
              <w:rPr>
                <w:rFonts w:ascii="Arial" w:eastAsia="Calibri" w:hAnsi="Arial" w:cs="Arial"/>
                <w:sz w:val="20"/>
                <w:szCs w:val="20"/>
              </w:rPr>
            </w:pPr>
            <w:r w:rsidRPr="00A868D2">
              <w:rPr>
                <w:rFonts w:ascii="Arial" w:eastAsia="Calibri" w:hAnsi="Arial" w:cs="Arial"/>
                <w:sz w:val="20"/>
                <w:szCs w:val="20"/>
              </w:rPr>
              <w:tab/>
              <w:t>MAY 2014</w:t>
            </w:r>
          </w:p>
        </w:tc>
      </w:tr>
      <w:tr w:rsidR="00A868D2" w:rsidRPr="00A868D2" w14:paraId="1D02AC4B" w14:textId="77777777" w:rsidTr="0094238E">
        <w:tc>
          <w:tcPr>
            <w:tcW w:w="2226" w:type="dxa"/>
            <w:hideMark/>
          </w:tcPr>
          <w:p w14:paraId="035DA8D6"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52.203-8</w:t>
            </w:r>
          </w:p>
        </w:tc>
        <w:tc>
          <w:tcPr>
            <w:tcW w:w="5064" w:type="dxa"/>
            <w:hideMark/>
          </w:tcPr>
          <w:p w14:paraId="3B22BF35"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CANCELLATION, RESCISSION, AND RECOVERY OF FUNDS FOR ILLEGAL OR IMPROPER ACTIVITY</w:t>
            </w:r>
          </w:p>
        </w:tc>
        <w:tc>
          <w:tcPr>
            <w:tcW w:w="1710" w:type="dxa"/>
            <w:hideMark/>
          </w:tcPr>
          <w:p w14:paraId="3F0E2733"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0EE635D6" w14:textId="77777777" w:rsidTr="0094238E">
        <w:tc>
          <w:tcPr>
            <w:tcW w:w="2226" w:type="dxa"/>
            <w:hideMark/>
          </w:tcPr>
          <w:p w14:paraId="0A9867C8"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52.203-10 </w:t>
            </w:r>
          </w:p>
        </w:tc>
        <w:tc>
          <w:tcPr>
            <w:tcW w:w="5064" w:type="dxa"/>
            <w:hideMark/>
          </w:tcPr>
          <w:p w14:paraId="13D20F6B"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PRICE OR FEE ADJUSTMENT FOR ILLEGAL OR IMPROPER ACTIVITY </w:t>
            </w:r>
          </w:p>
        </w:tc>
        <w:tc>
          <w:tcPr>
            <w:tcW w:w="1710" w:type="dxa"/>
            <w:hideMark/>
          </w:tcPr>
          <w:p w14:paraId="7CA63257"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65739AA8" w14:textId="77777777" w:rsidTr="0094238E">
        <w:tc>
          <w:tcPr>
            <w:tcW w:w="2226" w:type="dxa"/>
            <w:hideMark/>
          </w:tcPr>
          <w:p w14:paraId="30ABFA61"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52.203-12</w:t>
            </w:r>
          </w:p>
        </w:tc>
        <w:tc>
          <w:tcPr>
            <w:tcW w:w="5064" w:type="dxa"/>
            <w:hideMark/>
          </w:tcPr>
          <w:p w14:paraId="50B13873"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LIMITATION ON PAYMENTS TO INFLUENCE CERTAIN FEDERAL TRANSACTIONS</w:t>
            </w:r>
          </w:p>
        </w:tc>
        <w:tc>
          <w:tcPr>
            <w:tcW w:w="1710" w:type="dxa"/>
            <w:hideMark/>
          </w:tcPr>
          <w:p w14:paraId="39CF6C1E"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tc>
      </w:tr>
      <w:tr w:rsidR="00A868D2" w:rsidRPr="00A868D2" w14:paraId="2E4B3E27" w14:textId="77777777" w:rsidTr="0094238E">
        <w:tc>
          <w:tcPr>
            <w:tcW w:w="2226" w:type="dxa"/>
          </w:tcPr>
          <w:p w14:paraId="1F00FE1E"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52.203-13</w:t>
            </w:r>
          </w:p>
        </w:tc>
        <w:tc>
          <w:tcPr>
            <w:tcW w:w="5064" w:type="dxa"/>
          </w:tcPr>
          <w:p w14:paraId="04218BA2"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CONTRACTOR CODE OF BUSINESS ETHICS</w:t>
            </w:r>
          </w:p>
        </w:tc>
        <w:tc>
          <w:tcPr>
            <w:tcW w:w="1710" w:type="dxa"/>
          </w:tcPr>
          <w:p w14:paraId="15F68B50"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5E9AB151" w14:textId="77777777" w:rsidTr="0094238E">
        <w:tc>
          <w:tcPr>
            <w:tcW w:w="2226" w:type="dxa"/>
          </w:tcPr>
          <w:p w14:paraId="179C1997"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p>
        </w:tc>
        <w:tc>
          <w:tcPr>
            <w:tcW w:w="5064" w:type="dxa"/>
          </w:tcPr>
          <w:p w14:paraId="5A8E6AE7"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AND CONDUCT</w:t>
            </w:r>
          </w:p>
        </w:tc>
        <w:tc>
          <w:tcPr>
            <w:tcW w:w="1710" w:type="dxa"/>
          </w:tcPr>
          <w:p w14:paraId="24A810D6"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p>
        </w:tc>
      </w:tr>
      <w:tr w:rsidR="00A868D2" w:rsidRPr="00A868D2" w14:paraId="472D24CA" w14:textId="77777777" w:rsidTr="0094238E">
        <w:tc>
          <w:tcPr>
            <w:tcW w:w="2226" w:type="dxa"/>
          </w:tcPr>
          <w:p w14:paraId="6F914684"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52.203-17</w:t>
            </w:r>
          </w:p>
        </w:tc>
        <w:tc>
          <w:tcPr>
            <w:tcW w:w="5064" w:type="dxa"/>
          </w:tcPr>
          <w:p w14:paraId="334B2AD8"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CONTRACTOR EMPLOYEE WHISTLEBLOWER RIGHTS AND REQUIREMENT TO INFORM EMPLOYEES OF WHISTELBLOWER RIGHTS</w:t>
            </w:r>
          </w:p>
        </w:tc>
        <w:tc>
          <w:tcPr>
            <w:tcW w:w="1710" w:type="dxa"/>
          </w:tcPr>
          <w:p w14:paraId="65B761BB"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2014</w:t>
            </w:r>
          </w:p>
        </w:tc>
      </w:tr>
      <w:tr w:rsidR="00A868D2" w:rsidRPr="00A868D2" w14:paraId="33B67AE8" w14:textId="77777777" w:rsidTr="0094238E">
        <w:tc>
          <w:tcPr>
            <w:tcW w:w="2226" w:type="dxa"/>
          </w:tcPr>
          <w:p w14:paraId="29E93BC4"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52.204-2</w:t>
            </w:r>
          </w:p>
        </w:tc>
        <w:tc>
          <w:tcPr>
            <w:tcW w:w="5064" w:type="dxa"/>
          </w:tcPr>
          <w:p w14:paraId="73A694A2"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SECURITY REQUIREMENTS</w:t>
            </w:r>
          </w:p>
        </w:tc>
        <w:tc>
          <w:tcPr>
            <w:tcW w:w="1710" w:type="dxa"/>
          </w:tcPr>
          <w:p w14:paraId="58A1012A"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1996</w:t>
            </w:r>
          </w:p>
        </w:tc>
      </w:tr>
      <w:tr w:rsidR="00A868D2" w:rsidRPr="00A868D2" w14:paraId="71FEB08D" w14:textId="77777777" w:rsidTr="0094238E">
        <w:tc>
          <w:tcPr>
            <w:tcW w:w="2226" w:type="dxa"/>
            <w:hideMark/>
          </w:tcPr>
          <w:p w14:paraId="7A95D72A"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52.204-4</w:t>
            </w:r>
          </w:p>
        </w:tc>
        <w:tc>
          <w:tcPr>
            <w:tcW w:w="5064" w:type="dxa"/>
            <w:hideMark/>
          </w:tcPr>
          <w:p w14:paraId="616C71FF" w14:textId="77777777" w:rsidR="00A868D2" w:rsidRPr="00A868D2" w:rsidRDefault="00A868D2" w:rsidP="00A868D2">
            <w:pPr>
              <w:tabs>
                <w:tab w:val="left" w:pos="547"/>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PRINTED OR COPIED DOUBLE SIDED ON RECYCLED PAPER</w:t>
            </w:r>
          </w:p>
        </w:tc>
        <w:tc>
          <w:tcPr>
            <w:tcW w:w="1710" w:type="dxa"/>
            <w:hideMark/>
          </w:tcPr>
          <w:p w14:paraId="185E3AB3" w14:textId="77777777" w:rsidR="00A868D2" w:rsidRPr="00A868D2" w:rsidRDefault="00A868D2" w:rsidP="00A868D2">
            <w:pPr>
              <w:tabs>
                <w:tab w:val="left" w:pos="547"/>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2011</w:t>
            </w:r>
          </w:p>
        </w:tc>
      </w:tr>
      <w:tr w:rsidR="00A868D2" w:rsidRPr="00A868D2" w14:paraId="471F2E5A" w14:textId="77777777" w:rsidTr="0094238E">
        <w:trPr>
          <w:trHeight w:val="207"/>
        </w:trPr>
        <w:tc>
          <w:tcPr>
            <w:tcW w:w="2226" w:type="dxa"/>
          </w:tcPr>
          <w:p w14:paraId="52C81505"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52.204-9</w:t>
            </w:r>
          </w:p>
        </w:tc>
        <w:tc>
          <w:tcPr>
            <w:tcW w:w="5064" w:type="dxa"/>
          </w:tcPr>
          <w:p w14:paraId="60DB4E23"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PERSONAL IDENTITY VERIFICATION OF</w:t>
            </w:r>
          </w:p>
        </w:tc>
        <w:tc>
          <w:tcPr>
            <w:tcW w:w="1710" w:type="dxa"/>
          </w:tcPr>
          <w:p w14:paraId="58516F14"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2011</w:t>
            </w:r>
          </w:p>
        </w:tc>
      </w:tr>
      <w:tr w:rsidR="00A868D2" w:rsidRPr="00A868D2" w14:paraId="1B3F6AD0" w14:textId="77777777" w:rsidTr="0094238E">
        <w:trPr>
          <w:trHeight w:val="207"/>
        </w:trPr>
        <w:tc>
          <w:tcPr>
            <w:tcW w:w="2226" w:type="dxa"/>
          </w:tcPr>
          <w:p w14:paraId="1242159B"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p>
        </w:tc>
        <w:tc>
          <w:tcPr>
            <w:tcW w:w="5064" w:type="dxa"/>
          </w:tcPr>
          <w:p w14:paraId="0C4385CC"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PERSONNEL</w:t>
            </w:r>
          </w:p>
        </w:tc>
        <w:tc>
          <w:tcPr>
            <w:tcW w:w="1710" w:type="dxa"/>
          </w:tcPr>
          <w:p w14:paraId="15709637"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p>
        </w:tc>
      </w:tr>
      <w:tr w:rsidR="00A868D2" w:rsidRPr="00A868D2" w14:paraId="6B251735" w14:textId="77777777" w:rsidTr="0094238E">
        <w:trPr>
          <w:trHeight w:val="207"/>
        </w:trPr>
        <w:tc>
          <w:tcPr>
            <w:tcW w:w="2226" w:type="dxa"/>
          </w:tcPr>
          <w:p w14:paraId="6AF17531"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52.204-10</w:t>
            </w:r>
          </w:p>
        </w:tc>
        <w:tc>
          <w:tcPr>
            <w:tcW w:w="5064" w:type="dxa"/>
          </w:tcPr>
          <w:p w14:paraId="4C29CB84"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REPORTING EXECUTIVE COMPENSATION AND FIRST-TIER SUBCONTRACT AWARDS</w:t>
            </w:r>
          </w:p>
        </w:tc>
        <w:tc>
          <w:tcPr>
            <w:tcW w:w="1710" w:type="dxa"/>
          </w:tcPr>
          <w:p w14:paraId="7A716463"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51D49A56" w14:textId="77777777" w:rsidTr="0094238E">
        <w:trPr>
          <w:trHeight w:val="207"/>
        </w:trPr>
        <w:tc>
          <w:tcPr>
            <w:tcW w:w="2226" w:type="dxa"/>
          </w:tcPr>
          <w:p w14:paraId="08F84604"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52.204-12</w:t>
            </w:r>
          </w:p>
        </w:tc>
        <w:tc>
          <w:tcPr>
            <w:tcW w:w="5064" w:type="dxa"/>
          </w:tcPr>
          <w:p w14:paraId="37A2C160"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UNIQUE ENTITY IDENTIFIER MAINTENANCE</w:t>
            </w:r>
          </w:p>
        </w:tc>
        <w:tc>
          <w:tcPr>
            <w:tcW w:w="1710" w:type="dxa"/>
          </w:tcPr>
          <w:p w14:paraId="79E14302"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2016</w:t>
            </w:r>
          </w:p>
        </w:tc>
      </w:tr>
      <w:tr w:rsidR="00A868D2" w:rsidRPr="00A868D2" w14:paraId="748386F9" w14:textId="77777777" w:rsidTr="0094238E">
        <w:trPr>
          <w:trHeight w:val="207"/>
        </w:trPr>
        <w:tc>
          <w:tcPr>
            <w:tcW w:w="2226" w:type="dxa"/>
          </w:tcPr>
          <w:p w14:paraId="6431C3C2"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52.204-13</w:t>
            </w:r>
          </w:p>
        </w:tc>
        <w:tc>
          <w:tcPr>
            <w:tcW w:w="5064" w:type="dxa"/>
          </w:tcPr>
          <w:p w14:paraId="642FE69B"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SYSTEM FOR AWARD MANAGEMENT</w:t>
            </w:r>
          </w:p>
        </w:tc>
        <w:tc>
          <w:tcPr>
            <w:tcW w:w="1710" w:type="dxa"/>
          </w:tcPr>
          <w:p w14:paraId="1CAEAF30"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29BABDBE" w14:textId="77777777" w:rsidTr="0094238E">
        <w:trPr>
          <w:trHeight w:val="207"/>
        </w:trPr>
        <w:tc>
          <w:tcPr>
            <w:tcW w:w="2226" w:type="dxa"/>
          </w:tcPr>
          <w:p w14:paraId="74DDE3AF"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52.204-14</w:t>
            </w:r>
          </w:p>
        </w:tc>
        <w:tc>
          <w:tcPr>
            <w:tcW w:w="5064" w:type="dxa"/>
          </w:tcPr>
          <w:p w14:paraId="7F7499B2"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SERVICE CONTRACT REPORTING REQUIREMENTS</w:t>
            </w:r>
          </w:p>
        </w:tc>
        <w:tc>
          <w:tcPr>
            <w:tcW w:w="1710" w:type="dxa"/>
          </w:tcPr>
          <w:p w14:paraId="37393BDF"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2016</w:t>
            </w:r>
          </w:p>
        </w:tc>
      </w:tr>
      <w:tr w:rsidR="00A868D2" w:rsidRPr="00A868D2" w14:paraId="134FC641" w14:textId="77777777" w:rsidTr="0094238E">
        <w:trPr>
          <w:trHeight w:val="207"/>
        </w:trPr>
        <w:tc>
          <w:tcPr>
            <w:tcW w:w="2226" w:type="dxa"/>
          </w:tcPr>
          <w:p w14:paraId="7C0DF2CB"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52.209-6</w:t>
            </w:r>
          </w:p>
        </w:tc>
        <w:tc>
          <w:tcPr>
            <w:tcW w:w="5064" w:type="dxa"/>
          </w:tcPr>
          <w:p w14:paraId="3E284E9B"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PROTECTING THE GOVERNMENT’S INTEREST WHEN SUBCONTRACTING WITH CONTRACTORS DEBARRED, SUSPENDED, OR PROPOSED FOR DEBARMENT</w:t>
            </w:r>
          </w:p>
        </w:tc>
        <w:tc>
          <w:tcPr>
            <w:tcW w:w="1710" w:type="dxa"/>
          </w:tcPr>
          <w:p w14:paraId="2B5C69B3"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794C90BE" w14:textId="77777777" w:rsidTr="0094238E">
        <w:trPr>
          <w:trHeight w:val="207"/>
        </w:trPr>
        <w:tc>
          <w:tcPr>
            <w:tcW w:w="2226" w:type="dxa"/>
          </w:tcPr>
          <w:p w14:paraId="7675775D"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52.209-9</w:t>
            </w:r>
          </w:p>
        </w:tc>
        <w:tc>
          <w:tcPr>
            <w:tcW w:w="5064" w:type="dxa"/>
          </w:tcPr>
          <w:p w14:paraId="13711D21"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UPDATES OF PUBLICLY AVAILABLE INFORMATION REGARDING RESPONSIBILITY MATTERS</w:t>
            </w:r>
          </w:p>
        </w:tc>
        <w:tc>
          <w:tcPr>
            <w:tcW w:w="1710" w:type="dxa"/>
          </w:tcPr>
          <w:p w14:paraId="75773581"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72865844" w14:textId="77777777" w:rsidTr="0094238E">
        <w:trPr>
          <w:trHeight w:val="207"/>
        </w:trPr>
        <w:tc>
          <w:tcPr>
            <w:tcW w:w="2226" w:type="dxa"/>
            <w:hideMark/>
          </w:tcPr>
          <w:p w14:paraId="0959C509" w14:textId="77777777" w:rsidR="00A868D2" w:rsidRPr="00A868D2" w:rsidRDefault="00A868D2" w:rsidP="00A868D2">
            <w:pPr>
              <w:tabs>
                <w:tab w:val="left" w:pos="547"/>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52.215-2</w:t>
            </w:r>
          </w:p>
        </w:tc>
        <w:tc>
          <w:tcPr>
            <w:tcW w:w="5064" w:type="dxa"/>
            <w:hideMark/>
          </w:tcPr>
          <w:p w14:paraId="53E88F0F" w14:textId="77777777" w:rsidR="00A868D2" w:rsidRPr="00A868D2" w:rsidRDefault="00A868D2" w:rsidP="00A868D2">
            <w:pPr>
              <w:tabs>
                <w:tab w:val="left" w:pos="547"/>
                <w:tab w:val="left" w:pos="2160"/>
                <w:tab w:val="left" w:pos="7830"/>
                <w:tab w:val="left" w:pos="7920"/>
              </w:tabs>
              <w:spacing w:after="0" w:line="240" w:lineRule="auto"/>
              <w:jc w:val="both"/>
              <w:rPr>
                <w:rFonts w:ascii="Arial" w:eastAsia="Calibri" w:hAnsi="Arial" w:cs="Arial"/>
                <w:sz w:val="20"/>
                <w:szCs w:val="20"/>
              </w:rPr>
            </w:pPr>
            <w:r w:rsidRPr="00A868D2">
              <w:rPr>
                <w:rFonts w:ascii="Arial" w:eastAsia="Calibri" w:hAnsi="Arial" w:cs="Arial"/>
                <w:sz w:val="20"/>
                <w:szCs w:val="20"/>
              </w:rPr>
              <w:t>AUDIT AND RECORDS—NEGOTIATION</w:t>
            </w:r>
          </w:p>
        </w:tc>
        <w:tc>
          <w:tcPr>
            <w:tcW w:w="1710" w:type="dxa"/>
            <w:hideMark/>
          </w:tcPr>
          <w:p w14:paraId="1BC51369" w14:textId="77777777" w:rsidR="00A868D2" w:rsidRPr="00A868D2" w:rsidRDefault="00A868D2" w:rsidP="00A868D2">
            <w:pPr>
              <w:tabs>
                <w:tab w:val="left" w:pos="547"/>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tc>
      </w:tr>
      <w:tr w:rsidR="00A868D2" w:rsidRPr="00A868D2" w:rsidDel="00064462" w14:paraId="4A0D81A0" w14:textId="77777777" w:rsidTr="0094238E">
        <w:trPr>
          <w:trHeight w:val="162"/>
        </w:trPr>
        <w:tc>
          <w:tcPr>
            <w:tcW w:w="2226" w:type="dxa"/>
          </w:tcPr>
          <w:p w14:paraId="26F52097" w14:textId="77777777" w:rsidR="00A868D2" w:rsidRPr="00A868D2" w:rsidDel="0006446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52.215-8</w:t>
            </w:r>
          </w:p>
        </w:tc>
        <w:tc>
          <w:tcPr>
            <w:tcW w:w="5064" w:type="dxa"/>
          </w:tcPr>
          <w:p w14:paraId="24F00C4F" w14:textId="77777777" w:rsidR="00A868D2" w:rsidRPr="00A868D2" w:rsidDel="0006446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ORDER OF PRECEDENCE—UNIFROM CONTRACT FORMAT</w:t>
            </w:r>
          </w:p>
        </w:tc>
        <w:tc>
          <w:tcPr>
            <w:tcW w:w="1710" w:type="dxa"/>
          </w:tcPr>
          <w:p w14:paraId="2815092B" w14:textId="77777777" w:rsidR="00A868D2" w:rsidRPr="00A868D2" w:rsidDel="00064462" w:rsidRDefault="00A868D2" w:rsidP="00A868D2">
            <w:pPr>
              <w:tabs>
                <w:tab w:val="left" w:pos="540"/>
                <w:tab w:val="left" w:pos="2160"/>
                <w:tab w:val="left" w:pos="7560"/>
                <w:tab w:val="left" w:pos="7830"/>
              </w:tabs>
              <w:spacing w:after="0" w:line="240" w:lineRule="auto"/>
              <w:ind w:left="252"/>
              <w:rPr>
                <w:rFonts w:ascii="Arial" w:eastAsia="Calibri" w:hAnsi="Arial" w:cs="Arial"/>
                <w:sz w:val="20"/>
                <w:szCs w:val="20"/>
              </w:rPr>
            </w:pPr>
            <w:r w:rsidRPr="00A868D2">
              <w:rPr>
                <w:rFonts w:ascii="Arial" w:eastAsia="Calibri" w:hAnsi="Arial" w:cs="Arial"/>
                <w:sz w:val="20"/>
                <w:szCs w:val="20"/>
              </w:rPr>
              <w:t>OCT 1997</w:t>
            </w:r>
          </w:p>
        </w:tc>
      </w:tr>
      <w:tr w:rsidR="00A868D2" w:rsidRPr="00A868D2" w14:paraId="43E03CFA" w14:textId="77777777" w:rsidTr="0094238E">
        <w:trPr>
          <w:trHeight w:val="162"/>
        </w:trPr>
        <w:tc>
          <w:tcPr>
            <w:tcW w:w="2226" w:type="dxa"/>
          </w:tcPr>
          <w:p w14:paraId="0332AA26"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5064" w:type="dxa"/>
          </w:tcPr>
          <w:p w14:paraId="49B6312C"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1710" w:type="dxa"/>
          </w:tcPr>
          <w:p w14:paraId="6D8935C2"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r>
      <w:tr w:rsidR="00A868D2" w:rsidRPr="00A868D2" w14:paraId="1084B8F3" w14:textId="77777777" w:rsidTr="0094238E">
        <w:trPr>
          <w:trHeight w:val="162"/>
        </w:trPr>
        <w:tc>
          <w:tcPr>
            <w:tcW w:w="2226" w:type="dxa"/>
          </w:tcPr>
          <w:p w14:paraId="0C901312"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5064" w:type="dxa"/>
          </w:tcPr>
          <w:p w14:paraId="0E3861A0"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c>
          <w:tcPr>
            <w:tcW w:w="1710" w:type="dxa"/>
          </w:tcPr>
          <w:p w14:paraId="2405E090"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p>
        </w:tc>
      </w:tr>
      <w:tr w:rsidR="00A868D2" w:rsidRPr="00A868D2" w14:paraId="3844381D" w14:textId="77777777" w:rsidTr="0094238E">
        <w:trPr>
          <w:trHeight w:val="162"/>
        </w:trPr>
        <w:tc>
          <w:tcPr>
            <w:tcW w:w="2226" w:type="dxa"/>
            <w:hideMark/>
          </w:tcPr>
          <w:p w14:paraId="4EB80470"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52.215-14 </w:t>
            </w:r>
          </w:p>
        </w:tc>
        <w:tc>
          <w:tcPr>
            <w:tcW w:w="5064" w:type="dxa"/>
            <w:hideMark/>
          </w:tcPr>
          <w:p w14:paraId="048F2571" w14:textId="77777777" w:rsidR="00A868D2" w:rsidRPr="00A868D2" w:rsidRDefault="00A868D2" w:rsidP="00A868D2">
            <w:pPr>
              <w:tabs>
                <w:tab w:val="left" w:pos="540"/>
                <w:tab w:val="left" w:pos="216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INTEGRITY OF UNIT PRICES </w:t>
            </w:r>
          </w:p>
        </w:tc>
        <w:tc>
          <w:tcPr>
            <w:tcW w:w="1710" w:type="dxa"/>
            <w:hideMark/>
          </w:tcPr>
          <w:p w14:paraId="029C10FC" w14:textId="77777777" w:rsidR="00A868D2" w:rsidRPr="00A868D2" w:rsidRDefault="00A868D2" w:rsidP="00A868D2">
            <w:pPr>
              <w:tabs>
                <w:tab w:val="left" w:pos="540"/>
                <w:tab w:val="left" w:pos="2160"/>
                <w:tab w:val="left" w:pos="7560"/>
                <w:tab w:val="left" w:pos="7830"/>
              </w:tabs>
              <w:spacing w:after="0" w:line="240" w:lineRule="auto"/>
              <w:ind w:left="224" w:hanging="224"/>
              <w:rPr>
                <w:rFonts w:ascii="Arial" w:eastAsia="Calibri" w:hAnsi="Arial" w:cs="Arial"/>
                <w:sz w:val="20"/>
                <w:szCs w:val="20"/>
              </w:rPr>
            </w:pPr>
            <w:r w:rsidRPr="00A868D2">
              <w:rPr>
                <w:rFonts w:ascii="Arial" w:eastAsia="Calibri" w:hAnsi="Arial" w:cs="Arial"/>
                <w:sz w:val="20"/>
                <w:szCs w:val="20"/>
              </w:rPr>
              <w:tab/>
              <w:t>OCT 2010</w:t>
            </w:r>
          </w:p>
        </w:tc>
      </w:tr>
      <w:tr w:rsidR="00A868D2" w:rsidRPr="00A868D2" w14:paraId="13CF469A" w14:textId="77777777" w:rsidTr="0094238E">
        <w:tc>
          <w:tcPr>
            <w:tcW w:w="2226" w:type="dxa"/>
          </w:tcPr>
          <w:p w14:paraId="2C297C97"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52.215-15</w:t>
            </w:r>
          </w:p>
        </w:tc>
        <w:tc>
          <w:tcPr>
            <w:tcW w:w="5064" w:type="dxa"/>
          </w:tcPr>
          <w:p w14:paraId="4E9D855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PENSION ADJUSTMENTS AND ASSET REVERSIONS</w:t>
            </w:r>
          </w:p>
        </w:tc>
        <w:tc>
          <w:tcPr>
            <w:tcW w:w="1710" w:type="dxa"/>
          </w:tcPr>
          <w:p w14:paraId="0C116EAB"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tc>
      </w:tr>
      <w:tr w:rsidR="00A868D2" w:rsidRPr="00A868D2" w14:paraId="01AA4CDA" w14:textId="77777777" w:rsidTr="0094238E">
        <w:tc>
          <w:tcPr>
            <w:tcW w:w="2226" w:type="dxa"/>
          </w:tcPr>
          <w:p w14:paraId="11D4496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52.215-18</w:t>
            </w:r>
          </w:p>
        </w:tc>
        <w:tc>
          <w:tcPr>
            <w:tcW w:w="5064" w:type="dxa"/>
          </w:tcPr>
          <w:p w14:paraId="1811BF61"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REVERSION OR ADJUSTMENT OF PLANS FOR </w:t>
            </w:r>
            <w:r w:rsidRPr="00A868D2">
              <w:rPr>
                <w:rFonts w:ascii="Arial" w:eastAsia="Calibri" w:hAnsi="Arial" w:cs="Arial"/>
                <w:sz w:val="20"/>
                <w:szCs w:val="20"/>
              </w:rPr>
              <w:lastRenderedPageBreak/>
              <w:t>POSTRETIREMENTBENEFITS (PRB) OTHER THAN PENSIONS</w:t>
            </w:r>
          </w:p>
        </w:tc>
        <w:tc>
          <w:tcPr>
            <w:tcW w:w="1710" w:type="dxa"/>
          </w:tcPr>
          <w:p w14:paraId="7BE7AB79"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lastRenderedPageBreak/>
              <w:t>JUL 2005</w:t>
            </w:r>
          </w:p>
        </w:tc>
      </w:tr>
      <w:tr w:rsidR="00A868D2" w:rsidRPr="00A868D2" w14:paraId="1D353A19" w14:textId="77777777" w:rsidTr="0094238E">
        <w:tc>
          <w:tcPr>
            <w:tcW w:w="2226" w:type="dxa"/>
          </w:tcPr>
          <w:p w14:paraId="7D52FF77"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lastRenderedPageBreak/>
              <w:t>52.215-19</w:t>
            </w:r>
          </w:p>
        </w:tc>
        <w:tc>
          <w:tcPr>
            <w:tcW w:w="5064" w:type="dxa"/>
          </w:tcPr>
          <w:p w14:paraId="741F61E1"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NOTIFICATION OF OWNERSHIP CHARGES</w:t>
            </w:r>
          </w:p>
        </w:tc>
        <w:tc>
          <w:tcPr>
            <w:tcW w:w="1710" w:type="dxa"/>
          </w:tcPr>
          <w:p w14:paraId="72FADE76"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1997</w:t>
            </w:r>
          </w:p>
        </w:tc>
      </w:tr>
      <w:tr w:rsidR="00A868D2" w:rsidRPr="00A868D2" w14:paraId="7A7673C1" w14:textId="77777777" w:rsidTr="0094238E">
        <w:tc>
          <w:tcPr>
            <w:tcW w:w="2226" w:type="dxa"/>
          </w:tcPr>
          <w:p w14:paraId="1E0293D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52.215-23</w:t>
            </w:r>
          </w:p>
        </w:tc>
        <w:tc>
          <w:tcPr>
            <w:tcW w:w="5064" w:type="dxa"/>
          </w:tcPr>
          <w:p w14:paraId="63EE993D"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LIMITATIONS ON PASS-THROUGH CHARGES </w:t>
            </w:r>
          </w:p>
        </w:tc>
        <w:tc>
          <w:tcPr>
            <w:tcW w:w="1710" w:type="dxa"/>
          </w:tcPr>
          <w:p w14:paraId="537995D8"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2009</w:t>
            </w:r>
          </w:p>
        </w:tc>
      </w:tr>
      <w:tr w:rsidR="00A868D2" w:rsidRPr="00A868D2" w14:paraId="04516458" w14:textId="77777777" w:rsidTr="0094238E">
        <w:tc>
          <w:tcPr>
            <w:tcW w:w="2226" w:type="dxa"/>
          </w:tcPr>
          <w:p w14:paraId="2D43AFB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52.216-7</w:t>
            </w:r>
          </w:p>
        </w:tc>
        <w:tc>
          <w:tcPr>
            <w:tcW w:w="5064" w:type="dxa"/>
          </w:tcPr>
          <w:p w14:paraId="18B90262"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ALLOWABLE COSTS AND PAYMENT</w:t>
            </w:r>
          </w:p>
        </w:tc>
        <w:tc>
          <w:tcPr>
            <w:tcW w:w="1710" w:type="dxa"/>
          </w:tcPr>
          <w:p w14:paraId="0C9D2998"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2018</w:t>
            </w:r>
          </w:p>
        </w:tc>
      </w:tr>
      <w:tr w:rsidR="00A868D2" w:rsidRPr="00A868D2" w14:paraId="7E7835E4" w14:textId="77777777" w:rsidTr="0094238E">
        <w:tc>
          <w:tcPr>
            <w:tcW w:w="2226" w:type="dxa"/>
          </w:tcPr>
          <w:p w14:paraId="41833951"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52.216-8</w:t>
            </w:r>
          </w:p>
        </w:tc>
        <w:tc>
          <w:tcPr>
            <w:tcW w:w="5064" w:type="dxa"/>
          </w:tcPr>
          <w:p w14:paraId="623ABEDA"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FIXED FEE</w:t>
            </w:r>
          </w:p>
        </w:tc>
        <w:tc>
          <w:tcPr>
            <w:tcW w:w="1710" w:type="dxa"/>
          </w:tcPr>
          <w:p w14:paraId="02B896A7"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JUN 2011</w:t>
            </w:r>
          </w:p>
        </w:tc>
      </w:tr>
      <w:tr w:rsidR="00A868D2" w:rsidRPr="00A868D2" w14:paraId="57825D60" w14:textId="77777777" w:rsidTr="0094238E">
        <w:tc>
          <w:tcPr>
            <w:tcW w:w="2226" w:type="dxa"/>
            <w:hideMark/>
          </w:tcPr>
          <w:p w14:paraId="64B878F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52.217-8                         </w:t>
            </w:r>
          </w:p>
        </w:tc>
        <w:tc>
          <w:tcPr>
            <w:tcW w:w="5064" w:type="dxa"/>
            <w:hideMark/>
          </w:tcPr>
          <w:p w14:paraId="1406A123"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OPTION TO EXTEND SERVICES </w:t>
            </w:r>
          </w:p>
        </w:tc>
        <w:tc>
          <w:tcPr>
            <w:tcW w:w="1710" w:type="dxa"/>
            <w:hideMark/>
          </w:tcPr>
          <w:p w14:paraId="5D606EA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NOV 1999</w:t>
            </w:r>
          </w:p>
        </w:tc>
      </w:tr>
      <w:tr w:rsidR="00A868D2" w:rsidRPr="00A868D2" w14:paraId="2ACD0D06" w14:textId="77777777" w:rsidTr="0094238E">
        <w:tc>
          <w:tcPr>
            <w:tcW w:w="2226" w:type="dxa"/>
          </w:tcPr>
          <w:p w14:paraId="3F45221D"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52.222-1</w:t>
            </w:r>
          </w:p>
        </w:tc>
        <w:tc>
          <w:tcPr>
            <w:tcW w:w="5064" w:type="dxa"/>
          </w:tcPr>
          <w:p w14:paraId="5A3A7E23"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 xml:space="preserve">NOTICE TO THE GOVERNMENT OF LABOR </w:t>
            </w:r>
          </w:p>
        </w:tc>
        <w:tc>
          <w:tcPr>
            <w:tcW w:w="1710" w:type="dxa"/>
          </w:tcPr>
          <w:p w14:paraId="1105E91F"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FEB 1997</w:t>
            </w:r>
          </w:p>
        </w:tc>
      </w:tr>
      <w:tr w:rsidR="00A868D2" w:rsidRPr="00A868D2" w14:paraId="22122047" w14:textId="77777777" w:rsidTr="0094238E">
        <w:tc>
          <w:tcPr>
            <w:tcW w:w="2226" w:type="dxa"/>
          </w:tcPr>
          <w:p w14:paraId="177972F4" w14:textId="77777777" w:rsidR="00A868D2" w:rsidRPr="00A868D2" w:rsidRDefault="00A868D2" w:rsidP="00A868D2">
            <w:pPr>
              <w:spacing w:after="0" w:line="240" w:lineRule="auto"/>
              <w:rPr>
                <w:rFonts w:ascii="Arial" w:eastAsia="Calibri" w:hAnsi="Arial" w:cs="Arial"/>
                <w:sz w:val="20"/>
                <w:szCs w:val="20"/>
              </w:rPr>
            </w:pPr>
          </w:p>
        </w:tc>
        <w:tc>
          <w:tcPr>
            <w:tcW w:w="5064" w:type="dxa"/>
          </w:tcPr>
          <w:p w14:paraId="293BB0F7"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DISPUTES</w:t>
            </w:r>
          </w:p>
        </w:tc>
        <w:tc>
          <w:tcPr>
            <w:tcW w:w="1710" w:type="dxa"/>
          </w:tcPr>
          <w:p w14:paraId="7200C1A7" w14:textId="77777777" w:rsidR="00A868D2" w:rsidRPr="00A868D2" w:rsidRDefault="00A868D2" w:rsidP="00A868D2">
            <w:pPr>
              <w:spacing w:after="0" w:line="240" w:lineRule="auto"/>
              <w:ind w:left="224"/>
              <w:rPr>
                <w:rFonts w:ascii="Arial" w:eastAsia="Calibri" w:hAnsi="Arial" w:cs="Arial"/>
                <w:sz w:val="20"/>
                <w:szCs w:val="20"/>
              </w:rPr>
            </w:pPr>
          </w:p>
        </w:tc>
      </w:tr>
      <w:tr w:rsidR="00A868D2" w:rsidRPr="00A868D2" w14:paraId="56163F52" w14:textId="77777777" w:rsidTr="0094238E">
        <w:tc>
          <w:tcPr>
            <w:tcW w:w="2226" w:type="dxa"/>
          </w:tcPr>
          <w:p w14:paraId="2C6CF9F8"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52.222-2</w:t>
            </w:r>
          </w:p>
        </w:tc>
        <w:tc>
          <w:tcPr>
            <w:tcW w:w="5064" w:type="dxa"/>
          </w:tcPr>
          <w:p w14:paraId="6BBE5F15"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PAYMENT FOR OVERTIME PREMIUMS</w:t>
            </w:r>
          </w:p>
        </w:tc>
        <w:tc>
          <w:tcPr>
            <w:tcW w:w="1710" w:type="dxa"/>
          </w:tcPr>
          <w:p w14:paraId="0152871E"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JUL 1990</w:t>
            </w:r>
          </w:p>
        </w:tc>
      </w:tr>
      <w:tr w:rsidR="00A868D2" w:rsidRPr="00A868D2" w14:paraId="4B9932F0" w14:textId="77777777" w:rsidTr="0094238E">
        <w:tc>
          <w:tcPr>
            <w:tcW w:w="2226" w:type="dxa"/>
            <w:hideMark/>
          </w:tcPr>
          <w:p w14:paraId="2E881A30"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52.222-3</w:t>
            </w:r>
          </w:p>
        </w:tc>
        <w:tc>
          <w:tcPr>
            <w:tcW w:w="5064" w:type="dxa"/>
            <w:hideMark/>
          </w:tcPr>
          <w:p w14:paraId="366169DF"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 xml:space="preserve">CONVICT LABOR </w:t>
            </w:r>
          </w:p>
        </w:tc>
        <w:tc>
          <w:tcPr>
            <w:tcW w:w="1710" w:type="dxa"/>
            <w:hideMark/>
          </w:tcPr>
          <w:p w14:paraId="52275FF6"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JUN 2003</w:t>
            </w:r>
          </w:p>
        </w:tc>
      </w:tr>
      <w:tr w:rsidR="00A868D2" w:rsidRPr="00A868D2" w14:paraId="55068C40" w14:textId="77777777" w:rsidTr="0094238E">
        <w:tc>
          <w:tcPr>
            <w:tcW w:w="2226" w:type="dxa"/>
          </w:tcPr>
          <w:p w14:paraId="4F440178"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52.222-4</w:t>
            </w:r>
          </w:p>
        </w:tc>
        <w:tc>
          <w:tcPr>
            <w:tcW w:w="5064" w:type="dxa"/>
          </w:tcPr>
          <w:p w14:paraId="7EF94217"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CONTRACT WORK HOURS AND SAFETY</w:t>
            </w:r>
          </w:p>
        </w:tc>
        <w:tc>
          <w:tcPr>
            <w:tcW w:w="1710" w:type="dxa"/>
          </w:tcPr>
          <w:p w14:paraId="3B6962F8" w14:textId="77777777" w:rsidR="00A868D2" w:rsidRPr="00A868D2" w:rsidRDefault="00A868D2" w:rsidP="00A868D2">
            <w:pPr>
              <w:spacing w:after="0" w:line="240" w:lineRule="auto"/>
              <w:ind w:left="224"/>
              <w:rPr>
                <w:rFonts w:ascii="Arial" w:eastAsia="Calibri" w:hAnsi="Arial" w:cs="Arial"/>
                <w:sz w:val="20"/>
                <w:szCs w:val="20"/>
              </w:rPr>
            </w:pPr>
            <w:r w:rsidRPr="00A868D2">
              <w:rPr>
                <w:rFonts w:ascii="Arial" w:eastAsia="Calibri" w:hAnsi="Arial" w:cs="Arial"/>
                <w:sz w:val="20"/>
                <w:szCs w:val="20"/>
              </w:rPr>
              <w:t>MAR 2018</w:t>
            </w:r>
          </w:p>
        </w:tc>
      </w:tr>
      <w:tr w:rsidR="00A868D2" w:rsidRPr="00A868D2" w14:paraId="3562BC9C" w14:textId="77777777" w:rsidTr="0094238E">
        <w:tc>
          <w:tcPr>
            <w:tcW w:w="2226" w:type="dxa"/>
          </w:tcPr>
          <w:p w14:paraId="773F4A04" w14:textId="77777777" w:rsidR="00A868D2" w:rsidRPr="00A868D2" w:rsidRDefault="00A868D2" w:rsidP="00A868D2">
            <w:pPr>
              <w:spacing w:after="0" w:line="240" w:lineRule="auto"/>
              <w:rPr>
                <w:rFonts w:ascii="Arial" w:eastAsia="Calibri" w:hAnsi="Arial" w:cs="Arial"/>
                <w:sz w:val="20"/>
                <w:szCs w:val="20"/>
              </w:rPr>
            </w:pPr>
          </w:p>
        </w:tc>
        <w:tc>
          <w:tcPr>
            <w:tcW w:w="5064" w:type="dxa"/>
          </w:tcPr>
          <w:p w14:paraId="52076254"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STANDARS ACT – OVERTIME COMPENSATION</w:t>
            </w:r>
          </w:p>
        </w:tc>
        <w:tc>
          <w:tcPr>
            <w:tcW w:w="1710" w:type="dxa"/>
          </w:tcPr>
          <w:p w14:paraId="0054197F" w14:textId="77777777" w:rsidR="00A868D2" w:rsidRPr="00A868D2" w:rsidRDefault="00A868D2" w:rsidP="00A868D2">
            <w:pPr>
              <w:spacing w:after="0" w:line="240" w:lineRule="auto"/>
              <w:ind w:left="224"/>
              <w:rPr>
                <w:rFonts w:ascii="Arial" w:eastAsia="Calibri" w:hAnsi="Arial" w:cs="Arial"/>
                <w:sz w:val="20"/>
                <w:szCs w:val="20"/>
              </w:rPr>
            </w:pPr>
          </w:p>
        </w:tc>
      </w:tr>
      <w:tr w:rsidR="00A868D2" w:rsidRPr="00A868D2" w14:paraId="5D1E955C" w14:textId="77777777" w:rsidTr="0094238E">
        <w:tc>
          <w:tcPr>
            <w:tcW w:w="2226" w:type="dxa"/>
          </w:tcPr>
          <w:p w14:paraId="27EA6B3E" w14:textId="77777777" w:rsidR="00A868D2" w:rsidRPr="00A868D2" w:rsidRDefault="00A868D2" w:rsidP="00A868D2">
            <w:pPr>
              <w:tabs>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52.222-21</w:t>
            </w:r>
          </w:p>
        </w:tc>
        <w:tc>
          <w:tcPr>
            <w:tcW w:w="5064" w:type="dxa"/>
            <w:hideMark/>
          </w:tcPr>
          <w:p w14:paraId="6720DEB8" w14:textId="77777777" w:rsidR="00A868D2" w:rsidRPr="00A868D2" w:rsidRDefault="00A868D2" w:rsidP="00A868D2">
            <w:pPr>
              <w:tabs>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 xml:space="preserve">PROHIBITIONS OF SEGREGATED FACILITIES </w:t>
            </w:r>
          </w:p>
        </w:tc>
        <w:tc>
          <w:tcPr>
            <w:tcW w:w="1710" w:type="dxa"/>
            <w:hideMark/>
          </w:tcPr>
          <w:p w14:paraId="730D37B2" w14:textId="77777777" w:rsidR="00A868D2" w:rsidRPr="00A868D2" w:rsidRDefault="00A868D2" w:rsidP="00A868D2">
            <w:pPr>
              <w:tabs>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APR 2015</w:t>
            </w:r>
          </w:p>
        </w:tc>
      </w:tr>
      <w:tr w:rsidR="00A868D2" w:rsidRPr="00A868D2" w14:paraId="5175E0CC" w14:textId="77777777" w:rsidTr="0094238E">
        <w:tc>
          <w:tcPr>
            <w:tcW w:w="2226" w:type="dxa"/>
            <w:hideMark/>
          </w:tcPr>
          <w:p w14:paraId="7954C14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52.222-26</w:t>
            </w:r>
          </w:p>
        </w:tc>
        <w:tc>
          <w:tcPr>
            <w:tcW w:w="5064" w:type="dxa"/>
            <w:hideMark/>
          </w:tcPr>
          <w:p w14:paraId="4387152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EQUAL OPPORTUNITY</w:t>
            </w:r>
          </w:p>
        </w:tc>
        <w:tc>
          <w:tcPr>
            <w:tcW w:w="1710" w:type="dxa"/>
            <w:hideMark/>
          </w:tcPr>
          <w:p w14:paraId="304490DB"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SEP 2016</w:t>
            </w:r>
          </w:p>
        </w:tc>
      </w:tr>
      <w:tr w:rsidR="00A868D2" w:rsidRPr="00A868D2" w14:paraId="1881EEFB" w14:textId="77777777" w:rsidTr="0094238E">
        <w:tc>
          <w:tcPr>
            <w:tcW w:w="2226" w:type="dxa"/>
          </w:tcPr>
          <w:p w14:paraId="323DD7A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52.222-29</w:t>
            </w:r>
          </w:p>
        </w:tc>
        <w:tc>
          <w:tcPr>
            <w:tcW w:w="5064" w:type="dxa"/>
          </w:tcPr>
          <w:p w14:paraId="098666C7"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NOTIFICATION OF VISA DENIAL</w:t>
            </w:r>
          </w:p>
        </w:tc>
        <w:tc>
          <w:tcPr>
            <w:tcW w:w="1710" w:type="dxa"/>
          </w:tcPr>
          <w:p w14:paraId="04219C9D"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APR 2015</w:t>
            </w:r>
          </w:p>
        </w:tc>
      </w:tr>
      <w:tr w:rsidR="00A868D2" w:rsidRPr="00A868D2" w14:paraId="2CFF4558" w14:textId="77777777" w:rsidTr="0094238E">
        <w:tc>
          <w:tcPr>
            <w:tcW w:w="2226" w:type="dxa"/>
          </w:tcPr>
          <w:p w14:paraId="4BB9D2A6"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52.222-35</w:t>
            </w:r>
          </w:p>
        </w:tc>
        <w:tc>
          <w:tcPr>
            <w:tcW w:w="5064" w:type="dxa"/>
          </w:tcPr>
          <w:p w14:paraId="32D2FE60"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EQUAL OPPORTUNITY FOR VETERANS</w:t>
            </w:r>
          </w:p>
        </w:tc>
        <w:tc>
          <w:tcPr>
            <w:tcW w:w="1710" w:type="dxa"/>
          </w:tcPr>
          <w:p w14:paraId="63757B12"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33C7B3F7" w14:textId="77777777" w:rsidTr="0094238E">
        <w:tc>
          <w:tcPr>
            <w:tcW w:w="2226" w:type="dxa"/>
          </w:tcPr>
          <w:p w14:paraId="581418B5"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52.222-36</w:t>
            </w:r>
          </w:p>
        </w:tc>
        <w:tc>
          <w:tcPr>
            <w:tcW w:w="5064" w:type="dxa"/>
          </w:tcPr>
          <w:p w14:paraId="1604CC7F"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EQUAL OPPORTUNITY FOR WORKERS WITH DISABILITIES</w:t>
            </w:r>
          </w:p>
        </w:tc>
        <w:tc>
          <w:tcPr>
            <w:tcW w:w="1710" w:type="dxa"/>
          </w:tcPr>
          <w:p w14:paraId="5125D776"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2014</w:t>
            </w:r>
          </w:p>
        </w:tc>
      </w:tr>
      <w:tr w:rsidR="00A868D2" w:rsidRPr="00A868D2" w14:paraId="20A5578B" w14:textId="77777777" w:rsidTr="0094238E">
        <w:tc>
          <w:tcPr>
            <w:tcW w:w="2226" w:type="dxa"/>
          </w:tcPr>
          <w:p w14:paraId="0F4FEC5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52.222-37</w:t>
            </w:r>
          </w:p>
        </w:tc>
        <w:tc>
          <w:tcPr>
            <w:tcW w:w="5064" w:type="dxa"/>
          </w:tcPr>
          <w:p w14:paraId="082B7944"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EMPLOYMENT REPORTS ON VETERANS</w:t>
            </w:r>
          </w:p>
        </w:tc>
        <w:tc>
          <w:tcPr>
            <w:tcW w:w="1710" w:type="dxa"/>
          </w:tcPr>
          <w:p w14:paraId="06D7D224"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FEB 2016</w:t>
            </w:r>
          </w:p>
        </w:tc>
      </w:tr>
      <w:tr w:rsidR="00A868D2" w:rsidRPr="00A868D2" w14:paraId="6C655260" w14:textId="77777777" w:rsidTr="0094238E">
        <w:tc>
          <w:tcPr>
            <w:tcW w:w="2226" w:type="dxa"/>
            <w:hideMark/>
          </w:tcPr>
          <w:p w14:paraId="021C2646"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52.222-50</w:t>
            </w:r>
          </w:p>
        </w:tc>
        <w:tc>
          <w:tcPr>
            <w:tcW w:w="5064" w:type="dxa"/>
            <w:hideMark/>
          </w:tcPr>
          <w:p w14:paraId="0CF4F671"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COMBATING TRAFFICKING IN PERSONS, </w:t>
            </w:r>
          </w:p>
        </w:tc>
        <w:tc>
          <w:tcPr>
            <w:tcW w:w="1710" w:type="dxa"/>
            <w:hideMark/>
          </w:tcPr>
          <w:p w14:paraId="2C9F0A92"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2019</w:t>
            </w:r>
          </w:p>
        </w:tc>
      </w:tr>
      <w:tr w:rsidR="00A868D2" w:rsidRPr="00A868D2" w14:paraId="24901BE4" w14:textId="77777777" w:rsidTr="0094238E">
        <w:tc>
          <w:tcPr>
            <w:tcW w:w="2226" w:type="dxa"/>
          </w:tcPr>
          <w:p w14:paraId="06162B8C"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52.223-5</w:t>
            </w:r>
          </w:p>
        </w:tc>
        <w:tc>
          <w:tcPr>
            <w:tcW w:w="5064" w:type="dxa"/>
          </w:tcPr>
          <w:p w14:paraId="1B913C8E"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POLLUTION PREVENTION AND RIGHT-TO-KNOW</w:t>
            </w:r>
          </w:p>
        </w:tc>
        <w:tc>
          <w:tcPr>
            <w:tcW w:w="1710" w:type="dxa"/>
          </w:tcPr>
          <w:p w14:paraId="2DCCCAE2"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2011</w:t>
            </w:r>
          </w:p>
        </w:tc>
      </w:tr>
      <w:tr w:rsidR="00A868D2" w:rsidRPr="00A868D2" w14:paraId="6F5F530B" w14:textId="77777777" w:rsidTr="0094238E">
        <w:tc>
          <w:tcPr>
            <w:tcW w:w="2226" w:type="dxa"/>
          </w:tcPr>
          <w:p w14:paraId="478AC0DC"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p>
        </w:tc>
        <w:tc>
          <w:tcPr>
            <w:tcW w:w="5064" w:type="dxa"/>
          </w:tcPr>
          <w:p w14:paraId="31159941"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INFORMATION</w:t>
            </w:r>
          </w:p>
        </w:tc>
        <w:tc>
          <w:tcPr>
            <w:tcW w:w="1710" w:type="dxa"/>
          </w:tcPr>
          <w:p w14:paraId="24A52A95"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p>
        </w:tc>
      </w:tr>
      <w:tr w:rsidR="00A868D2" w:rsidRPr="00A868D2" w14:paraId="2FC6C3BC" w14:textId="77777777" w:rsidTr="0094238E">
        <w:tc>
          <w:tcPr>
            <w:tcW w:w="2226" w:type="dxa"/>
          </w:tcPr>
          <w:p w14:paraId="3701C0B0"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52.223-6</w:t>
            </w:r>
          </w:p>
        </w:tc>
        <w:tc>
          <w:tcPr>
            <w:tcW w:w="5064" w:type="dxa"/>
          </w:tcPr>
          <w:p w14:paraId="5949E4CC"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DRUG-FREE WORKPLACE</w:t>
            </w:r>
          </w:p>
        </w:tc>
        <w:tc>
          <w:tcPr>
            <w:tcW w:w="1710" w:type="dxa"/>
          </w:tcPr>
          <w:p w14:paraId="02DB3D2E"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2001</w:t>
            </w:r>
          </w:p>
        </w:tc>
      </w:tr>
      <w:tr w:rsidR="00A868D2" w:rsidRPr="00A868D2" w14:paraId="771FEDDD" w14:textId="77777777" w:rsidTr="0094238E">
        <w:tc>
          <w:tcPr>
            <w:tcW w:w="2226" w:type="dxa"/>
          </w:tcPr>
          <w:p w14:paraId="774FDBB6"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52.223-10</w:t>
            </w:r>
          </w:p>
        </w:tc>
        <w:tc>
          <w:tcPr>
            <w:tcW w:w="5064" w:type="dxa"/>
          </w:tcPr>
          <w:p w14:paraId="4DACD2D9"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WASTE REDUCTION PROGRAM</w:t>
            </w:r>
          </w:p>
        </w:tc>
        <w:tc>
          <w:tcPr>
            <w:tcW w:w="1710" w:type="dxa"/>
          </w:tcPr>
          <w:p w14:paraId="7A21A0BA"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2011</w:t>
            </w:r>
          </w:p>
        </w:tc>
      </w:tr>
      <w:tr w:rsidR="00A868D2" w:rsidRPr="00A868D2" w14:paraId="6B3A220B" w14:textId="77777777" w:rsidTr="0094238E">
        <w:tc>
          <w:tcPr>
            <w:tcW w:w="2226" w:type="dxa"/>
          </w:tcPr>
          <w:p w14:paraId="1EF51F83"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52.223-18</w:t>
            </w:r>
          </w:p>
        </w:tc>
        <w:tc>
          <w:tcPr>
            <w:tcW w:w="5064" w:type="dxa"/>
          </w:tcPr>
          <w:p w14:paraId="3CC6B18B"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ENCOURAGING CONTRACTOR POLICIES OF BAN</w:t>
            </w:r>
          </w:p>
        </w:tc>
        <w:tc>
          <w:tcPr>
            <w:tcW w:w="1710" w:type="dxa"/>
          </w:tcPr>
          <w:p w14:paraId="2D95E9E1"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AUG 2011</w:t>
            </w:r>
          </w:p>
        </w:tc>
      </w:tr>
      <w:tr w:rsidR="00A868D2" w:rsidRPr="00A868D2" w14:paraId="7B29E66B" w14:textId="77777777" w:rsidTr="0094238E">
        <w:tc>
          <w:tcPr>
            <w:tcW w:w="2226" w:type="dxa"/>
          </w:tcPr>
          <w:p w14:paraId="303900E0"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p>
        </w:tc>
        <w:tc>
          <w:tcPr>
            <w:tcW w:w="5064" w:type="dxa"/>
          </w:tcPr>
          <w:p w14:paraId="15E3550A"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TEXT MESSAGING WHILE DRIVING</w:t>
            </w:r>
          </w:p>
        </w:tc>
        <w:tc>
          <w:tcPr>
            <w:tcW w:w="1710" w:type="dxa"/>
          </w:tcPr>
          <w:p w14:paraId="4D4214EF"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p>
        </w:tc>
      </w:tr>
      <w:tr w:rsidR="00A868D2" w:rsidRPr="00A868D2" w14:paraId="4DBA02E6" w14:textId="77777777" w:rsidTr="0094238E">
        <w:tc>
          <w:tcPr>
            <w:tcW w:w="2226" w:type="dxa"/>
          </w:tcPr>
          <w:p w14:paraId="11798FA9"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52.224-1</w:t>
            </w:r>
          </w:p>
        </w:tc>
        <w:tc>
          <w:tcPr>
            <w:tcW w:w="5064" w:type="dxa"/>
          </w:tcPr>
          <w:p w14:paraId="7F88F260"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PRIVACY ACT NOTIFICATION</w:t>
            </w:r>
          </w:p>
        </w:tc>
        <w:tc>
          <w:tcPr>
            <w:tcW w:w="1710" w:type="dxa"/>
          </w:tcPr>
          <w:p w14:paraId="43C73E9E"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5BFB6F72" w14:textId="77777777" w:rsidTr="0094238E">
        <w:tc>
          <w:tcPr>
            <w:tcW w:w="2226" w:type="dxa"/>
          </w:tcPr>
          <w:p w14:paraId="740E00AD"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52.224-2</w:t>
            </w:r>
          </w:p>
        </w:tc>
        <w:tc>
          <w:tcPr>
            <w:tcW w:w="5064" w:type="dxa"/>
          </w:tcPr>
          <w:p w14:paraId="583CE5DB"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PRIVACY ACT</w:t>
            </w:r>
          </w:p>
        </w:tc>
        <w:tc>
          <w:tcPr>
            <w:tcW w:w="1710" w:type="dxa"/>
          </w:tcPr>
          <w:p w14:paraId="334AE9E3"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6EBFF297" w14:textId="77777777" w:rsidTr="0094238E">
        <w:tc>
          <w:tcPr>
            <w:tcW w:w="2226" w:type="dxa"/>
          </w:tcPr>
          <w:p w14:paraId="57EF5B47"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52.225-1</w:t>
            </w:r>
          </w:p>
        </w:tc>
        <w:tc>
          <w:tcPr>
            <w:tcW w:w="5064" w:type="dxa"/>
          </w:tcPr>
          <w:p w14:paraId="148D9E18"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BUY AMERICAN ACT-SUPPLIES</w:t>
            </w:r>
          </w:p>
        </w:tc>
        <w:tc>
          <w:tcPr>
            <w:tcW w:w="1710" w:type="dxa"/>
          </w:tcPr>
          <w:p w14:paraId="17F6B665"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4C3CB1F2" w14:textId="77777777" w:rsidTr="0094238E">
        <w:tc>
          <w:tcPr>
            <w:tcW w:w="2226" w:type="dxa"/>
            <w:hideMark/>
          </w:tcPr>
          <w:p w14:paraId="54CA8A02"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52.225-13</w:t>
            </w:r>
          </w:p>
        </w:tc>
        <w:tc>
          <w:tcPr>
            <w:tcW w:w="5064" w:type="dxa"/>
            <w:hideMark/>
          </w:tcPr>
          <w:p w14:paraId="791D5201" w14:textId="77777777" w:rsidR="00A868D2" w:rsidRPr="00A868D2" w:rsidRDefault="00A868D2" w:rsidP="00A868D2">
            <w:pPr>
              <w:tabs>
                <w:tab w:val="left" w:pos="540"/>
                <w:tab w:val="left" w:pos="2160"/>
              </w:tabs>
              <w:spacing w:after="0" w:line="240" w:lineRule="auto"/>
              <w:rPr>
                <w:rFonts w:ascii="Arial" w:eastAsia="Calibri" w:hAnsi="Arial" w:cs="Arial"/>
                <w:sz w:val="20"/>
                <w:szCs w:val="20"/>
              </w:rPr>
            </w:pPr>
            <w:r w:rsidRPr="00A868D2">
              <w:rPr>
                <w:rFonts w:ascii="Arial" w:eastAsia="Calibri" w:hAnsi="Arial" w:cs="Arial"/>
                <w:sz w:val="20"/>
                <w:szCs w:val="20"/>
              </w:rPr>
              <w:t xml:space="preserve">RESTRICTIONS ON CERTAIN FOREIGN PURCHASES </w:t>
            </w:r>
          </w:p>
        </w:tc>
        <w:tc>
          <w:tcPr>
            <w:tcW w:w="1710" w:type="dxa"/>
            <w:hideMark/>
          </w:tcPr>
          <w:p w14:paraId="74DFE40D" w14:textId="77777777" w:rsidR="00A868D2" w:rsidRPr="00A868D2" w:rsidRDefault="00A868D2" w:rsidP="00A868D2">
            <w:pPr>
              <w:tabs>
                <w:tab w:val="left" w:pos="540"/>
                <w:tab w:val="left" w:pos="2160"/>
              </w:tabs>
              <w:spacing w:after="0" w:line="240" w:lineRule="auto"/>
              <w:ind w:left="224"/>
              <w:rPr>
                <w:rFonts w:ascii="Arial" w:eastAsia="Calibri" w:hAnsi="Arial" w:cs="Arial"/>
                <w:sz w:val="20"/>
                <w:szCs w:val="20"/>
              </w:rPr>
            </w:pPr>
            <w:r w:rsidRPr="00A868D2">
              <w:rPr>
                <w:rFonts w:ascii="Arial" w:eastAsia="Calibri" w:hAnsi="Arial" w:cs="Arial"/>
                <w:sz w:val="20"/>
                <w:szCs w:val="20"/>
              </w:rPr>
              <w:t>JUN 2008</w:t>
            </w:r>
          </w:p>
        </w:tc>
      </w:tr>
      <w:tr w:rsidR="00A868D2" w:rsidRPr="00A868D2" w14:paraId="217CD226" w14:textId="77777777" w:rsidTr="0094238E">
        <w:tc>
          <w:tcPr>
            <w:tcW w:w="2226" w:type="dxa"/>
          </w:tcPr>
          <w:p w14:paraId="4F83680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52.225-14</w:t>
            </w:r>
          </w:p>
        </w:tc>
        <w:tc>
          <w:tcPr>
            <w:tcW w:w="5064" w:type="dxa"/>
          </w:tcPr>
          <w:p w14:paraId="7F3BC47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INCONSISTENCY BETWEEN ENGLISH VERSION AND TRANSLATION OF CONTRACT</w:t>
            </w:r>
          </w:p>
        </w:tc>
        <w:tc>
          <w:tcPr>
            <w:tcW w:w="1710" w:type="dxa"/>
          </w:tcPr>
          <w:p w14:paraId="32EBF759" w14:textId="77777777" w:rsidR="00A868D2" w:rsidRPr="00A868D2" w:rsidRDefault="00A868D2" w:rsidP="00A868D2">
            <w:pPr>
              <w:tabs>
                <w:tab w:val="left" w:pos="540"/>
                <w:tab w:val="left" w:pos="2160"/>
                <w:tab w:val="left" w:pos="7830"/>
              </w:tabs>
              <w:spacing w:after="0" w:line="240" w:lineRule="auto"/>
              <w:ind w:left="252"/>
              <w:rPr>
                <w:rFonts w:ascii="Arial" w:eastAsia="Calibri" w:hAnsi="Arial" w:cs="Arial"/>
                <w:sz w:val="20"/>
                <w:szCs w:val="20"/>
              </w:rPr>
            </w:pPr>
            <w:r w:rsidRPr="00A868D2">
              <w:rPr>
                <w:rFonts w:ascii="Arial" w:eastAsia="Calibri" w:hAnsi="Arial" w:cs="Arial"/>
                <w:sz w:val="20"/>
                <w:szCs w:val="20"/>
              </w:rPr>
              <w:t>FEB 2000</w:t>
            </w:r>
          </w:p>
        </w:tc>
      </w:tr>
      <w:tr w:rsidR="00A868D2" w:rsidRPr="00A868D2" w14:paraId="2F960460" w14:textId="77777777" w:rsidTr="0094238E">
        <w:tc>
          <w:tcPr>
            <w:tcW w:w="2226" w:type="dxa"/>
          </w:tcPr>
          <w:p w14:paraId="4C96B3DA"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52.227-2</w:t>
            </w:r>
          </w:p>
        </w:tc>
        <w:tc>
          <w:tcPr>
            <w:tcW w:w="5064" w:type="dxa"/>
          </w:tcPr>
          <w:p w14:paraId="4C7E86F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NOTICE AND ASSISTANCE REGARDING PATENT</w:t>
            </w:r>
          </w:p>
        </w:tc>
        <w:tc>
          <w:tcPr>
            <w:tcW w:w="1710" w:type="dxa"/>
          </w:tcPr>
          <w:p w14:paraId="2D0B8FB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     DEC 2007</w:t>
            </w:r>
          </w:p>
        </w:tc>
      </w:tr>
      <w:tr w:rsidR="00A868D2" w:rsidRPr="00A868D2" w14:paraId="311FFA9F" w14:textId="77777777" w:rsidTr="0094238E">
        <w:tc>
          <w:tcPr>
            <w:tcW w:w="2226" w:type="dxa"/>
          </w:tcPr>
          <w:p w14:paraId="2932B1F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c>
          <w:tcPr>
            <w:tcW w:w="5064" w:type="dxa"/>
          </w:tcPr>
          <w:p w14:paraId="18E30BF5"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AND COPYRIGHT INFRINGEMENT</w:t>
            </w:r>
          </w:p>
        </w:tc>
        <w:tc>
          <w:tcPr>
            <w:tcW w:w="1710" w:type="dxa"/>
          </w:tcPr>
          <w:p w14:paraId="594E6FB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r>
      <w:tr w:rsidR="00A868D2" w:rsidRPr="00A868D2" w14:paraId="062BA11D" w14:textId="77777777" w:rsidTr="0094238E">
        <w:tc>
          <w:tcPr>
            <w:tcW w:w="2226" w:type="dxa"/>
            <w:hideMark/>
          </w:tcPr>
          <w:p w14:paraId="32DE826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52.227-14</w:t>
            </w:r>
          </w:p>
        </w:tc>
        <w:tc>
          <w:tcPr>
            <w:tcW w:w="5064" w:type="dxa"/>
            <w:hideMark/>
          </w:tcPr>
          <w:p w14:paraId="1D3C63D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RIGHTS IN DATA - GENERAL</w:t>
            </w:r>
            <w:r w:rsidRPr="00A868D2">
              <w:rPr>
                <w:rFonts w:ascii="Arial" w:eastAsia="Calibri" w:hAnsi="Arial" w:cs="Arial"/>
                <w:sz w:val="20"/>
                <w:szCs w:val="20"/>
              </w:rPr>
              <w:tab/>
            </w:r>
          </w:p>
        </w:tc>
        <w:tc>
          <w:tcPr>
            <w:tcW w:w="1710" w:type="dxa"/>
            <w:hideMark/>
          </w:tcPr>
          <w:p w14:paraId="30CEBCB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    MAY 2014</w:t>
            </w:r>
          </w:p>
        </w:tc>
      </w:tr>
      <w:tr w:rsidR="00A868D2" w:rsidRPr="00A868D2" w14:paraId="7FD52931" w14:textId="77777777" w:rsidTr="0094238E">
        <w:trPr>
          <w:trHeight w:val="225"/>
        </w:trPr>
        <w:tc>
          <w:tcPr>
            <w:tcW w:w="2226" w:type="dxa"/>
          </w:tcPr>
          <w:p w14:paraId="52D0921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52.228-3</w:t>
            </w:r>
          </w:p>
        </w:tc>
        <w:tc>
          <w:tcPr>
            <w:tcW w:w="5064" w:type="dxa"/>
          </w:tcPr>
          <w:p w14:paraId="2680DA1D"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WORKERS’ COMPENSATION INSURANCE (DBA)</w:t>
            </w:r>
          </w:p>
        </w:tc>
        <w:tc>
          <w:tcPr>
            <w:tcW w:w="1710" w:type="dxa"/>
          </w:tcPr>
          <w:p w14:paraId="383C6400"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2014</w:t>
            </w:r>
          </w:p>
        </w:tc>
      </w:tr>
      <w:tr w:rsidR="00A868D2" w:rsidRPr="00A868D2" w14:paraId="763C1358" w14:textId="77777777" w:rsidTr="0094238E">
        <w:trPr>
          <w:trHeight w:val="225"/>
        </w:trPr>
        <w:tc>
          <w:tcPr>
            <w:tcW w:w="2226" w:type="dxa"/>
            <w:hideMark/>
          </w:tcPr>
          <w:p w14:paraId="2F9A2AC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52.228-7 </w:t>
            </w:r>
          </w:p>
        </w:tc>
        <w:tc>
          <w:tcPr>
            <w:tcW w:w="5064" w:type="dxa"/>
            <w:hideMark/>
          </w:tcPr>
          <w:p w14:paraId="4868A076"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INSURANCE LIABILITY TO THIRD PERSONS</w:t>
            </w:r>
          </w:p>
        </w:tc>
        <w:tc>
          <w:tcPr>
            <w:tcW w:w="1710" w:type="dxa"/>
            <w:hideMark/>
          </w:tcPr>
          <w:p w14:paraId="70E0AC3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MAR 1996</w:t>
            </w:r>
          </w:p>
        </w:tc>
      </w:tr>
      <w:tr w:rsidR="00A868D2" w:rsidRPr="00A868D2" w:rsidDel="00C26145" w14:paraId="359EF324" w14:textId="77777777" w:rsidTr="0094238E">
        <w:trPr>
          <w:trHeight w:val="261"/>
        </w:trPr>
        <w:tc>
          <w:tcPr>
            <w:tcW w:w="2226" w:type="dxa"/>
          </w:tcPr>
          <w:p w14:paraId="79BF14EC" w14:textId="77777777" w:rsidR="00A868D2" w:rsidRPr="00A868D2" w:rsidDel="00C26145"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tc>
        <w:tc>
          <w:tcPr>
            <w:tcW w:w="5064" w:type="dxa"/>
          </w:tcPr>
          <w:p w14:paraId="3292889D" w14:textId="77777777" w:rsidR="00A868D2" w:rsidRPr="00A868D2" w:rsidDel="00C26145" w:rsidRDefault="00A868D2" w:rsidP="00A868D2">
            <w:pPr>
              <w:spacing w:after="0" w:line="240" w:lineRule="auto"/>
              <w:rPr>
                <w:rFonts w:ascii="Arial" w:eastAsia="Calibri" w:hAnsi="Arial" w:cs="Arial"/>
                <w:sz w:val="20"/>
                <w:szCs w:val="20"/>
              </w:rPr>
            </w:pPr>
          </w:p>
        </w:tc>
        <w:tc>
          <w:tcPr>
            <w:tcW w:w="1710" w:type="dxa"/>
          </w:tcPr>
          <w:p w14:paraId="3A8FB1A6" w14:textId="77777777" w:rsidR="00A868D2" w:rsidRPr="00A868D2" w:rsidDel="00C26145"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p>
        </w:tc>
      </w:tr>
      <w:tr w:rsidR="00A868D2" w:rsidRPr="00A868D2" w14:paraId="68686762" w14:textId="77777777" w:rsidTr="0094238E">
        <w:trPr>
          <w:trHeight w:val="279"/>
        </w:trPr>
        <w:tc>
          <w:tcPr>
            <w:tcW w:w="2226" w:type="dxa"/>
          </w:tcPr>
          <w:p w14:paraId="2DE26AA5"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52.229-3</w:t>
            </w:r>
          </w:p>
        </w:tc>
        <w:tc>
          <w:tcPr>
            <w:tcW w:w="5064" w:type="dxa"/>
          </w:tcPr>
          <w:p w14:paraId="6222091E"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FEDERAL, STATE, AND LOCAL TAXES</w:t>
            </w:r>
          </w:p>
        </w:tc>
        <w:tc>
          <w:tcPr>
            <w:tcW w:w="1710" w:type="dxa"/>
          </w:tcPr>
          <w:p w14:paraId="4EC4A12F"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FEB 2013</w:t>
            </w:r>
          </w:p>
        </w:tc>
      </w:tr>
      <w:tr w:rsidR="00A868D2" w:rsidRPr="00A868D2" w14:paraId="630ECEBF" w14:textId="77777777" w:rsidTr="0094238E">
        <w:trPr>
          <w:trHeight w:val="279"/>
        </w:trPr>
        <w:tc>
          <w:tcPr>
            <w:tcW w:w="2226" w:type="dxa"/>
            <w:hideMark/>
          </w:tcPr>
          <w:p w14:paraId="0852F63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52.230-2</w:t>
            </w:r>
          </w:p>
        </w:tc>
        <w:tc>
          <w:tcPr>
            <w:tcW w:w="5064" w:type="dxa"/>
            <w:hideMark/>
          </w:tcPr>
          <w:p w14:paraId="71BD619E" w14:textId="77777777" w:rsidR="00A868D2" w:rsidRPr="00A868D2" w:rsidRDefault="00A868D2" w:rsidP="00A868D2">
            <w:pPr>
              <w:spacing w:after="0" w:line="240" w:lineRule="auto"/>
              <w:rPr>
                <w:rFonts w:ascii="Arial" w:eastAsia="Calibri" w:hAnsi="Arial" w:cs="Arial"/>
                <w:sz w:val="20"/>
                <w:szCs w:val="20"/>
              </w:rPr>
            </w:pPr>
            <w:r w:rsidRPr="00A868D2">
              <w:rPr>
                <w:rFonts w:ascii="Arial" w:eastAsia="Calibri" w:hAnsi="Arial" w:cs="Arial"/>
                <w:sz w:val="20"/>
                <w:szCs w:val="20"/>
              </w:rPr>
              <w:t xml:space="preserve">COST ACCOUNTING STANDARDS </w:t>
            </w:r>
          </w:p>
        </w:tc>
        <w:tc>
          <w:tcPr>
            <w:tcW w:w="1710" w:type="dxa"/>
            <w:hideMark/>
          </w:tcPr>
          <w:p w14:paraId="0956D3F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48E6B45C" w14:textId="77777777" w:rsidTr="0094238E">
        <w:tc>
          <w:tcPr>
            <w:tcW w:w="2226" w:type="dxa"/>
          </w:tcPr>
          <w:p w14:paraId="4A1E66A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52.230-3</w:t>
            </w:r>
          </w:p>
          <w:p w14:paraId="0B55ED44"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p w14:paraId="7A7C0B30"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p w14:paraId="03C62734"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52.230-4                                     </w:t>
            </w:r>
          </w:p>
          <w:p w14:paraId="63DAA59E"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tc>
        <w:tc>
          <w:tcPr>
            <w:tcW w:w="5064" w:type="dxa"/>
          </w:tcPr>
          <w:p w14:paraId="56109349"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DISCLOSURE AND CONSISTENCY OF COST ACCOUNTING PRACTICES</w:t>
            </w:r>
          </w:p>
          <w:p w14:paraId="54EF3F25"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p w14:paraId="7956504B"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DISCLOSURE AND CONSISTENCY OF COSTS              </w:t>
            </w:r>
          </w:p>
          <w:p w14:paraId="7F5355FD"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ACCOUNTING PRACTICES– FOREIGN CONCERNS</w:t>
            </w:r>
          </w:p>
          <w:p w14:paraId="3B16B7C8"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p>
        </w:tc>
        <w:tc>
          <w:tcPr>
            <w:tcW w:w="1710" w:type="dxa"/>
          </w:tcPr>
          <w:p w14:paraId="71954AA5"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p w14:paraId="075D97BA"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p>
          <w:p w14:paraId="2C9270BF"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p>
          <w:p w14:paraId="08FC0F61"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2015</w:t>
            </w:r>
          </w:p>
        </w:tc>
      </w:tr>
      <w:tr w:rsidR="00A868D2" w:rsidRPr="00A868D2" w14:paraId="0AB08CFB" w14:textId="77777777" w:rsidTr="0094238E">
        <w:tc>
          <w:tcPr>
            <w:tcW w:w="2226" w:type="dxa"/>
            <w:hideMark/>
          </w:tcPr>
          <w:p w14:paraId="55A20922"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52.230-6</w:t>
            </w:r>
          </w:p>
        </w:tc>
        <w:tc>
          <w:tcPr>
            <w:tcW w:w="5064" w:type="dxa"/>
            <w:hideMark/>
          </w:tcPr>
          <w:p w14:paraId="444543C7" w14:textId="77777777" w:rsidR="00A868D2" w:rsidRPr="00A868D2" w:rsidRDefault="00A868D2" w:rsidP="00A868D2">
            <w:pPr>
              <w:tabs>
                <w:tab w:val="left" w:pos="540"/>
                <w:tab w:val="left" w:pos="2160"/>
                <w:tab w:val="left" w:pos="7380"/>
                <w:tab w:val="left" w:pos="75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ADMINISTRATION OF COST ACCOUNTING STANDARDS</w:t>
            </w:r>
          </w:p>
        </w:tc>
        <w:tc>
          <w:tcPr>
            <w:tcW w:w="1710" w:type="dxa"/>
            <w:hideMark/>
          </w:tcPr>
          <w:p w14:paraId="30460EBF" w14:textId="77777777" w:rsidR="00A868D2" w:rsidRPr="00A868D2" w:rsidRDefault="00A868D2" w:rsidP="00A868D2">
            <w:pPr>
              <w:tabs>
                <w:tab w:val="left" w:pos="540"/>
                <w:tab w:val="left" w:pos="2160"/>
                <w:tab w:val="left" w:pos="7380"/>
                <w:tab w:val="left" w:pos="75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2010</w:t>
            </w:r>
          </w:p>
        </w:tc>
      </w:tr>
      <w:tr w:rsidR="00A868D2" w:rsidRPr="00A868D2" w14:paraId="118055FC" w14:textId="77777777" w:rsidTr="0094238E">
        <w:tc>
          <w:tcPr>
            <w:tcW w:w="2226" w:type="dxa"/>
          </w:tcPr>
          <w:p w14:paraId="321D39A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52.232-9</w:t>
            </w:r>
          </w:p>
        </w:tc>
        <w:tc>
          <w:tcPr>
            <w:tcW w:w="5064" w:type="dxa"/>
          </w:tcPr>
          <w:p w14:paraId="26386AB2"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LIMITATIONS ON WITHHOLDING OF PAYMENTS</w:t>
            </w:r>
          </w:p>
        </w:tc>
        <w:tc>
          <w:tcPr>
            <w:tcW w:w="1710" w:type="dxa"/>
          </w:tcPr>
          <w:p w14:paraId="5D61F1A6"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1634D9F8" w14:textId="77777777" w:rsidTr="0094238E">
        <w:tc>
          <w:tcPr>
            <w:tcW w:w="2226" w:type="dxa"/>
          </w:tcPr>
          <w:p w14:paraId="036F4E8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52.232-17</w:t>
            </w:r>
          </w:p>
        </w:tc>
        <w:tc>
          <w:tcPr>
            <w:tcW w:w="5064" w:type="dxa"/>
          </w:tcPr>
          <w:p w14:paraId="6023A04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INTEREST</w:t>
            </w:r>
          </w:p>
        </w:tc>
        <w:tc>
          <w:tcPr>
            <w:tcW w:w="1710" w:type="dxa"/>
          </w:tcPr>
          <w:p w14:paraId="51C88F78"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3A7576AA" w14:textId="77777777" w:rsidTr="0094238E">
        <w:tc>
          <w:tcPr>
            <w:tcW w:w="2226" w:type="dxa"/>
          </w:tcPr>
          <w:p w14:paraId="049ABDB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52.232-18</w:t>
            </w:r>
          </w:p>
        </w:tc>
        <w:tc>
          <w:tcPr>
            <w:tcW w:w="5064" w:type="dxa"/>
          </w:tcPr>
          <w:p w14:paraId="3F6DA971"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AVAILABILITY OF FUNDS</w:t>
            </w:r>
          </w:p>
        </w:tc>
        <w:tc>
          <w:tcPr>
            <w:tcW w:w="1710" w:type="dxa"/>
          </w:tcPr>
          <w:p w14:paraId="6D0A2D37"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5627D720" w14:textId="77777777" w:rsidTr="0094238E">
        <w:tc>
          <w:tcPr>
            <w:tcW w:w="2226" w:type="dxa"/>
          </w:tcPr>
          <w:p w14:paraId="47562FF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52.232.22</w:t>
            </w:r>
          </w:p>
        </w:tc>
        <w:tc>
          <w:tcPr>
            <w:tcW w:w="5064" w:type="dxa"/>
          </w:tcPr>
          <w:p w14:paraId="507A4F19"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LIMITATION OF FUNDS</w:t>
            </w:r>
          </w:p>
        </w:tc>
        <w:tc>
          <w:tcPr>
            <w:tcW w:w="1710" w:type="dxa"/>
          </w:tcPr>
          <w:p w14:paraId="7F395968"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277799A6" w14:textId="77777777" w:rsidTr="0094238E">
        <w:tc>
          <w:tcPr>
            <w:tcW w:w="2226" w:type="dxa"/>
            <w:hideMark/>
          </w:tcPr>
          <w:p w14:paraId="5174D97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52.232-23</w:t>
            </w:r>
          </w:p>
        </w:tc>
        <w:tc>
          <w:tcPr>
            <w:tcW w:w="5064" w:type="dxa"/>
            <w:hideMark/>
          </w:tcPr>
          <w:p w14:paraId="0AC87BB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ASSIGNMENT OF CLAIMS  </w:t>
            </w:r>
          </w:p>
        </w:tc>
        <w:tc>
          <w:tcPr>
            <w:tcW w:w="1710" w:type="dxa"/>
            <w:hideMark/>
          </w:tcPr>
          <w:p w14:paraId="483EACCA"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2E4089C8" w14:textId="77777777" w:rsidTr="0094238E">
        <w:tc>
          <w:tcPr>
            <w:tcW w:w="2226" w:type="dxa"/>
            <w:hideMark/>
          </w:tcPr>
          <w:p w14:paraId="324E4E19"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52.232-25</w:t>
            </w:r>
          </w:p>
        </w:tc>
        <w:tc>
          <w:tcPr>
            <w:tcW w:w="5064" w:type="dxa"/>
            <w:hideMark/>
          </w:tcPr>
          <w:p w14:paraId="0116D1E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PROMPT PAYMENT </w:t>
            </w:r>
          </w:p>
          <w:p w14:paraId="63803774" w14:textId="77777777" w:rsidR="00A868D2" w:rsidRPr="00A868D2" w:rsidRDefault="00A868D2" w:rsidP="00A868D2">
            <w:pPr>
              <w:tabs>
                <w:tab w:val="left" w:pos="540"/>
                <w:tab w:val="left" w:pos="2160"/>
                <w:tab w:val="left" w:pos="2664"/>
                <w:tab w:val="left" w:pos="7830"/>
                <w:tab w:val="left" w:pos="8194"/>
              </w:tabs>
              <w:spacing w:after="0" w:line="240" w:lineRule="auto"/>
              <w:rPr>
                <w:rFonts w:ascii="Arial" w:eastAsia="Calibri" w:hAnsi="Arial" w:cs="Arial"/>
                <w:sz w:val="20"/>
                <w:szCs w:val="20"/>
              </w:rPr>
            </w:pPr>
          </w:p>
        </w:tc>
        <w:tc>
          <w:tcPr>
            <w:tcW w:w="1710" w:type="dxa"/>
            <w:hideMark/>
          </w:tcPr>
          <w:p w14:paraId="48DC4C7C"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2017</w:t>
            </w:r>
          </w:p>
          <w:p w14:paraId="466F1334" w14:textId="77777777" w:rsidR="00A868D2" w:rsidRPr="00A868D2" w:rsidRDefault="00A868D2" w:rsidP="00A868D2">
            <w:pPr>
              <w:tabs>
                <w:tab w:val="left" w:pos="540"/>
                <w:tab w:val="left" w:pos="2160"/>
                <w:tab w:val="left" w:pos="2664"/>
                <w:tab w:val="left" w:pos="7830"/>
                <w:tab w:val="left" w:pos="8194"/>
              </w:tabs>
              <w:spacing w:after="0" w:line="240" w:lineRule="auto"/>
              <w:ind w:left="224"/>
              <w:rPr>
                <w:rFonts w:ascii="Arial" w:eastAsia="Calibri" w:hAnsi="Arial" w:cs="Arial"/>
                <w:sz w:val="20"/>
                <w:szCs w:val="20"/>
              </w:rPr>
            </w:pPr>
          </w:p>
        </w:tc>
      </w:tr>
      <w:tr w:rsidR="00A868D2" w:rsidRPr="00A868D2" w14:paraId="77068770" w14:textId="77777777" w:rsidTr="0094238E">
        <w:tc>
          <w:tcPr>
            <w:tcW w:w="2226" w:type="dxa"/>
          </w:tcPr>
          <w:p w14:paraId="7CF299F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52.232-25</w:t>
            </w:r>
          </w:p>
          <w:p w14:paraId="0209908B"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52.232-33</w:t>
            </w:r>
          </w:p>
        </w:tc>
        <w:tc>
          <w:tcPr>
            <w:tcW w:w="5064" w:type="dxa"/>
          </w:tcPr>
          <w:p w14:paraId="43FAE90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ALTERNATE I</w:t>
            </w:r>
          </w:p>
          <w:p w14:paraId="0BCB9FA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PAYMENT BY ELECTRONIC FUNDS TRANSFER – SYSTEM FOR AWARD</w:t>
            </w:r>
          </w:p>
          <w:p w14:paraId="1DB85A7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lastRenderedPageBreak/>
              <w:t>MANAGEMENT</w:t>
            </w:r>
          </w:p>
        </w:tc>
        <w:tc>
          <w:tcPr>
            <w:tcW w:w="1710" w:type="dxa"/>
          </w:tcPr>
          <w:p w14:paraId="4472E1FE"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lastRenderedPageBreak/>
              <w:t>JAN 2017</w:t>
            </w:r>
          </w:p>
          <w:p w14:paraId="06549C8D"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2018</w:t>
            </w:r>
          </w:p>
        </w:tc>
      </w:tr>
      <w:tr w:rsidR="00A868D2" w:rsidRPr="00A868D2" w14:paraId="3582144D" w14:textId="77777777" w:rsidTr="0094238E">
        <w:tc>
          <w:tcPr>
            <w:tcW w:w="2226" w:type="dxa"/>
          </w:tcPr>
          <w:p w14:paraId="5086D90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lastRenderedPageBreak/>
              <w:t>52.232-34</w:t>
            </w:r>
          </w:p>
        </w:tc>
        <w:tc>
          <w:tcPr>
            <w:tcW w:w="5064" w:type="dxa"/>
          </w:tcPr>
          <w:p w14:paraId="6041FA9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PAYMENT BY ELECTRONIC FUNDS TRANSFER OTHER THAN SYSTEM FOR</w:t>
            </w:r>
          </w:p>
          <w:p w14:paraId="5E36C95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AWARD MANAGEMENT</w:t>
            </w:r>
          </w:p>
        </w:tc>
        <w:tc>
          <w:tcPr>
            <w:tcW w:w="1710" w:type="dxa"/>
          </w:tcPr>
          <w:p w14:paraId="76D71D0B"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JUL 2013</w:t>
            </w:r>
          </w:p>
        </w:tc>
      </w:tr>
      <w:tr w:rsidR="00A868D2" w:rsidRPr="00A868D2" w14:paraId="2CEC56DE" w14:textId="77777777" w:rsidTr="0094238E">
        <w:tc>
          <w:tcPr>
            <w:tcW w:w="2226" w:type="dxa"/>
          </w:tcPr>
          <w:p w14:paraId="5A5197A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52.232-39</w:t>
            </w:r>
          </w:p>
        </w:tc>
        <w:tc>
          <w:tcPr>
            <w:tcW w:w="5064" w:type="dxa"/>
          </w:tcPr>
          <w:p w14:paraId="0732C42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UNENFORCEABILITY OF UNAUTHORIZED OBLIGATIONS</w:t>
            </w:r>
          </w:p>
        </w:tc>
        <w:tc>
          <w:tcPr>
            <w:tcW w:w="1710" w:type="dxa"/>
          </w:tcPr>
          <w:p w14:paraId="419C86CE"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JUN 2013</w:t>
            </w:r>
          </w:p>
        </w:tc>
      </w:tr>
      <w:tr w:rsidR="00A868D2" w:rsidRPr="00A868D2" w14:paraId="58325114" w14:textId="77777777" w:rsidTr="0094238E">
        <w:tc>
          <w:tcPr>
            <w:tcW w:w="2226" w:type="dxa"/>
            <w:hideMark/>
          </w:tcPr>
          <w:p w14:paraId="01CD47D0"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52.233-1</w:t>
            </w:r>
          </w:p>
        </w:tc>
        <w:tc>
          <w:tcPr>
            <w:tcW w:w="5064" w:type="dxa"/>
            <w:hideMark/>
          </w:tcPr>
          <w:p w14:paraId="3B489CC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DISPUTES</w:t>
            </w:r>
          </w:p>
        </w:tc>
        <w:tc>
          <w:tcPr>
            <w:tcW w:w="1710" w:type="dxa"/>
            <w:hideMark/>
          </w:tcPr>
          <w:p w14:paraId="6BB34A32"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2C1B7E5F" w14:textId="77777777" w:rsidTr="0094238E">
        <w:tc>
          <w:tcPr>
            <w:tcW w:w="2226" w:type="dxa"/>
          </w:tcPr>
          <w:p w14:paraId="1D5D624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52.233-1</w:t>
            </w:r>
          </w:p>
        </w:tc>
        <w:tc>
          <w:tcPr>
            <w:tcW w:w="5064" w:type="dxa"/>
          </w:tcPr>
          <w:p w14:paraId="22901ADB"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ALTERNATE I </w:t>
            </w:r>
          </w:p>
        </w:tc>
        <w:tc>
          <w:tcPr>
            <w:tcW w:w="1710" w:type="dxa"/>
          </w:tcPr>
          <w:p w14:paraId="0D630DF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    MAY 2014</w:t>
            </w:r>
          </w:p>
        </w:tc>
      </w:tr>
      <w:tr w:rsidR="00A868D2" w:rsidRPr="00A868D2" w14:paraId="2ABF3DB6" w14:textId="77777777" w:rsidTr="0094238E">
        <w:tc>
          <w:tcPr>
            <w:tcW w:w="2226" w:type="dxa"/>
            <w:hideMark/>
          </w:tcPr>
          <w:p w14:paraId="35CBBA7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lang w:bidi="ar-EG"/>
              </w:rPr>
            </w:pPr>
            <w:r w:rsidRPr="00A868D2">
              <w:rPr>
                <w:rFonts w:ascii="Arial" w:eastAsia="Calibri" w:hAnsi="Arial" w:cs="Arial"/>
                <w:sz w:val="20"/>
                <w:szCs w:val="20"/>
              </w:rPr>
              <w:t>52.233-3</w:t>
            </w:r>
          </w:p>
        </w:tc>
        <w:tc>
          <w:tcPr>
            <w:tcW w:w="5064" w:type="dxa"/>
            <w:hideMark/>
          </w:tcPr>
          <w:p w14:paraId="63BDF4D2"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PROTEST AFTER AWARD ALTERNATE I </w:t>
            </w:r>
          </w:p>
        </w:tc>
        <w:tc>
          <w:tcPr>
            <w:tcW w:w="1710" w:type="dxa"/>
            <w:hideMark/>
          </w:tcPr>
          <w:p w14:paraId="09660AF6"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SEP 1996</w:t>
            </w:r>
          </w:p>
        </w:tc>
      </w:tr>
      <w:tr w:rsidR="00A868D2" w:rsidRPr="00A868D2" w14:paraId="3BFBB58C" w14:textId="77777777" w:rsidTr="0094238E">
        <w:tc>
          <w:tcPr>
            <w:tcW w:w="2226" w:type="dxa"/>
            <w:hideMark/>
          </w:tcPr>
          <w:p w14:paraId="05AF276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52.233-4</w:t>
            </w:r>
          </w:p>
        </w:tc>
        <w:tc>
          <w:tcPr>
            <w:tcW w:w="5064" w:type="dxa"/>
            <w:hideMark/>
          </w:tcPr>
          <w:p w14:paraId="2B86EA9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APPLICABLE LAW FOR BREACH OF CONTRACT CLAIM </w:t>
            </w:r>
          </w:p>
        </w:tc>
        <w:tc>
          <w:tcPr>
            <w:tcW w:w="1710" w:type="dxa"/>
            <w:hideMark/>
          </w:tcPr>
          <w:p w14:paraId="71E36738"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OCT 2004</w:t>
            </w:r>
          </w:p>
        </w:tc>
      </w:tr>
      <w:tr w:rsidR="00A868D2" w:rsidRPr="00A868D2" w14:paraId="44E62707" w14:textId="77777777" w:rsidTr="0094238E">
        <w:tc>
          <w:tcPr>
            <w:tcW w:w="2226" w:type="dxa"/>
            <w:hideMark/>
          </w:tcPr>
          <w:p w14:paraId="42708C68" w14:textId="77777777" w:rsidR="00A868D2" w:rsidRPr="00A868D2" w:rsidRDefault="00A868D2" w:rsidP="00A868D2">
            <w:pPr>
              <w:tabs>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52.237-3</w:t>
            </w:r>
          </w:p>
        </w:tc>
        <w:tc>
          <w:tcPr>
            <w:tcW w:w="5064" w:type="dxa"/>
            <w:hideMark/>
          </w:tcPr>
          <w:p w14:paraId="72C755BC" w14:textId="77777777" w:rsidR="00A868D2" w:rsidRPr="00A868D2" w:rsidRDefault="00A868D2" w:rsidP="00A868D2">
            <w:pPr>
              <w:tabs>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CONTINUITY OF SERVICES </w:t>
            </w:r>
          </w:p>
        </w:tc>
        <w:tc>
          <w:tcPr>
            <w:tcW w:w="1710" w:type="dxa"/>
            <w:hideMark/>
          </w:tcPr>
          <w:p w14:paraId="6430F2F9" w14:textId="77777777" w:rsidR="00A868D2" w:rsidRPr="00A868D2" w:rsidRDefault="00A868D2" w:rsidP="00A868D2">
            <w:pPr>
              <w:tabs>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JAN 1991</w:t>
            </w:r>
          </w:p>
        </w:tc>
      </w:tr>
      <w:tr w:rsidR="00A868D2" w:rsidRPr="00A868D2" w14:paraId="3AE7C6FF" w14:textId="77777777" w:rsidTr="0094238E">
        <w:tc>
          <w:tcPr>
            <w:tcW w:w="2226" w:type="dxa"/>
          </w:tcPr>
          <w:p w14:paraId="4C7418F3"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52.237-8</w:t>
            </w:r>
          </w:p>
        </w:tc>
        <w:tc>
          <w:tcPr>
            <w:tcW w:w="5064" w:type="dxa"/>
          </w:tcPr>
          <w:p w14:paraId="1CEE0137"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RESTRICTION OF SEVERANCE PAYMENTS TO FOREIGN NATIONALS</w:t>
            </w:r>
          </w:p>
        </w:tc>
        <w:tc>
          <w:tcPr>
            <w:tcW w:w="1710" w:type="dxa"/>
          </w:tcPr>
          <w:p w14:paraId="71B153C6"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2003</w:t>
            </w:r>
          </w:p>
        </w:tc>
      </w:tr>
      <w:tr w:rsidR="00A868D2" w:rsidRPr="00A868D2" w14:paraId="744E61E1" w14:textId="77777777" w:rsidTr="0094238E">
        <w:tc>
          <w:tcPr>
            <w:tcW w:w="2226" w:type="dxa"/>
          </w:tcPr>
          <w:p w14:paraId="68C9E60C"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52.237-9</w:t>
            </w:r>
          </w:p>
        </w:tc>
        <w:tc>
          <w:tcPr>
            <w:tcW w:w="5064" w:type="dxa"/>
          </w:tcPr>
          <w:p w14:paraId="248B4A2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WAIVER OF LIMITATION ON SEVERANCE PAYMENTS TO FOREIGN NATIONALS</w:t>
            </w:r>
          </w:p>
        </w:tc>
        <w:tc>
          <w:tcPr>
            <w:tcW w:w="1710" w:type="dxa"/>
          </w:tcPr>
          <w:p w14:paraId="0EA8944F"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675CC851" w14:textId="77777777" w:rsidTr="0094238E">
        <w:tc>
          <w:tcPr>
            <w:tcW w:w="2226" w:type="dxa"/>
          </w:tcPr>
          <w:p w14:paraId="7E0DE401"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52.239-1</w:t>
            </w:r>
          </w:p>
        </w:tc>
        <w:tc>
          <w:tcPr>
            <w:tcW w:w="5064" w:type="dxa"/>
          </w:tcPr>
          <w:p w14:paraId="75F0F086"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PRIVACY OR SECURITY SAFEGUARDS</w:t>
            </w:r>
          </w:p>
        </w:tc>
        <w:tc>
          <w:tcPr>
            <w:tcW w:w="1710" w:type="dxa"/>
          </w:tcPr>
          <w:p w14:paraId="37482FC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AUG 1996</w:t>
            </w:r>
          </w:p>
        </w:tc>
      </w:tr>
      <w:tr w:rsidR="00A868D2" w:rsidRPr="00A868D2" w14:paraId="1773B5DB" w14:textId="77777777" w:rsidTr="0094238E">
        <w:tc>
          <w:tcPr>
            <w:tcW w:w="2226" w:type="dxa"/>
          </w:tcPr>
          <w:p w14:paraId="6D7DB705"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52.242-1</w:t>
            </w:r>
          </w:p>
        </w:tc>
        <w:tc>
          <w:tcPr>
            <w:tcW w:w="5064" w:type="dxa"/>
          </w:tcPr>
          <w:p w14:paraId="0AE334BA"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NOTICE OF INTENT TO DISALLOW COSTS</w:t>
            </w:r>
          </w:p>
        </w:tc>
        <w:tc>
          <w:tcPr>
            <w:tcW w:w="1710" w:type="dxa"/>
          </w:tcPr>
          <w:p w14:paraId="496A8B6D"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672811AA" w14:textId="77777777" w:rsidTr="0094238E">
        <w:tc>
          <w:tcPr>
            <w:tcW w:w="2226" w:type="dxa"/>
          </w:tcPr>
          <w:p w14:paraId="4D14638E"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52.242-3</w:t>
            </w:r>
          </w:p>
        </w:tc>
        <w:tc>
          <w:tcPr>
            <w:tcW w:w="5064" w:type="dxa"/>
          </w:tcPr>
          <w:p w14:paraId="223C25F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PENALTIES FOR UNALLOWABLE COSTS</w:t>
            </w:r>
          </w:p>
        </w:tc>
        <w:tc>
          <w:tcPr>
            <w:tcW w:w="1710" w:type="dxa"/>
          </w:tcPr>
          <w:p w14:paraId="788A27DC"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2014</w:t>
            </w:r>
          </w:p>
        </w:tc>
      </w:tr>
      <w:tr w:rsidR="00A868D2" w:rsidRPr="00A868D2" w14:paraId="69D6D6EB" w14:textId="77777777" w:rsidTr="0094238E">
        <w:tc>
          <w:tcPr>
            <w:tcW w:w="2226" w:type="dxa"/>
            <w:hideMark/>
          </w:tcPr>
          <w:p w14:paraId="073A926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52.242-4</w:t>
            </w:r>
          </w:p>
        </w:tc>
        <w:tc>
          <w:tcPr>
            <w:tcW w:w="5064" w:type="dxa"/>
            <w:hideMark/>
          </w:tcPr>
          <w:p w14:paraId="6D106079"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CERTIFICATION OF FINAL INDIRECT COSTS </w:t>
            </w:r>
          </w:p>
        </w:tc>
        <w:tc>
          <w:tcPr>
            <w:tcW w:w="1710" w:type="dxa"/>
            <w:hideMark/>
          </w:tcPr>
          <w:p w14:paraId="2851EBFB"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JAN 1997</w:t>
            </w:r>
          </w:p>
        </w:tc>
      </w:tr>
      <w:tr w:rsidR="00A868D2" w:rsidRPr="00A868D2" w14:paraId="1C226BE6" w14:textId="77777777" w:rsidTr="0094238E">
        <w:tc>
          <w:tcPr>
            <w:tcW w:w="2226" w:type="dxa"/>
            <w:hideMark/>
          </w:tcPr>
          <w:p w14:paraId="71FFF44C"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52.242-13</w:t>
            </w:r>
          </w:p>
        </w:tc>
        <w:tc>
          <w:tcPr>
            <w:tcW w:w="5064" w:type="dxa"/>
            <w:hideMark/>
          </w:tcPr>
          <w:p w14:paraId="034BFC4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 xml:space="preserve">BANKRUPTCY </w:t>
            </w:r>
          </w:p>
        </w:tc>
        <w:tc>
          <w:tcPr>
            <w:tcW w:w="1710" w:type="dxa"/>
            <w:hideMark/>
          </w:tcPr>
          <w:p w14:paraId="1519DC3A"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JUL 1995</w:t>
            </w:r>
          </w:p>
        </w:tc>
      </w:tr>
      <w:tr w:rsidR="00A868D2" w:rsidRPr="00A868D2" w14:paraId="461A84CC" w14:textId="77777777" w:rsidTr="0094238E">
        <w:tc>
          <w:tcPr>
            <w:tcW w:w="2226" w:type="dxa"/>
          </w:tcPr>
          <w:p w14:paraId="6F922454"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52.243-2</w:t>
            </w:r>
          </w:p>
        </w:tc>
        <w:tc>
          <w:tcPr>
            <w:tcW w:w="5064" w:type="dxa"/>
          </w:tcPr>
          <w:p w14:paraId="5488992F"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 xml:space="preserve">CHANGES </w:t>
            </w:r>
            <w:r w:rsidRPr="00A868D2">
              <w:rPr>
                <w:rFonts w:ascii="Cambria Math" w:eastAsia="Calibri" w:hAnsi="Cambria Math" w:cs="Cambria Math"/>
                <w:sz w:val="20"/>
                <w:szCs w:val="20"/>
              </w:rPr>
              <w:t>‐</w:t>
            </w:r>
            <w:r w:rsidRPr="00A868D2">
              <w:rPr>
                <w:rFonts w:ascii="Arial" w:eastAsia="Calibri" w:hAnsi="Arial" w:cs="Arial"/>
                <w:sz w:val="20"/>
                <w:szCs w:val="20"/>
              </w:rPr>
              <w:t xml:space="preserve"> COST</w:t>
            </w:r>
            <w:r w:rsidRPr="00A868D2">
              <w:rPr>
                <w:rFonts w:ascii="Cambria Math" w:eastAsia="Calibri" w:hAnsi="Cambria Math" w:cs="Cambria Math"/>
                <w:sz w:val="20"/>
                <w:szCs w:val="20"/>
              </w:rPr>
              <w:t>‐</w:t>
            </w:r>
            <w:r w:rsidRPr="00A868D2">
              <w:rPr>
                <w:rFonts w:ascii="Arial" w:eastAsia="Calibri" w:hAnsi="Arial" w:cs="Arial"/>
                <w:sz w:val="20"/>
                <w:szCs w:val="20"/>
              </w:rPr>
              <w:t>REIMBURSEMENT (AUG 1987) – ALTERNATE I</w:t>
            </w:r>
          </w:p>
        </w:tc>
        <w:tc>
          <w:tcPr>
            <w:tcW w:w="1710" w:type="dxa"/>
          </w:tcPr>
          <w:p w14:paraId="176984DB"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10E7E9FA" w14:textId="77777777" w:rsidTr="0094238E">
        <w:tc>
          <w:tcPr>
            <w:tcW w:w="2226" w:type="dxa"/>
          </w:tcPr>
          <w:p w14:paraId="02656BA4"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52.243-7</w:t>
            </w:r>
          </w:p>
        </w:tc>
        <w:tc>
          <w:tcPr>
            <w:tcW w:w="5064" w:type="dxa"/>
          </w:tcPr>
          <w:p w14:paraId="07DF2AC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NOTIFICATION OF CHANGES</w:t>
            </w:r>
          </w:p>
        </w:tc>
        <w:tc>
          <w:tcPr>
            <w:tcW w:w="1710" w:type="dxa"/>
          </w:tcPr>
          <w:p w14:paraId="1778D09E"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2017</w:t>
            </w:r>
          </w:p>
        </w:tc>
      </w:tr>
      <w:tr w:rsidR="00A868D2" w:rsidRPr="00A868D2" w14:paraId="3E50B55C" w14:textId="77777777" w:rsidTr="0094238E">
        <w:tc>
          <w:tcPr>
            <w:tcW w:w="2226" w:type="dxa"/>
          </w:tcPr>
          <w:p w14:paraId="2C07C2F9"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52.244-2</w:t>
            </w:r>
          </w:p>
        </w:tc>
        <w:tc>
          <w:tcPr>
            <w:tcW w:w="5064" w:type="dxa"/>
          </w:tcPr>
          <w:p w14:paraId="40CF8D8E"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SUBCONTRACTS</w:t>
            </w:r>
          </w:p>
          <w:p w14:paraId="7576608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ALTERNATE  I</w:t>
            </w:r>
          </w:p>
        </w:tc>
        <w:tc>
          <w:tcPr>
            <w:tcW w:w="1710" w:type="dxa"/>
          </w:tcPr>
          <w:p w14:paraId="59621EC4"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OCT 2010</w:t>
            </w:r>
          </w:p>
          <w:p w14:paraId="24432B7B"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2007</w:t>
            </w:r>
          </w:p>
          <w:p w14:paraId="3FE7E533"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p>
        </w:tc>
      </w:tr>
      <w:tr w:rsidR="00A868D2" w:rsidRPr="00A868D2" w14:paraId="73C599F5" w14:textId="77777777" w:rsidTr="0094238E">
        <w:tc>
          <w:tcPr>
            <w:tcW w:w="2226" w:type="dxa"/>
          </w:tcPr>
          <w:p w14:paraId="394A707A"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52.244-5</w:t>
            </w:r>
          </w:p>
        </w:tc>
        <w:tc>
          <w:tcPr>
            <w:tcW w:w="5064" w:type="dxa"/>
          </w:tcPr>
          <w:p w14:paraId="77C9BAEE"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COMPETITION IN SUBCONTRACTING</w:t>
            </w:r>
          </w:p>
        </w:tc>
        <w:tc>
          <w:tcPr>
            <w:tcW w:w="1710" w:type="dxa"/>
          </w:tcPr>
          <w:p w14:paraId="111528A9"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DEC 1996</w:t>
            </w:r>
          </w:p>
        </w:tc>
      </w:tr>
      <w:tr w:rsidR="00A868D2" w:rsidRPr="00A868D2" w14:paraId="29790E3D" w14:textId="77777777" w:rsidTr="0094238E">
        <w:tc>
          <w:tcPr>
            <w:tcW w:w="2226" w:type="dxa"/>
          </w:tcPr>
          <w:p w14:paraId="7EB03F8A"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52.244-6</w:t>
            </w:r>
          </w:p>
        </w:tc>
        <w:tc>
          <w:tcPr>
            <w:tcW w:w="5064" w:type="dxa"/>
          </w:tcPr>
          <w:p w14:paraId="4A8294C8"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SUBCONTRACTS FOR COMMERCIAL ITEMS</w:t>
            </w:r>
          </w:p>
        </w:tc>
        <w:tc>
          <w:tcPr>
            <w:tcW w:w="1710" w:type="dxa"/>
          </w:tcPr>
          <w:p w14:paraId="0E929C0B"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2019</w:t>
            </w:r>
          </w:p>
        </w:tc>
      </w:tr>
      <w:tr w:rsidR="00A868D2" w:rsidRPr="00A868D2" w14:paraId="7877E3A7" w14:textId="77777777" w:rsidTr="0094238E">
        <w:tc>
          <w:tcPr>
            <w:tcW w:w="2226" w:type="dxa"/>
            <w:hideMark/>
          </w:tcPr>
          <w:p w14:paraId="24241580"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52.245-1</w:t>
            </w:r>
          </w:p>
        </w:tc>
        <w:tc>
          <w:tcPr>
            <w:tcW w:w="5064" w:type="dxa"/>
            <w:hideMark/>
          </w:tcPr>
          <w:p w14:paraId="17599317" w14:textId="77777777" w:rsidR="00A868D2" w:rsidRPr="00A868D2" w:rsidRDefault="00A868D2" w:rsidP="00A868D2">
            <w:pPr>
              <w:tabs>
                <w:tab w:val="left" w:pos="540"/>
                <w:tab w:val="left" w:pos="2160"/>
                <w:tab w:val="left" w:pos="7920"/>
                <w:tab w:val="left" w:pos="8370"/>
              </w:tabs>
              <w:spacing w:after="0" w:line="240" w:lineRule="auto"/>
              <w:rPr>
                <w:rFonts w:ascii="Arial" w:eastAsia="Calibri" w:hAnsi="Arial" w:cs="Arial"/>
                <w:sz w:val="20"/>
                <w:szCs w:val="20"/>
              </w:rPr>
            </w:pPr>
            <w:r w:rsidRPr="00A868D2">
              <w:rPr>
                <w:rFonts w:ascii="Arial" w:eastAsia="Calibri" w:hAnsi="Arial" w:cs="Arial"/>
                <w:sz w:val="20"/>
                <w:szCs w:val="20"/>
              </w:rPr>
              <w:t xml:space="preserve">GOVERNMENT PROPERTY </w:t>
            </w:r>
          </w:p>
        </w:tc>
        <w:tc>
          <w:tcPr>
            <w:tcW w:w="1710" w:type="dxa"/>
            <w:hideMark/>
          </w:tcPr>
          <w:p w14:paraId="626C86AF" w14:textId="77777777" w:rsidR="00A868D2" w:rsidRPr="00A868D2" w:rsidRDefault="00A868D2" w:rsidP="00A868D2">
            <w:pPr>
              <w:tabs>
                <w:tab w:val="left" w:pos="540"/>
                <w:tab w:val="left" w:pos="2160"/>
                <w:tab w:val="left" w:pos="7920"/>
                <w:tab w:val="left" w:pos="8370"/>
              </w:tabs>
              <w:spacing w:after="0" w:line="240" w:lineRule="auto"/>
              <w:ind w:left="224"/>
              <w:rPr>
                <w:rFonts w:ascii="Arial" w:eastAsia="Calibri" w:hAnsi="Arial" w:cs="Arial"/>
                <w:sz w:val="20"/>
                <w:szCs w:val="20"/>
              </w:rPr>
            </w:pPr>
            <w:r w:rsidRPr="00A868D2">
              <w:rPr>
                <w:rFonts w:ascii="Arial" w:eastAsia="Calibri" w:hAnsi="Arial" w:cs="Arial"/>
                <w:sz w:val="20"/>
                <w:szCs w:val="20"/>
              </w:rPr>
              <w:t>JAN 2017</w:t>
            </w:r>
          </w:p>
        </w:tc>
      </w:tr>
      <w:tr w:rsidR="00A868D2" w:rsidRPr="00A868D2" w14:paraId="3E91BDC2" w14:textId="77777777" w:rsidTr="0094238E">
        <w:tc>
          <w:tcPr>
            <w:tcW w:w="2226" w:type="dxa"/>
          </w:tcPr>
          <w:p w14:paraId="2A657614"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52.246-25</w:t>
            </w:r>
          </w:p>
        </w:tc>
        <w:tc>
          <w:tcPr>
            <w:tcW w:w="5064" w:type="dxa"/>
            <w:hideMark/>
          </w:tcPr>
          <w:p w14:paraId="116FB336"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 xml:space="preserve">LIMITATION OF LIABILITY – SERVICES  </w:t>
            </w:r>
          </w:p>
        </w:tc>
        <w:tc>
          <w:tcPr>
            <w:tcW w:w="1710" w:type="dxa"/>
            <w:hideMark/>
          </w:tcPr>
          <w:p w14:paraId="053ADF36" w14:textId="77777777" w:rsidR="00A868D2" w:rsidRPr="00A868D2" w:rsidRDefault="00A868D2" w:rsidP="00A868D2">
            <w:pPr>
              <w:tabs>
                <w:tab w:val="left" w:pos="540"/>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rPr>
              <w:t>FEB 1997</w:t>
            </w:r>
          </w:p>
        </w:tc>
      </w:tr>
      <w:tr w:rsidR="00A868D2" w:rsidRPr="00A868D2" w14:paraId="4954B1CC" w14:textId="77777777" w:rsidTr="0094238E">
        <w:trPr>
          <w:trHeight w:val="225"/>
        </w:trPr>
        <w:tc>
          <w:tcPr>
            <w:tcW w:w="2226" w:type="dxa"/>
          </w:tcPr>
          <w:p w14:paraId="78299C95"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52.249-6</w:t>
            </w:r>
          </w:p>
        </w:tc>
        <w:tc>
          <w:tcPr>
            <w:tcW w:w="5064" w:type="dxa"/>
          </w:tcPr>
          <w:p w14:paraId="6F68E98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TERMINATION (COST-REIMBURSEMENT)</w:t>
            </w:r>
          </w:p>
        </w:tc>
        <w:tc>
          <w:tcPr>
            <w:tcW w:w="1710" w:type="dxa"/>
          </w:tcPr>
          <w:p w14:paraId="26D4B5F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MAY 2004</w:t>
            </w:r>
          </w:p>
        </w:tc>
      </w:tr>
      <w:tr w:rsidR="00A868D2" w:rsidRPr="00A868D2" w14:paraId="6BE50BDD" w14:textId="77777777" w:rsidTr="0094238E">
        <w:trPr>
          <w:trHeight w:val="225"/>
        </w:trPr>
        <w:tc>
          <w:tcPr>
            <w:tcW w:w="2226" w:type="dxa"/>
          </w:tcPr>
          <w:p w14:paraId="5135B161"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52.249-14</w:t>
            </w:r>
          </w:p>
        </w:tc>
        <w:tc>
          <w:tcPr>
            <w:tcW w:w="5064" w:type="dxa"/>
          </w:tcPr>
          <w:p w14:paraId="13E2C10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EXCUSABLE DELAY</w:t>
            </w:r>
          </w:p>
        </w:tc>
        <w:tc>
          <w:tcPr>
            <w:tcW w:w="1710" w:type="dxa"/>
          </w:tcPr>
          <w:p w14:paraId="7D1363B5"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APR 1984</w:t>
            </w:r>
          </w:p>
        </w:tc>
      </w:tr>
      <w:tr w:rsidR="00A868D2" w:rsidRPr="00A868D2" w14:paraId="282A5997" w14:textId="77777777" w:rsidTr="0094238E">
        <w:trPr>
          <w:trHeight w:val="225"/>
        </w:trPr>
        <w:tc>
          <w:tcPr>
            <w:tcW w:w="2226" w:type="dxa"/>
            <w:hideMark/>
          </w:tcPr>
          <w:p w14:paraId="4D0519E4"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52.253-1</w:t>
            </w:r>
          </w:p>
        </w:tc>
        <w:tc>
          <w:tcPr>
            <w:tcW w:w="5064" w:type="dxa"/>
            <w:hideMark/>
          </w:tcPr>
          <w:p w14:paraId="57BF1C5D"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r w:rsidRPr="00A868D2">
              <w:rPr>
                <w:rFonts w:ascii="Arial" w:eastAsia="Calibri" w:hAnsi="Arial" w:cs="Arial"/>
                <w:sz w:val="20"/>
                <w:szCs w:val="20"/>
              </w:rPr>
              <w:t xml:space="preserve">COMPUTER GENERATED FORMS </w:t>
            </w:r>
          </w:p>
        </w:tc>
        <w:tc>
          <w:tcPr>
            <w:tcW w:w="1710" w:type="dxa"/>
            <w:hideMark/>
          </w:tcPr>
          <w:p w14:paraId="59B00223"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r w:rsidRPr="00A868D2">
              <w:rPr>
                <w:rFonts w:ascii="Arial" w:eastAsia="Calibri" w:hAnsi="Arial" w:cs="Arial"/>
                <w:sz w:val="20"/>
                <w:szCs w:val="20"/>
              </w:rPr>
              <w:t>JAN 1991</w:t>
            </w:r>
          </w:p>
          <w:p w14:paraId="504ED733"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p>
          <w:p w14:paraId="7BA29B3C"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p>
        </w:tc>
      </w:tr>
      <w:tr w:rsidR="00A868D2" w:rsidRPr="00A868D2" w14:paraId="7CD0DD86" w14:textId="77777777" w:rsidTr="0094238E">
        <w:tc>
          <w:tcPr>
            <w:tcW w:w="2226" w:type="dxa"/>
          </w:tcPr>
          <w:p w14:paraId="7BBBB504" w14:textId="77777777" w:rsidR="00A868D2" w:rsidRPr="00A868D2" w:rsidRDefault="00A868D2" w:rsidP="00A868D2">
            <w:pPr>
              <w:tabs>
                <w:tab w:val="left" w:pos="540"/>
              </w:tabs>
              <w:spacing w:after="0" w:line="240" w:lineRule="auto"/>
              <w:rPr>
                <w:rFonts w:ascii="Arial" w:eastAsia="Calibri" w:hAnsi="Arial" w:cs="Arial"/>
                <w:b/>
                <w:bCs/>
                <w:sz w:val="20"/>
                <w:szCs w:val="20"/>
              </w:rPr>
            </w:pPr>
          </w:p>
        </w:tc>
        <w:tc>
          <w:tcPr>
            <w:tcW w:w="5064" w:type="dxa"/>
          </w:tcPr>
          <w:p w14:paraId="6B1C5F60" w14:textId="77777777" w:rsidR="00A868D2" w:rsidRPr="00A868D2" w:rsidRDefault="00A868D2" w:rsidP="00A868D2">
            <w:pPr>
              <w:tabs>
                <w:tab w:val="left" w:pos="540"/>
              </w:tabs>
              <w:spacing w:after="0" w:line="240" w:lineRule="auto"/>
              <w:rPr>
                <w:rFonts w:ascii="Arial" w:eastAsia="Calibri" w:hAnsi="Arial" w:cs="Arial"/>
                <w:b/>
                <w:bCs/>
                <w:sz w:val="20"/>
                <w:szCs w:val="20"/>
              </w:rPr>
            </w:pPr>
            <w:r w:rsidRPr="00A868D2">
              <w:rPr>
                <w:rFonts w:ascii="Arial" w:eastAsia="Calibri" w:hAnsi="Arial" w:cs="Arial"/>
                <w:b/>
                <w:bCs/>
                <w:sz w:val="20"/>
                <w:szCs w:val="20"/>
              </w:rPr>
              <w:t>AIDAR 48 CFR Chapter 7</w:t>
            </w:r>
          </w:p>
          <w:p w14:paraId="3A83C88E" w14:textId="77777777" w:rsidR="00A868D2" w:rsidRPr="00A868D2" w:rsidRDefault="00A868D2" w:rsidP="00A868D2">
            <w:pPr>
              <w:tabs>
                <w:tab w:val="left" w:pos="540"/>
              </w:tabs>
              <w:spacing w:after="0" w:line="240" w:lineRule="auto"/>
              <w:rPr>
                <w:rFonts w:ascii="Arial" w:eastAsia="Calibri" w:hAnsi="Arial" w:cs="Arial"/>
                <w:sz w:val="20"/>
                <w:szCs w:val="20"/>
              </w:rPr>
            </w:pPr>
          </w:p>
        </w:tc>
        <w:tc>
          <w:tcPr>
            <w:tcW w:w="1710" w:type="dxa"/>
          </w:tcPr>
          <w:p w14:paraId="6CB1D1F7" w14:textId="77777777" w:rsidR="00A868D2" w:rsidRPr="00A868D2" w:rsidRDefault="00A868D2" w:rsidP="00A868D2">
            <w:pPr>
              <w:tabs>
                <w:tab w:val="left" w:pos="540"/>
              </w:tabs>
              <w:spacing w:after="0" w:line="240" w:lineRule="auto"/>
              <w:rPr>
                <w:rFonts w:ascii="Arial" w:eastAsia="Calibri" w:hAnsi="Arial" w:cs="Arial"/>
                <w:sz w:val="20"/>
                <w:szCs w:val="20"/>
              </w:rPr>
            </w:pPr>
          </w:p>
        </w:tc>
      </w:tr>
      <w:tr w:rsidR="00A868D2" w:rsidRPr="00A868D2" w14:paraId="4EC89016" w14:textId="77777777" w:rsidTr="0094238E">
        <w:tc>
          <w:tcPr>
            <w:tcW w:w="2226" w:type="dxa"/>
            <w:hideMark/>
          </w:tcPr>
          <w:p w14:paraId="73CF53FD" w14:textId="77777777" w:rsidR="00A868D2" w:rsidRPr="00A868D2" w:rsidRDefault="00A868D2" w:rsidP="00A868D2">
            <w:pPr>
              <w:tabs>
                <w:tab w:val="left" w:pos="540"/>
              </w:tabs>
              <w:spacing w:after="0" w:line="240" w:lineRule="auto"/>
              <w:rPr>
                <w:rFonts w:ascii="Arial" w:eastAsia="Calibri" w:hAnsi="Arial" w:cs="Arial"/>
                <w:bCs/>
                <w:sz w:val="20"/>
                <w:szCs w:val="20"/>
              </w:rPr>
            </w:pPr>
            <w:r w:rsidRPr="00A868D2">
              <w:rPr>
                <w:rFonts w:ascii="Arial" w:eastAsia="Calibri" w:hAnsi="Arial" w:cs="Arial"/>
                <w:bCs/>
                <w:sz w:val="20"/>
                <w:szCs w:val="20"/>
              </w:rPr>
              <w:t>752.202-1</w:t>
            </w:r>
          </w:p>
        </w:tc>
        <w:tc>
          <w:tcPr>
            <w:tcW w:w="5064" w:type="dxa"/>
            <w:hideMark/>
          </w:tcPr>
          <w:p w14:paraId="73D609EB"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DEFINITIONS</w:t>
            </w:r>
          </w:p>
        </w:tc>
        <w:tc>
          <w:tcPr>
            <w:tcW w:w="1710" w:type="dxa"/>
            <w:hideMark/>
          </w:tcPr>
          <w:p w14:paraId="754763B2" w14:textId="77777777" w:rsidR="00A868D2" w:rsidRPr="00A868D2" w:rsidRDefault="00A868D2" w:rsidP="00A868D2">
            <w:pPr>
              <w:tabs>
                <w:tab w:val="left" w:pos="540"/>
              </w:tabs>
              <w:spacing w:after="0" w:line="240" w:lineRule="auto"/>
              <w:rPr>
                <w:rFonts w:ascii="Arial" w:eastAsia="Calibri" w:hAnsi="Arial" w:cs="Arial"/>
                <w:b/>
                <w:bCs/>
                <w:sz w:val="20"/>
                <w:szCs w:val="20"/>
              </w:rPr>
            </w:pPr>
            <w:r w:rsidRPr="00A868D2">
              <w:rPr>
                <w:rFonts w:ascii="Arial" w:eastAsia="Calibri" w:hAnsi="Arial" w:cs="Arial"/>
                <w:sz w:val="20"/>
                <w:szCs w:val="20"/>
              </w:rPr>
              <w:t xml:space="preserve">    JAN 1990</w:t>
            </w:r>
          </w:p>
        </w:tc>
      </w:tr>
      <w:tr w:rsidR="00A868D2" w:rsidRPr="00A868D2" w14:paraId="143E9FBB" w14:textId="77777777" w:rsidTr="0094238E">
        <w:tc>
          <w:tcPr>
            <w:tcW w:w="2226" w:type="dxa"/>
          </w:tcPr>
          <w:p w14:paraId="7F4C6F89" w14:textId="77777777" w:rsidR="00A868D2" w:rsidRPr="00A868D2" w:rsidRDefault="00A868D2" w:rsidP="00A868D2">
            <w:pPr>
              <w:tabs>
                <w:tab w:val="left" w:pos="540"/>
              </w:tabs>
              <w:spacing w:after="0" w:line="240" w:lineRule="auto"/>
              <w:rPr>
                <w:rFonts w:ascii="Arial" w:eastAsia="Calibri" w:hAnsi="Arial" w:cs="Arial"/>
                <w:bCs/>
                <w:sz w:val="20"/>
                <w:szCs w:val="20"/>
              </w:rPr>
            </w:pPr>
            <w:r w:rsidRPr="00A868D2">
              <w:rPr>
                <w:rFonts w:ascii="Arial" w:eastAsia="Calibri" w:hAnsi="Arial" w:cs="Arial"/>
                <w:bCs/>
                <w:sz w:val="20"/>
                <w:szCs w:val="20"/>
              </w:rPr>
              <w:t>752.204-2</w:t>
            </w:r>
          </w:p>
        </w:tc>
        <w:tc>
          <w:tcPr>
            <w:tcW w:w="5064" w:type="dxa"/>
          </w:tcPr>
          <w:p w14:paraId="325FC8EA"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SECURITY REQUIREMENTS</w:t>
            </w:r>
          </w:p>
        </w:tc>
        <w:tc>
          <w:tcPr>
            <w:tcW w:w="1710" w:type="dxa"/>
          </w:tcPr>
          <w:p w14:paraId="1FAB934C" w14:textId="77777777" w:rsidR="00A868D2" w:rsidRPr="00A868D2" w:rsidRDefault="00A868D2" w:rsidP="00A868D2">
            <w:pPr>
              <w:tabs>
                <w:tab w:val="left" w:pos="540"/>
              </w:tabs>
              <w:spacing w:after="0" w:line="240" w:lineRule="auto"/>
              <w:ind w:left="252"/>
              <w:rPr>
                <w:rFonts w:ascii="Arial" w:eastAsia="Calibri" w:hAnsi="Arial" w:cs="Arial"/>
                <w:sz w:val="20"/>
                <w:szCs w:val="20"/>
              </w:rPr>
            </w:pPr>
            <w:r w:rsidRPr="00A868D2">
              <w:rPr>
                <w:rFonts w:ascii="Arial" w:eastAsia="Calibri" w:hAnsi="Arial" w:cs="Arial"/>
                <w:sz w:val="20"/>
                <w:szCs w:val="20"/>
              </w:rPr>
              <w:t>FEB 1999</w:t>
            </w:r>
          </w:p>
        </w:tc>
      </w:tr>
      <w:tr w:rsidR="00A868D2" w:rsidRPr="00A868D2" w14:paraId="49EDD556" w14:textId="77777777" w:rsidTr="0094238E">
        <w:tc>
          <w:tcPr>
            <w:tcW w:w="2226" w:type="dxa"/>
          </w:tcPr>
          <w:p w14:paraId="41828999" w14:textId="77777777" w:rsidR="00A868D2" w:rsidRPr="00A868D2" w:rsidRDefault="00A868D2" w:rsidP="00A868D2">
            <w:pPr>
              <w:tabs>
                <w:tab w:val="left" w:pos="540"/>
              </w:tabs>
              <w:spacing w:after="0" w:line="240" w:lineRule="auto"/>
              <w:rPr>
                <w:rFonts w:ascii="Arial" w:eastAsia="Calibri" w:hAnsi="Arial" w:cs="Arial"/>
                <w:bCs/>
                <w:sz w:val="20"/>
                <w:szCs w:val="20"/>
              </w:rPr>
            </w:pPr>
            <w:r w:rsidRPr="00A868D2">
              <w:rPr>
                <w:rFonts w:ascii="Arial" w:eastAsia="Calibri" w:hAnsi="Arial" w:cs="Arial"/>
                <w:bCs/>
                <w:sz w:val="20"/>
                <w:szCs w:val="20"/>
              </w:rPr>
              <w:t>752.209-71</w:t>
            </w:r>
          </w:p>
        </w:tc>
        <w:tc>
          <w:tcPr>
            <w:tcW w:w="5064" w:type="dxa"/>
          </w:tcPr>
          <w:p w14:paraId="47E5830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ORGANIZATIONAL CONFLICTS OF INTEREST</w:t>
            </w:r>
          </w:p>
        </w:tc>
        <w:tc>
          <w:tcPr>
            <w:tcW w:w="1710" w:type="dxa"/>
          </w:tcPr>
          <w:p w14:paraId="4AE18D12"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    JUN 1993</w:t>
            </w:r>
          </w:p>
        </w:tc>
      </w:tr>
      <w:tr w:rsidR="00A868D2" w:rsidRPr="00A868D2" w14:paraId="1E4FAB7D" w14:textId="77777777" w:rsidTr="0094238E">
        <w:tc>
          <w:tcPr>
            <w:tcW w:w="2226" w:type="dxa"/>
          </w:tcPr>
          <w:p w14:paraId="441E305D" w14:textId="77777777" w:rsidR="00A868D2" w:rsidRPr="00A868D2" w:rsidRDefault="00A868D2" w:rsidP="00A868D2">
            <w:pPr>
              <w:tabs>
                <w:tab w:val="left" w:pos="540"/>
              </w:tabs>
              <w:spacing w:after="0" w:line="240" w:lineRule="auto"/>
              <w:rPr>
                <w:rFonts w:ascii="Arial" w:eastAsia="Calibri" w:hAnsi="Arial" w:cs="Arial"/>
                <w:sz w:val="20"/>
                <w:szCs w:val="20"/>
              </w:rPr>
            </w:pPr>
          </w:p>
        </w:tc>
        <w:tc>
          <w:tcPr>
            <w:tcW w:w="5064" w:type="dxa"/>
          </w:tcPr>
          <w:p w14:paraId="55323DBF"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DISCOVERED AFTER AWARD</w:t>
            </w:r>
          </w:p>
        </w:tc>
        <w:tc>
          <w:tcPr>
            <w:tcW w:w="1710" w:type="dxa"/>
          </w:tcPr>
          <w:p w14:paraId="037799B0" w14:textId="77777777" w:rsidR="00A868D2" w:rsidRPr="00A868D2" w:rsidRDefault="00A868D2" w:rsidP="00A868D2">
            <w:pPr>
              <w:tabs>
                <w:tab w:val="left" w:pos="540"/>
              </w:tabs>
              <w:spacing w:after="0" w:line="240" w:lineRule="auto"/>
              <w:ind w:left="224"/>
              <w:rPr>
                <w:rFonts w:ascii="Arial" w:eastAsia="Calibri" w:hAnsi="Arial" w:cs="Arial"/>
                <w:sz w:val="20"/>
                <w:szCs w:val="20"/>
              </w:rPr>
            </w:pPr>
          </w:p>
        </w:tc>
      </w:tr>
      <w:tr w:rsidR="00A868D2" w:rsidRPr="00A868D2" w14:paraId="2E21F15E" w14:textId="77777777" w:rsidTr="0094238E">
        <w:tc>
          <w:tcPr>
            <w:tcW w:w="2226" w:type="dxa"/>
          </w:tcPr>
          <w:p w14:paraId="717296E0"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752.211-70</w:t>
            </w:r>
          </w:p>
        </w:tc>
        <w:tc>
          <w:tcPr>
            <w:tcW w:w="5064" w:type="dxa"/>
          </w:tcPr>
          <w:p w14:paraId="5412FF9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LANGUAGE AND MEASUREMENT</w:t>
            </w:r>
          </w:p>
        </w:tc>
        <w:tc>
          <w:tcPr>
            <w:tcW w:w="1710" w:type="dxa"/>
          </w:tcPr>
          <w:p w14:paraId="77E52DFB"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JUN 1992</w:t>
            </w:r>
          </w:p>
        </w:tc>
      </w:tr>
      <w:tr w:rsidR="00A868D2" w:rsidRPr="00A868D2" w14:paraId="2B443FED" w14:textId="77777777" w:rsidTr="0094238E">
        <w:tc>
          <w:tcPr>
            <w:tcW w:w="2226" w:type="dxa"/>
          </w:tcPr>
          <w:p w14:paraId="67356E4D"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752.219-8</w:t>
            </w:r>
          </w:p>
        </w:tc>
        <w:tc>
          <w:tcPr>
            <w:tcW w:w="5064" w:type="dxa"/>
          </w:tcPr>
          <w:p w14:paraId="07D560EF"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UTILIZATION OF SMALL BUSINESS CONCERNS AND SMALL DISADVANTAGED</w:t>
            </w:r>
          </w:p>
          <w:p w14:paraId="1FF465F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BUSINESS CONCERNS</w:t>
            </w:r>
          </w:p>
        </w:tc>
        <w:tc>
          <w:tcPr>
            <w:tcW w:w="1710" w:type="dxa"/>
          </w:tcPr>
          <w:p w14:paraId="7DF7ECCC"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MAR 2015</w:t>
            </w:r>
          </w:p>
        </w:tc>
      </w:tr>
      <w:tr w:rsidR="00A868D2" w:rsidRPr="00A868D2" w14:paraId="6B45375D" w14:textId="77777777" w:rsidTr="0094238E">
        <w:tc>
          <w:tcPr>
            <w:tcW w:w="2226" w:type="dxa"/>
          </w:tcPr>
          <w:p w14:paraId="74553DA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752.229-70</w:t>
            </w:r>
          </w:p>
        </w:tc>
        <w:tc>
          <w:tcPr>
            <w:tcW w:w="5064" w:type="dxa"/>
          </w:tcPr>
          <w:p w14:paraId="052A8E8E"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FEDERAL, STATE, AND LOCAL TAXES</w:t>
            </w:r>
          </w:p>
        </w:tc>
        <w:tc>
          <w:tcPr>
            <w:tcW w:w="1710" w:type="dxa"/>
          </w:tcPr>
          <w:p w14:paraId="4CAB861F"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DEC 2014</w:t>
            </w:r>
          </w:p>
        </w:tc>
      </w:tr>
      <w:tr w:rsidR="00A868D2" w:rsidRPr="00A868D2" w14:paraId="238D425F" w14:textId="77777777" w:rsidTr="0094238E">
        <w:tc>
          <w:tcPr>
            <w:tcW w:w="2226" w:type="dxa"/>
          </w:tcPr>
          <w:p w14:paraId="5969DE66"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752.242-70</w:t>
            </w:r>
          </w:p>
        </w:tc>
        <w:tc>
          <w:tcPr>
            <w:tcW w:w="5064" w:type="dxa"/>
          </w:tcPr>
          <w:p w14:paraId="4D85D362"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PERIODIC PROGRESS REPORTS</w:t>
            </w:r>
          </w:p>
        </w:tc>
        <w:tc>
          <w:tcPr>
            <w:tcW w:w="1710" w:type="dxa"/>
          </w:tcPr>
          <w:p w14:paraId="220B38C3"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OCT 2007</w:t>
            </w:r>
          </w:p>
        </w:tc>
      </w:tr>
      <w:tr w:rsidR="00A868D2" w:rsidRPr="00A868D2" w14:paraId="1B72AC1B" w14:textId="77777777" w:rsidTr="0094238E">
        <w:tc>
          <w:tcPr>
            <w:tcW w:w="2226" w:type="dxa"/>
          </w:tcPr>
          <w:p w14:paraId="7D37EC75"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752.245-70</w:t>
            </w:r>
          </w:p>
        </w:tc>
        <w:tc>
          <w:tcPr>
            <w:tcW w:w="5064" w:type="dxa"/>
          </w:tcPr>
          <w:p w14:paraId="65773C50"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GOVERNMENT PROPERTY – USAID REPORTING</w:t>
            </w:r>
          </w:p>
        </w:tc>
        <w:tc>
          <w:tcPr>
            <w:tcW w:w="1710" w:type="dxa"/>
          </w:tcPr>
          <w:p w14:paraId="2A51B3FD"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JULY 1997</w:t>
            </w:r>
          </w:p>
        </w:tc>
      </w:tr>
      <w:tr w:rsidR="00A868D2" w:rsidRPr="00A868D2" w14:paraId="59A6FF9A" w14:textId="77777777" w:rsidTr="0094238E">
        <w:tc>
          <w:tcPr>
            <w:tcW w:w="2226" w:type="dxa"/>
          </w:tcPr>
          <w:p w14:paraId="19414E52" w14:textId="77777777" w:rsidR="00A868D2" w:rsidRPr="00A868D2" w:rsidRDefault="00A868D2" w:rsidP="00A868D2">
            <w:pPr>
              <w:tabs>
                <w:tab w:val="left" w:pos="540"/>
              </w:tabs>
              <w:spacing w:after="0" w:line="240" w:lineRule="auto"/>
              <w:rPr>
                <w:rFonts w:ascii="Arial" w:eastAsia="Calibri" w:hAnsi="Arial" w:cs="Arial"/>
                <w:sz w:val="20"/>
                <w:szCs w:val="20"/>
              </w:rPr>
            </w:pPr>
          </w:p>
        </w:tc>
        <w:tc>
          <w:tcPr>
            <w:tcW w:w="5064" w:type="dxa"/>
          </w:tcPr>
          <w:p w14:paraId="79665057"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REQUIREMENTS</w:t>
            </w:r>
          </w:p>
        </w:tc>
        <w:tc>
          <w:tcPr>
            <w:tcW w:w="1710" w:type="dxa"/>
          </w:tcPr>
          <w:p w14:paraId="65250E6B" w14:textId="77777777" w:rsidR="00A868D2" w:rsidRPr="00A868D2" w:rsidRDefault="00A868D2" w:rsidP="00A868D2">
            <w:pPr>
              <w:tabs>
                <w:tab w:val="left" w:pos="540"/>
              </w:tabs>
              <w:spacing w:after="0" w:line="240" w:lineRule="auto"/>
              <w:ind w:left="224"/>
              <w:rPr>
                <w:rFonts w:ascii="Arial" w:eastAsia="Calibri" w:hAnsi="Arial" w:cs="Arial"/>
                <w:sz w:val="20"/>
                <w:szCs w:val="20"/>
              </w:rPr>
            </w:pPr>
          </w:p>
        </w:tc>
      </w:tr>
      <w:tr w:rsidR="00A868D2" w:rsidRPr="00A868D2" w14:paraId="6346DB1A" w14:textId="77777777" w:rsidTr="0094238E">
        <w:tc>
          <w:tcPr>
            <w:tcW w:w="2226" w:type="dxa"/>
            <w:hideMark/>
          </w:tcPr>
          <w:p w14:paraId="76A8A3E3"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752.7001</w:t>
            </w:r>
          </w:p>
        </w:tc>
        <w:tc>
          <w:tcPr>
            <w:tcW w:w="5064" w:type="dxa"/>
            <w:hideMark/>
          </w:tcPr>
          <w:p w14:paraId="3EA43FB7" w14:textId="77777777" w:rsidR="00A868D2" w:rsidRPr="00A868D2" w:rsidRDefault="00A868D2" w:rsidP="00A868D2">
            <w:pPr>
              <w:tabs>
                <w:tab w:val="left" w:pos="540"/>
              </w:tabs>
              <w:spacing w:after="0" w:line="240" w:lineRule="auto"/>
              <w:rPr>
                <w:rFonts w:ascii="Arial" w:eastAsia="Calibri" w:hAnsi="Arial" w:cs="Arial"/>
                <w:sz w:val="20"/>
                <w:szCs w:val="20"/>
              </w:rPr>
            </w:pPr>
            <w:r w:rsidRPr="00A868D2">
              <w:rPr>
                <w:rFonts w:ascii="Arial" w:eastAsia="Calibri" w:hAnsi="Arial" w:cs="Arial"/>
                <w:sz w:val="20"/>
                <w:szCs w:val="20"/>
              </w:rPr>
              <w:t xml:space="preserve">BIOGRAPHICAL DATA  </w:t>
            </w:r>
          </w:p>
        </w:tc>
        <w:tc>
          <w:tcPr>
            <w:tcW w:w="1710" w:type="dxa"/>
            <w:hideMark/>
          </w:tcPr>
          <w:p w14:paraId="3E2D19E2" w14:textId="77777777" w:rsidR="00A868D2" w:rsidRPr="00A868D2" w:rsidRDefault="00A868D2" w:rsidP="00A868D2">
            <w:pPr>
              <w:tabs>
                <w:tab w:val="left" w:pos="540"/>
              </w:tabs>
              <w:spacing w:after="0" w:line="240" w:lineRule="auto"/>
              <w:ind w:left="224"/>
              <w:rPr>
                <w:rFonts w:ascii="Arial" w:eastAsia="Calibri" w:hAnsi="Arial" w:cs="Arial"/>
                <w:sz w:val="20"/>
                <w:szCs w:val="20"/>
              </w:rPr>
            </w:pPr>
            <w:r w:rsidRPr="00A868D2">
              <w:rPr>
                <w:rFonts w:ascii="Arial" w:eastAsia="Calibri" w:hAnsi="Arial" w:cs="Arial"/>
                <w:sz w:val="20"/>
                <w:szCs w:val="20"/>
              </w:rPr>
              <w:t>JUL 1997</w:t>
            </w:r>
          </w:p>
        </w:tc>
      </w:tr>
      <w:tr w:rsidR="00A868D2" w:rsidRPr="00A868D2" w14:paraId="3CF59731" w14:textId="77777777" w:rsidTr="0094238E">
        <w:tc>
          <w:tcPr>
            <w:tcW w:w="2226" w:type="dxa"/>
          </w:tcPr>
          <w:p w14:paraId="305052C8"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c>
          <w:tcPr>
            <w:tcW w:w="5064" w:type="dxa"/>
          </w:tcPr>
          <w:p w14:paraId="1484906F" w14:textId="77777777" w:rsidR="00A868D2" w:rsidRPr="00A868D2" w:rsidRDefault="00A868D2" w:rsidP="00A868D2">
            <w:pPr>
              <w:tabs>
                <w:tab w:val="left" w:pos="540"/>
                <w:tab w:val="left" w:pos="2160"/>
                <w:tab w:val="left" w:pos="7830"/>
              </w:tabs>
              <w:spacing w:after="0" w:line="240" w:lineRule="auto"/>
              <w:rPr>
                <w:rFonts w:ascii="Arial" w:eastAsia="Calibri" w:hAnsi="Arial" w:cs="Arial"/>
                <w:sz w:val="20"/>
                <w:szCs w:val="20"/>
              </w:rPr>
            </w:pPr>
          </w:p>
        </w:tc>
        <w:tc>
          <w:tcPr>
            <w:tcW w:w="1710" w:type="dxa"/>
          </w:tcPr>
          <w:p w14:paraId="3CA5BAA1" w14:textId="77777777" w:rsidR="00A868D2" w:rsidRPr="00A868D2" w:rsidRDefault="00A868D2" w:rsidP="00A868D2">
            <w:pPr>
              <w:tabs>
                <w:tab w:val="left" w:pos="540"/>
                <w:tab w:val="left" w:pos="2160"/>
                <w:tab w:val="left" w:pos="7830"/>
              </w:tabs>
              <w:spacing w:after="0" w:line="240" w:lineRule="auto"/>
              <w:ind w:left="224"/>
              <w:rPr>
                <w:rFonts w:ascii="Arial" w:eastAsia="Calibri" w:hAnsi="Arial" w:cs="Arial"/>
                <w:sz w:val="20"/>
                <w:szCs w:val="20"/>
              </w:rPr>
            </w:pPr>
          </w:p>
        </w:tc>
      </w:tr>
      <w:tr w:rsidR="00A868D2" w:rsidRPr="00A868D2" w14:paraId="05DBA7C9" w14:textId="77777777" w:rsidTr="0094238E">
        <w:tc>
          <w:tcPr>
            <w:tcW w:w="2226" w:type="dxa"/>
            <w:hideMark/>
          </w:tcPr>
          <w:p w14:paraId="34B61170"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lang w:val="fr-FR"/>
              </w:rPr>
              <w:t>752.7006</w:t>
            </w:r>
          </w:p>
        </w:tc>
        <w:tc>
          <w:tcPr>
            <w:tcW w:w="5064" w:type="dxa"/>
            <w:hideMark/>
          </w:tcPr>
          <w:p w14:paraId="47C7B8F9"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lang w:val="fr-FR"/>
              </w:rPr>
              <w:t xml:space="preserve">NOTICES </w:t>
            </w:r>
          </w:p>
        </w:tc>
        <w:tc>
          <w:tcPr>
            <w:tcW w:w="1710" w:type="dxa"/>
          </w:tcPr>
          <w:p w14:paraId="541006A4" w14:textId="77777777" w:rsidR="00A868D2" w:rsidRPr="00A868D2" w:rsidRDefault="00A868D2" w:rsidP="00A868D2">
            <w:pPr>
              <w:tabs>
                <w:tab w:val="left" w:pos="540"/>
                <w:tab w:val="left" w:pos="2160"/>
                <w:tab w:val="left" w:pos="7830"/>
                <w:tab w:val="left" w:pos="7920"/>
              </w:tabs>
              <w:spacing w:after="0" w:line="240" w:lineRule="auto"/>
              <w:ind w:left="224"/>
              <w:rPr>
                <w:rFonts w:ascii="Arial" w:eastAsia="Calibri" w:hAnsi="Arial" w:cs="Arial"/>
                <w:sz w:val="20"/>
                <w:szCs w:val="20"/>
              </w:rPr>
            </w:pPr>
            <w:r w:rsidRPr="00A868D2">
              <w:rPr>
                <w:rFonts w:ascii="Arial" w:eastAsia="Calibri" w:hAnsi="Arial" w:cs="Arial"/>
                <w:sz w:val="20"/>
                <w:szCs w:val="20"/>
                <w:lang w:val="fr-FR"/>
              </w:rPr>
              <w:t>APR 1984</w:t>
            </w:r>
          </w:p>
        </w:tc>
      </w:tr>
      <w:tr w:rsidR="00A868D2" w:rsidRPr="00A868D2" w14:paraId="34B10DF0" w14:textId="77777777" w:rsidTr="0094238E">
        <w:tc>
          <w:tcPr>
            <w:tcW w:w="2226" w:type="dxa"/>
            <w:hideMark/>
          </w:tcPr>
          <w:p w14:paraId="56C07434"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lang w:val="fr-FR"/>
              </w:rPr>
            </w:pPr>
            <w:r w:rsidRPr="00A868D2">
              <w:rPr>
                <w:rFonts w:ascii="Arial" w:eastAsia="Calibri" w:hAnsi="Arial" w:cs="Arial"/>
                <w:sz w:val="20"/>
                <w:szCs w:val="20"/>
              </w:rPr>
              <w:t>752.7008</w:t>
            </w:r>
          </w:p>
        </w:tc>
        <w:tc>
          <w:tcPr>
            <w:tcW w:w="5064" w:type="dxa"/>
            <w:hideMark/>
          </w:tcPr>
          <w:p w14:paraId="3036D2D9" w14:textId="77777777" w:rsidR="00A868D2" w:rsidRPr="00A868D2" w:rsidRDefault="00A868D2" w:rsidP="00A868D2">
            <w:pPr>
              <w:tabs>
                <w:tab w:val="left" w:pos="540"/>
                <w:tab w:val="left" w:pos="2160"/>
                <w:tab w:val="left" w:pos="7830"/>
                <w:tab w:val="left" w:pos="7920"/>
              </w:tabs>
              <w:spacing w:after="0" w:line="240" w:lineRule="auto"/>
              <w:rPr>
                <w:rFonts w:ascii="Arial" w:eastAsia="Calibri" w:hAnsi="Arial" w:cs="Arial"/>
                <w:sz w:val="20"/>
                <w:szCs w:val="20"/>
              </w:rPr>
            </w:pPr>
            <w:r w:rsidRPr="00A868D2">
              <w:rPr>
                <w:rFonts w:ascii="Arial" w:eastAsia="Calibri" w:hAnsi="Arial" w:cs="Arial"/>
                <w:sz w:val="20"/>
                <w:szCs w:val="20"/>
              </w:rPr>
              <w:t xml:space="preserve">USE OF GOVERNMENT FACILITIES OR PERSONNEL </w:t>
            </w:r>
          </w:p>
        </w:tc>
        <w:tc>
          <w:tcPr>
            <w:tcW w:w="1710" w:type="dxa"/>
            <w:hideMark/>
          </w:tcPr>
          <w:p w14:paraId="42438E26" w14:textId="77777777" w:rsidR="00A868D2" w:rsidRPr="00A868D2" w:rsidRDefault="00A868D2" w:rsidP="00A868D2">
            <w:pPr>
              <w:tabs>
                <w:tab w:val="left" w:pos="540"/>
                <w:tab w:val="left" w:pos="2160"/>
                <w:tab w:val="left" w:pos="7830"/>
                <w:tab w:val="left" w:pos="7920"/>
              </w:tabs>
              <w:spacing w:after="0" w:line="240" w:lineRule="auto"/>
              <w:ind w:left="224"/>
              <w:rPr>
                <w:rFonts w:ascii="Arial" w:eastAsia="Calibri" w:hAnsi="Arial" w:cs="Arial"/>
                <w:sz w:val="20"/>
                <w:szCs w:val="20"/>
                <w:lang w:val="fr-FR"/>
              </w:rPr>
            </w:pPr>
            <w:r w:rsidRPr="00A868D2">
              <w:rPr>
                <w:rFonts w:ascii="Arial" w:eastAsia="Calibri" w:hAnsi="Arial" w:cs="Arial"/>
                <w:sz w:val="20"/>
                <w:szCs w:val="20"/>
              </w:rPr>
              <w:t>APR 1984</w:t>
            </w:r>
          </w:p>
        </w:tc>
      </w:tr>
    </w:tbl>
    <w:p w14:paraId="07708AA1" w14:textId="77777777" w:rsidR="00A868D2" w:rsidRPr="00A868D2" w:rsidRDefault="00A868D2" w:rsidP="00A868D2">
      <w:pPr>
        <w:spacing w:after="0" w:line="240" w:lineRule="auto"/>
        <w:rPr>
          <w:rFonts w:ascii="Arial" w:eastAsia="Calibri" w:hAnsi="Arial" w:cs="Arial"/>
        </w:rPr>
      </w:pPr>
    </w:p>
    <w:p w14:paraId="40DCF8BD" w14:textId="77777777" w:rsidR="00A868D2" w:rsidRDefault="00A868D2" w:rsidP="00A868D2">
      <w:pPr>
        <w:spacing w:after="160" w:line="259" w:lineRule="auto"/>
        <w:jc w:val="both"/>
        <w:rPr>
          <w:rFonts w:ascii="Arial" w:eastAsia="Calibri" w:hAnsi="Arial" w:cs="Arial"/>
          <w:b/>
        </w:rPr>
      </w:pPr>
    </w:p>
    <w:p w14:paraId="7B56ED8D" w14:textId="77777777" w:rsidR="0078133F" w:rsidRDefault="0078133F" w:rsidP="00A868D2">
      <w:pPr>
        <w:spacing w:after="160" w:line="259" w:lineRule="auto"/>
        <w:jc w:val="both"/>
        <w:rPr>
          <w:rFonts w:ascii="Arial" w:eastAsia="Calibri" w:hAnsi="Arial" w:cs="Arial"/>
          <w:b/>
        </w:rPr>
      </w:pPr>
    </w:p>
    <w:p w14:paraId="0382FF2F" w14:textId="77777777" w:rsidR="00A868D2" w:rsidRPr="00A868D2" w:rsidRDefault="00A868D2" w:rsidP="00A868D2">
      <w:pPr>
        <w:spacing w:after="160" w:line="259" w:lineRule="auto"/>
        <w:jc w:val="both"/>
        <w:rPr>
          <w:rFonts w:ascii="Arial" w:eastAsia="Calibri" w:hAnsi="Arial" w:cs="Arial"/>
        </w:rPr>
      </w:pPr>
      <w:r w:rsidRPr="00A868D2">
        <w:rPr>
          <w:rFonts w:ascii="Arial" w:eastAsia="Calibri" w:hAnsi="Arial" w:cs="Arial"/>
          <w:b/>
        </w:rPr>
        <w:lastRenderedPageBreak/>
        <w:t>EXECUTIVE ORDER ON TERRORISM FINANCING (AUG 2016)</w:t>
      </w:r>
    </w:p>
    <w:p w14:paraId="5384667F" w14:textId="77777777" w:rsidR="00A868D2" w:rsidRPr="00A868D2" w:rsidRDefault="00A868D2" w:rsidP="00A868D2">
      <w:pPr>
        <w:spacing w:after="0" w:line="240" w:lineRule="auto"/>
        <w:jc w:val="both"/>
        <w:rPr>
          <w:rFonts w:ascii="Arial" w:eastAsia="Calibri" w:hAnsi="Arial" w:cs="Arial"/>
        </w:rPr>
      </w:pPr>
      <w:r w:rsidRPr="00A868D2">
        <w:rPr>
          <w:rFonts w:ascii="Arial" w:eastAsia="Calibri" w:hAnsi="Arial" w:cs="Arial"/>
        </w:rPr>
        <w:t>The Subcontractor/Recipient is reminded that U.S. Executive Orders and U.S. law prohibits transactions with, and the provision of resources and support to, individuals and organizations associated with terrorism. It is the legal responsibility of the subcontractor/recipient to ensure compliance with these Executive Orders and laws. This provision must be included in all subcontracts/sub-awards issued under this subcontract/agreement.</w:t>
      </w:r>
    </w:p>
    <w:p w14:paraId="0C7B0E72" w14:textId="16D33904" w:rsidR="00B8235C" w:rsidRDefault="00B8235C">
      <w:pPr>
        <w:rPr>
          <w:rFonts w:ascii="Arial" w:eastAsia="Times New Roman" w:hAnsi="Arial" w:cs="Arial"/>
          <w:color w:val="000000"/>
          <w:spacing w:val="2"/>
          <w:sz w:val="20"/>
          <w:szCs w:val="20"/>
        </w:rPr>
      </w:pPr>
      <w:r>
        <w:br w:type="page"/>
      </w:r>
    </w:p>
    <w:p w14:paraId="3F536F61" w14:textId="03B2BB38" w:rsidR="00036551" w:rsidRDefault="0081216B" w:rsidP="0081216B">
      <w:pPr>
        <w:pStyle w:val="Manualtext"/>
        <w:ind w:firstLine="0"/>
        <w:jc w:val="center"/>
        <w:rPr>
          <w:b/>
          <w:bCs/>
        </w:rPr>
      </w:pPr>
      <w:r w:rsidRPr="0081216B">
        <w:rPr>
          <w:b/>
          <w:bCs/>
        </w:rPr>
        <w:lastRenderedPageBreak/>
        <w:t>ATTACHMENT VII</w:t>
      </w:r>
    </w:p>
    <w:p w14:paraId="4D4203CC" w14:textId="77777777" w:rsidR="0081216B" w:rsidRPr="0081216B" w:rsidRDefault="0081216B" w:rsidP="0081216B">
      <w:pPr>
        <w:pStyle w:val="Manualtext"/>
        <w:ind w:firstLine="0"/>
        <w:jc w:val="center"/>
        <w:rPr>
          <w:b/>
          <w:bCs/>
        </w:rPr>
      </w:pPr>
    </w:p>
    <w:p w14:paraId="3246F8B1" w14:textId="77777777" w:rsidR="00036551" w:rsidRPr="001A00F3" w:rsidRDefault="00036551" w:rsidP="00CC4B85">
      <w:pPr>
        <w:pStyle w:val="Manualtext"/>
        <w:rPr>
          <w:rFonts w:ascii="Cambria" w:hAnsi="Cambria" w:cs="Times New Roman"/>
          <w:bCs/>
          <w:sz w:val="32"/>
          <w:szCs w:val="32"/>
        </w:rPr>
      </w:pPr>
      <w:r w:rsidRPr="001A00F3">
        <w:rPr>
          <w:rFonts w:ascii="Cambria" w:hAnsi="Cambria" w:cs="Times New Roman"/>
          <w:bCs/>
          <w:sz w:val="32"/>
          <w:szCs w:val="32"/>
        </w:rPr>
        <w:t>Executive Compensation Certifications (FAR 52.204-10)</w:t>
      </w:r>
    </w:p>
    <w:p w14:paraId="67BF7C8F" w14:textId="77777777" w:rsidR="00036551" w:rsidRPr="001A00F3" w:rsidRDefault="00036551" w:rsidP="00CC4B85">
      <w:pPr>
        <w:pStyle w:val="Manualtext"/>
      </w:pPr>
      <w:r w:rsidRPr="001A00F3">
        <w:t>In accordance with Public Law 109-282 and FAR 52.204·10, Reporting Executive Compensation for First-Tier Subcontract Awards (JUL 2020), you are required to provide certain information pertaining to compensation of executives in order to be eligible for this subcontract award. Please answer the following question(s) in connection with this requirement:</w:t>
      </w:r>
    </w:p>
    <w:p w14:paraId="381A671F" w14:textId="77777777" w:rsidR="00036551" w:rsidRPr="001A00F3" w:rsidRDefault="00036551" w:rsidP="00CC4B85">
      <w:pPr>
        <w:pStyle w:val="Manualtext"/>
        <w:rPr>
          <w:bCs/>
        </w:rPr>
      </w:pPr>
      <w:r w:rsidRPr="001A00F3">
        <w:rPr>
          <w:bCs/>
        </w:rPr>
        <w:t>Did your organization in the previous tax year have gross income from all sources over USD 300,000?</w:t>
      </w:r>
    </w:p>
    <w:p w14:paraId="67F2DCB0" w14:textId="77777777" w:rsidR="00036551" w:rsidRPr="001A00F3" w:rsidRDefault="00036551" w:rsidP="00CC4B85">
      <w:pPr>
        <w:pStyle w:val="Manualtext"/>
      </w:pPr>
      <w:r w:rsidRPr="001A00F3">
        <w:t>Yes</w:t>
      </w:r>
      <w:r w:rsidRPr="001A00F3">
        <w:tab/>
      </w:r>
      <w:sdt>
        <w:sdtPr>
          <w:id w:val="-1364209931"/>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r w:rsidRPr="001A00F3">
        <w:tab/>
        <w:t>No</w:t>
      </w:r>
      <w:r w:rsidRPr="001A00F3">
        <w:tab/>
      </w:r>
      <w:sdt>
        <w:sdtPr>
          <w:id w:val="2110617886"/>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p>
    <w:p w14:paraId="6B093044" w14:textId="77777777" w:rsidR="00036551" w:rsidRPr="001A00F3" w:rsidRDefault="00036551" w:rsidP="00CC4B85">
      <w:pPr>
        <w:pStyle w:val="Manualtext"/>
      </w:pPr>
    </w:p>
    <w:p w14:paraId="5A8D82DC" w14:textId="77777777" w:rsidR="00036551" w:rsidRPr="001A00F3" w:rsidRDefault="00036551" w:rsidP="00CC4B85">
      <w:pPr>
        <w:pStyle w:val="Manualtext"/>
      </w:pPr>
      <w:r w:rsidRPr="001A00F3">
        <w:rPr>
          <w:bCs/>
        </w:rPr>
        <w:t>If you answered “No” to question 1 above,</w:t>
      </w:r>
      <w:r w:rsidRPr="001A00F3">
        <w:t xml:space="preserve"> you are exempt from this reporting requirement. Please sign in the spaces indicated below and return this certification to your point of contact at DT </w:t>
      </w:r>
      <w:proofErr w:type="spellStart"/>
      <w:r w:rsidRPr="001A00F3">
        <w:t>Globa</w:t>
      </w:r>
      <w:proofErr w:type="spellEnd"/>
      <w:r w:rsidRPr="001A00F3">
        <w:t xml:space="preserve">. </w:t>
      </w:r>
      <w:r w:rsidRPr="001A00F3">
        <w:rPr>
          <w:bCs/>
        </w:rPr>
        <w:t>If you answered “Yes,”</w:t>
      </w:r>
      <w:r w:rsidRPr="001A00F3">
        <w:t xml:space="preserve"> please complete </w:t>
      </w:r>
      <w:r w:rsidRPr="001A00F3">
        <w:rPr>
          <w:bCs/>
          <w:i/>
          <w:iCs/>
        </w:rPr>
        <w:t>Table I</w:t>
      </w:r>
      <w:r w:rsidRPr="001A00F3">
        <w:t xml:space="preserve"> and answer the following questions:</w:t>
      </w:r>
    </w:p>
    <w:p w14:paraId="01E209D1" w14:textId="77777777" w:rsidR="00036551" w:rsidRPr="001A00F3" w:rsidRDefault="00036551" w:rsidP="00CC4B85">
      <w:pPr>
        <w:pStyle w:val="Manualtext"/>
        <w:rPr>
          <w:bCs/>
        </w:rPr>
      </w:pPr>
      <w:r w:rsidRPr="001A00F3">
        <w:rPr>
          <w:bCs/>
        </w:rPr>
        <w:t>Did your company receive 80% or more of its annual gross revenues from Federal contracts (and subcontracts), loans, grants (and subgrants), and cooperative agreements in the preceding fiscal year?</w:t>
      </w:r>
    </w:p>
    <w:p w14:paraId="579F4CDF" w14:textId="77777777" w:rsidR="00036551" w:rsidRPr="001A00F3" w:rsidRDefault="00036551" w:rsidP="00CC4B85">
      <w:pPr>
        <w:pStyle w:val="Manualtext"/>
      </w:pPr>
      <w:r w:rsidRPr="001A00F3">
        <w:t>Yes</w:t>
      </w:r>
      <w:r w:rsidRPr="001A00F3">
        <w:tab/>
      </w:r>
      <w:sdt>
        <w:sdtPr>
          <w:id w:val="-296305239"/>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r w:rsidRPr="001A00F3">
        <w:tab/>
        <w:t>No</w:t>
      </w:r>
      <w:r w:rsidRPr="001A00F3">
        <w:tab/>
      </w:r>
      <w:sdt>
        <w:sdtPr>
          <w:id w:val="1422999063"/>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p>
    <w:p w14:paraId="1554FED4" w14:textId="77777777" w:rsidR="00036551" w:rsidRPr="001A00F3" w:rsidRDefault="00036551" w:rsidP="00CC4B85">
      <w:pPr>
        <w:pStyle w:val="Manualtext"/>
        <w:rPr>
          <w:rFonts w:cs="Times New Roman"/>
        </w:rPr>
      </w:pPr>
    </w:p>
    <w:p w14:paraId="78C0C023" w14:textId="77777777" w:rsidR="00036551" w:rsidRPr="001A00F3" w:rsidRDefault="00036551" w:rsidP="00CC4B85">
      <w:pPr>
        <w:pStyle w:val="Manualtext"/>
        <w:rPr>
          <w:bCs/>
        </w:rPr>
      </w:pPr>
      <w:r w:rsidRPr="001A00F3">
        <w:rPr>
          <w:bCs/>
        </w:rPr>
        <w:t>Did your company receive $25,000,000 or more in annual gross revenues from Federal contracts (and subcontract), loans, grants (and subgrants), and cooperative agreements in the preceding fiscal year?</w:t>
      </w:r>
    </w:p>
    <w:p w14:paraId="1597F69A" w14:textId="77777777" w:rsidR="00036551" w:rsidRPr="001A00F3" w:rsidRDefault="00036551" w:rsidP="00CC4B85">
      <w:pPr>
        <w:pStyle w:val="Manualtext"/>
      </w:pPr>
      <w:r w:rsidRPr="001A00F3">
        <w:t>Yes</w:t>
      </w:r>
      <w:r w:rsidRPr="001A00F3">
        <w:tab/>
      </w:r>
      <w:sdt>
        <w:sdtPr>
          <w:id w:val="1550801106"/>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r w:rsidRPr="001A00F3">
        <w:tab/>
        <w:t>No</w:t>
      </w:r>
      <w:r w:rsidRPr="001A00F3">
        <w:tab/>
      </w:r>
      <w:sdt>
        <w:sdtPr>
          <w:id w:val="-851104094"/>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p>
    <w:p w14:paraId="01DC3D67" w14:textId="77777777" w:rsidR="00036551" w:rsidRPr="001A00F3" w:rsidRDefault="00036551" w:rsidP="00CC4B85">
      <w:pPr>
        <w:pStyle w:val="Manualtext"/>
        <w:rPr>
          <w:rFonts w:cs="Times New Roman"/>
        </w:rPr>
      </w:pPr>
    </w:p>
    <w:p w14:paraId="792C4885" w14:textId="77777777" w:rsidR="00036551" w:rsidRPr="001A00F3" w:rsidRDefault="00036551" w:rsidP="00CC4B85">
      <w:pPr>
        <w:pStyle w:val="Manualtext"/>
        <w:rPr>
          <w:bCs/>
        </w:rPr>
      </w:pPr>
      <w:r w:rsidRPr="001A00F3">
        <w:rPr>
          <w:bCs/>
        </w:rPr>
        <w:t xml:space="preserve">Does the public NOT have access to information about the compensation of your company's executives through periodic reports filed under 13(a) or l5(d) of the Securities Exchange Act of 1934 (15 U.S.C. 78m(a), 78o(d)) or section 6104 of the Internal Revenue Code of 1986? (To determine if the public has access to the compensation information, see the U.S. Security and Exchange Commission total compensation filing at </w:t>
      </w:r>
      <w:hyperlink r:id="rId22" w:history="1">
        <w:r w:rsidRPr="001A00F3">
          <w:rPr>
            <w:bCs/>
            <w:color w:val="1F40E6"/>
            <w:u w:val="single"/>
          </w:rPr>
          <w:t>http://www.sec.gov/answers/execomp.htm</w:t>
        </w:r>
      </w:hyperlink>
      <w:r w:rsidRPr="001A00F3">
        <w:rPr>
          <w:bCs/>
        </w:rPr>
        <w:t>.)</w:t>
      </w:r>
    </w:p>
    <w:p w14:paraId="32E707B0" w14:textId="77777777" w:rsidR="00036551" w:rsidRPr="001A00F3" w:rsidRDefault="00036551" w:rsidP="00CC4B85">
      <w:pPr>
        <w:pStyle w:val="Manualtext"/>
      </w:pPr>
      <w:r w:rsidRPr="001A00F3">
        <w:t>Yes</w:t>
      </w:r>
      <w:r w:rsidRPr="001A00F3">
        <w:tab/>
      </w:r>
      <w:sdt>
        <w:sdtPr>
          <w:id w:val="-1966032585"/>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r w:rsidRPr="001A00F3">
        <w:tab/>
        <w:t>No</w:t>
      </w:r>
      <w:r w:rsidRPr="001A00F3">
        <w:tab/>
      </w:r>
      <w:sdt>
        <w:sdtPr>
          <w:id w:val="-487871473"/>
          <w14:checkbox>
            <w14:checked w14:val="0"/>
            <w14:checkedState w14:val="2612" w14:font="MS Gothic"/>
            <w14:uncheckedState w14:val="2610" w14:font="MS Gothic"/>
          </w14:checkbox>
        </w:sdtPr>
        <w:sdtEndPr/>
        <w:sdtContent>
          <w:r w:rsidRPr="001A00F3">
            <w:rPr>
              <w:rFonts w:ascii="MS Gothic" w:eastAsia="MS Gothic" w:hAnsi="MS Gothic" w:cs="MS Gothic" w:hint="eastAsia"/>
            </w:rPr>
            <w:t>☐</w:t>
          </w:r>
        </w:sdtContent>
      </w:sdt>
    </w:p>
    <w:p w14:paraId="641EAE99" w14:textId="77777777" w:rsidR="00036551" w:rsidRPr="001A00F3" w:rsidRDefault="00036551" w:rsidP="00CC4B85">
      <w:pPr>
        <w:pStyle w:val="Manualtext"/>
      </w:pPr>
    </w:p>
    <w:p w14:paraId="081CFE40" w14:textId="77777777" w:rsidR="00036551" w:rsidRPr="001A00F3" w:rsidRDefault="00036551" w:rsidP="00CC4B85">
      <w:pPr>
        <w:pStyle w:val="Manualtext"/>
      </w:pPr>
      <w:r w:rsidRPr="001A00F3">
        <w:t xml:space="preserve">If the answers to questions 2, 3 and 4 are all “Yes,” you are required to provide the names and total compensation of each of the five most highly compensated executives in your organization as part of this certification, and on an annual basis for the life of this subcontract. Provide this compensation information in </w:t>
      </w:r>
      <w:r w:rsidRPr="001A00F3">
        <w:rPr>
          <w:bCs/>
          <w:i/>
          <w:iCs/>
        </w:rPr>
        <w:t>Table II</w:t>
      </w:r>
      <w:r w:rsidRPr="001A00F3">
        <w:t xml:space="preserve"> below. Please note that as required by public law and FAR 52.204-10(b), APL will report this information to the government, and this information will be made public. Further, please note your continuing obligation to immediately notify APL in writing of any changes to previously reported data.</w:t>
      </w:r>
    </w:p>
    <w:p w14:paraId="5B52887B" w14:textId="77777777" w:rsidR="00036551" w:rsidRPr="001A00F3" w:rsidRDefault="00036551" w:rsidP="00CC4B85">
      <w:pPr>
        <w:pStyle w:val="Manualtext"/>
      </w:pPr>
      <w:r w:rsidRPr="001A00F3">
        <w:t>This certification concerns a matter within the jurisdiction of an agency of the United States and the making of a false, fictitious, or fraudulent certification may render the maker subject to prosecution under Section 1001, Title 18, United States Code.</w:t>
      </w:r>
    </w:p>
    <w:tbl>
      <w:tblPr>
        <w:tblStyle w:val="TableGrid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410"/>
      </w:tblGrid>
      <w:tr w:rsidR="00036551" w:rsidRPr="001A00F3" w14:paraId="365EE8EE" w14:textId="77777777" w:rsidTr="009A5FC4">
        <w:trPr>
          <w:trHeight w:val="576"/>
        </w:trPr>
        <w:tc>
          <w:tcPr>
            <w:tcW w:w="2070" w:type="dxa"/>
            <w:vAlign w:val="bottom"/>
          </w:tcPr>
          <w:p w14:paraId="084ACF79" w14:textId="77777777" w:rsidR="00036551" w:rsidRPr="001A00F3" w:rsidRDefault="00036551" w:rsidP="00CC4B85">
            <w:pPr>
              <w:pStyle w:val="Manualtext"/>
            </w:pPr>
            <w:r w:rsidRPr="001A00F3">
              <w:t>Company</w:t>
            </w:r>
          </w:p>
        </w:tc>
        <w:tc>
          <w:tcPr>
            <w:tcW w:w="4410" w:type="dxa"/>
            <w:tcBorders>
              <w:bottom w:val="single" w:sz="4" w:space="0" w:color="auto"/>
            </w:tcBorders>
            <w:vAlign w:val="bottom"/>
          </w:tcPr>
          <w:p w14:paraId="390600F1" w14:textId="77777777" w:rsidR="00036551" w:rsidRPr="001A00F3" w:rsidRDefault="00036551" w:rsidP="00CC4B85">
            <w:pPr>
              <w:pStyle w:val="Manualtext"/>
            </w:pPr>
          </w:p>
        </w:tc>
      </w:tr>
      <w:tr w:rsidR="00036551" w:rsidRPr="001A00F3" w14:paraId="3231B96C" w14:textId="77777777" w:rsidTr="009A5FC4">
        <w:trPr>
          <w:trHeight w:val="576"/>
        </w:trPr>
        <w:tc>
          <w:tcPr>
            <w:tcW w:w="2070" w:type="dxa"/>
            <w:vAlign w:val="bottom"/>
          </w:tcPr>
          <w:p w14:paraId="721AC1F5" w14:textId="77777777" w:rsidR="00036551" w:rsidRPr="001A00F3" w:rsidRDefault="00036551" w:rsidP="00CC4B85">
            <w:pPr>
              <w:pStyle w:val="Manualtext"/>
            </w:pPr>
            <w:r w:rsidRPr="001A00F3">
              <w:t>Signature</w:t>
            </w:r>
          </w:p>
        </w:tc>
        <w:tc>
          <w:tcPr>
            <w:tcW w:w="4410" w:type="dxa"/>
            <w:tcBorders>
              <w:top w:val="single" w:sz="4" w:space="0" w:color="auto"/>
              <w:bottom w:val="single" w:sz="4" w:space="0" w:color="auto"/>
            </w:tcBorders>
            <w:vAlign w:val="bottom"/>
          </w:tcPr>
          <w:p w14:paraId="078FC97F" w14:textId="77777777" w:rsidR="00036551" w:rsidRPr="001A00F3" w:rsidRDefault="00036551" w:rsidP="00CC4B85">
            <w:pPr>
              <w:pStyle w:val="Manualtext"/>
            </w:pPr>
          </w:p>
        </w:tc>
      </w:tr>
      <w:tr w:rsidR="00036551" w:rsidRPr="001A00F3" w14:paraId="10699334" w14:textId="77777777" w:rsidTr="009A5FC4">
        <w:trPr>
          <w:trHeight w:val="576"/>
        </w:trPr>
        <w:tc>
          <w:tcPr>
            <w:tcW w:w="2070" w:type="dxa"/>
            <w:vAlign w:val="bottom"/>
          </w:tcPr>
          <w:p w14:paraId="38A32520" w14:textId="77777777" w:rsidR="00036551" w:rsidRPr="001A00F3" w:rsidRDefault="00036551" w:rsidP="00CC4B85">
            <w:pPr>
              <w:pStyle w:val="Manualtext"/>
            </w:pPr>
            <w:r w:rsidRPr="001A00F3">
              <w:t>Printed Name</w:t>
            </w:r>
          </w:p>
        </w:tc>
        <w:tc>
          <w:tcPr>
            <w:tcW w:w="4410" w:type="dxa"/>
            <w:tcBorders>
              <w:top w:val="single" w:sz="4" w:space="0" w:color="auto"/>
              <w:bottom w:val="single" w:sz="4" w:space="0" w:color="auto"/>
            </w:tcBorders>
            <w:vAlign w:val="bottom"/>
          </w:tcPr>
          <w:p w14:paraId="65D3FBA3" w14:textId="77777777" w:rsidR="00036551" w:rsidRPr="001A00F3" w:rsidRDefault="00036551" w:rsidP="00CC4B85">
            <w:pPr>
              <w:pStyle w:val="Manualtext"/>
            </w:pPr>
          </w:p>
        </w:tc>
      </w:tr>
      <w:tr w:rsidR="00036551" w:rsidRPr="001A00F3" w14:paraId="04F758C1" w14:textId="77777777" w:rsidTr="009A5FC4">
        <w:trPr>
          <w:trHeight w:val="576"/>
        </w:trPr>
        <w:tc>
          <w:tcPr>
            <w:tcW w:w="2070" w:type="dxa"/>
            <w:vAlign w:val="bottom"/>
          </w:tcPr>
          <w:p w14:paraId="3D40F673" w14:textId="77777777" w:rsidR="00036551" w:rsidRPr="001A00F3" w:rsidRDefault="00036551" w:rsidP="00CC4B85">
            <w:pPr>
              <w:pStyle w:val="Manualtext"/>
            </w:pPr>
            <w:r w:rsidRPr="001A00F3">
              <w:t>Title</w:t>
            </w:r>
          </w:p>
        </w:tc>
        <w:tc>
          <w:tcPr>
            <w:tcW w:w="4410" w:type="dxa"/>
            <w:tcBorders>
              <w:top w:val="single" w:sz="4" w:space="0" w:color="auto"/>
              <w:bottom w:val="single" w:sz="4" w:space="0" w:color="auto"/>
            </w:tcBorders>
            <w:vAlign w:val="bottom"/>
          </w:tcPr>
          <w:p w14:paraId="003B7B57" w14:textId="77777777" w:rsidR="00036551" w:rsidRPr="001A00F3" w:rsidRDefault="00036551" w:rsidP="00CC4B85">
            <w:pPr>
              <w:pStyle w:val="Manualtext"/>
            </w:pPr>
          </w:p>
        </w:tc>
      </w:tr>
      <w:tr w:rsidR="00036551" w:rsidRPr="001A00F3" w14:paraId="7C0048E2" w14:textId="77777777" w:rsidTr="009A5FC4">
        <w:trPr>
          <w:trHeight w:val="576"/>
        </w:trPr>
        <w:tc>
          <w:tcPr>
            <w:tcW w:w="2070" w:type="dxa"/>
            <w:vAlign w:val="bottom"/>
          </w:tcPr>
          <w:p w14:paraId="201494AC" w14:textId="77777777" w:rsidR="00036551" w:rsidRPr="001A00F3" w:rsidRDefault="00036551" w:rsidP="00CC4B85">
            <w:pPr>
              <w:pStyle w:val="Manualtext"/>
            </w:pPr>
            <w:r w:rsidRPr="001A00F3">
              <w:lastRenderedPageBreak/>
              <w:t>Date</w:t>
            </w:r>
          </w:p>
        </w:tc>
        <w:tc>
          <w:tcPr>
            <w:tcW w:w="4410" w:type="dxa"/>
            <w:tcBorders>
              <w:top w:val="single" w:sz="4" w:space="0" w:color="auto"/>
              <w:bottom w:val="single" w:sz="4" w:space="0" w:color="auto"/>
            </w:tcBorders>
            <w:vAlign w:val="bottom"/>
          </w:tcPr>
          <w:p w14:paraId="509840F1" w14:textId="77777777" w:rsidR="00036551" w:rsidRPr="001A00F3" w:rsidRDefault="00036551" w:rsidP="00CC4B85">
            <w:pPr>
              <w:pStyle w:val="Manualtext"/>
            </w:pPr>
          </w:p>
        </w:tc>
      </w:tr>
    </w:tbl>
    <w:p w14:paraId="31F8FAD7" w14:textId="77777777" w:rsidR="00036551" w:rsidRPr="001A00F3" w:rsidRDefault="00036551" w:rsidP="00CC4B85">
      <w:pPr>
        <w:pStyle w:val="Manualtext"/>
        <w:rPr>
          <w:rFonts w:cs="Times New Roman"/>
        </w:rPr>
      </w:pPr>
    </w:p>
    <w:p w14:paraId="3E1ECCD8" w14:textId="77777777" w:rsidR="00036551" w:rsidRPr="001A00F3" w:rsidRDefault="00036551" w:rsidP="0081216B">
      <w:pPr>
        <w:pStyle w:val="Manualtext"/>
        <w:ind w:firstLine="0"/>
        <w:rPr>
          <w:rFonts w:ascii="Cambria" w:hAnsi="Cambria" w:cs="Times New Roman"/>
          <w:bCs/>
          <w:sz w:val="32"/>
          <w:szCs w:val="32"/>
        </w:rPr>
      </w:pPr>
      <w:r w:rsidRPr="001A00F3">
        <w:rPr>
          <w:rFonts w:ascii="Cambria" w:hAnsi="Cambria" w:cs="Times New Roman"/>
          <w:bCs/>
          <w:sz w:val="32"/>
          <w:szCs w:val="32"/>
        </w:rPr>
        <w:t>Executive Compensation Certification (FAR 52.204-10)</w:t>
      </w:r>
    </w:p>
    <w:p w14:paraId="3EA55C1A" w14:textId="77777777" w:rsidR="00036551" w:rsidRPr="001A00F3" w:rsidRDefault="00036551" w:rsidP="00CC4B85">
      <w:pPr>
        <w:pStyle w:val="Manualtext"/>
        <w:rPr>
          <w:rFonts w:ascii="Cambria" w:hAnsi="Cambria" w:cs="Times New Roman"/>
          <w:bCs/>
          <w:sz w:val="24"/>
          <w:szCs w:val="24"/>
        </w:rPr>
      </w:pPr>
      <w:r w:rsidRPr="001A00F3">
        <w:rPr>
          <w:rFonts w:ascii="Cambria" w:hAnsi="Cambria" w:cs="Times New Roman"/>
          <w:bCs/>
          <w:sz w:val="24"/>
          <w:szCs w:val="24"/>
        </w:rPr>
        <w:t>Table I</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036551" w:rsidRPr="001A00F3" w14:paraId="41632E3B" w14:textId="77777777" w:rsidTr="009A5FC4">
        <w:trPr>
          <w:jc w:val="center"/>
        </w:trPr>
        <w:tc>
          <w:tcPr>
            <w:tcW w:w="4675" w:type="dxa"/>
          </w:tcPr>
          <w:p w14:paraId="68CB1EEB" w14:textId="3D3DA5C1" w:rsidR="00036551" w:rsidRPr="001A00F3" w:rsidRDefault="00036551" w:rsidP="00CC4B85">
            <w:pPr>
              <w:pStyle w:val="Manualtext"/>
            </w:pPr>
            <w:r w:rsidRPr="001A00F3">
              <w:t xml:space="preserve">Subcontractor </w:t>
            </w:r>
            <w:r w:rsidR="0078133F">
              <w:t>UEI</w:t>
            </w:r>
            <w:r w:rsidRPr="001A00F3">
              <w:t xml:space="preserve"> Number</w:t>
            </w:r>
          </w:p>
        </w:tc>
        <w:tc>
          <w:tcPr>
            <w:tcW w:w="4675" w:type="dxa"/>
          </w:tcPr>
          <w:p w14:paraId="536E1687" w14:textId="77777777" w:rsidR="00036551" w:rsidRPr="001A00F3" w:rsidRDefault="00036551" w:rsidP="00CC4B85">
            <w:pPr>
              <w:pStyle w:val="Manualtext"/>
            </w:pPr>
          </w:p>
        </w:tc>
      </w:tr>
      <w:tr w:rsidR="00036551" w:rsidRPr="001A00F3" w14:paraId="5FF18406" w14:textId="77777777" w:rsidTr="009A5FC4">
        <w:trPr>
          <w:jc w:val="center"/>
        </w:trPr>
        <w:tc>
          <w:tcPr>
            <w:tcW w:w="4675" w:type="dxa"/>
          </w:tcPr>
          <w:p w14:paraId="14F16A93" w14:textId="5CF3A16B" w:rsidR="00036551" w:rsidRPr="001A00F3" w:rsidRDefault="00036551" w:rsidP="00CC4B85">
            <w:pPr>
              <w:pStyle w:val="Manualtext"/>
            </w:pPr>
            <w:r w:rsidRPr="001A00F3">
              <w:t xml:space="preserve">Subcontractor Parent Company </w:t>
            </w:r>
            <w:r w:rsidR="0078133F">
              <w:t>UEI</w:t>
            </w:r>
            <w:r w:rsidRPr="001A00F3">
              <w:t xml:space="preserve"> Number (if applicable)</w:t>
            </w:r>
          </w:p>
        </w:tc>
        <w:tc>
          <w:tcPr>
            <w:tcW w:w="4675" w:type="dxa"/>
          </w:tcPr>
          <w:p w14:paraId="0C92346A" w14:textId="77777777" w:rsidR="00036551" w:rsidRPr="001A00F3" w:rsidRDefault="00036551" w:rsidP="00CC4B85">
            <w:pPr>
              <w:pStyle w:val="Manualtext"/>
            </w:pPr>
          </w:p>
        </w:tc>
      </w:tr>
      <w:tr w:rsidR="00036551" w:rsidRPr="001A00F3" w14:paraId="723E04E0" w14:textId="77777777" w:rsidTr="009A5FC4">
        <w:trPr>
          <w:jc w:val="center"/>
        </w:trPr>
        <w:tc>
          <w:tcPr>
            <w:tcW w:w="4675" w:type="dxa"/>
          </w:tcPr>
          <w:p w14:paraId="4F62B8E3" w14:textId="77777777" w:rsidR="00036551" w:rsidRPr="001A00F3" w:rsidRDefault="00036551" w:rsidP="00CC4B85">
            <w:pPr>
              <w:pStyle w:val="Manualtext"/>
            </w:pPr>
            <w:r w:rsidRPr="001A00F3">
              <w:t xml:space="preserve">Subcontractor Primary Address </w:t>
            </w:r>
          </w:p>
          <w:p w14:paraId="195BCD16" w14:textId="77777777" w:rsidR="00036551" w:rsidRPr="001A00F3" w:rsidRDefault="00036551" w:rsidP="00CC4B85">
            <w:pPr>
              <w:pStyle w:val="Manualtext"/>
              <w:rPr>
                <w:i/>
                <w:iCs/>
              </w:rPr>
            </w:pPr>
            <w:r w:rsidRPr="001A00F3">
              <w:rPr>
                <w:i/>
                <w:iCs/>
              </w:rPr>
              <w:t>Must Include nine-digit zip code and Congressional district</w:t>
            </w:r>
          </w:p>
        </w:tc>
        <w:tc>
          <w:tcPr>
            <w:tcW w:w="4675" w:type="dxa"/>
          </w:tcPr>
          <w:p w14:paraId="71D778B1" w14:textId="77777777" w:rsidR="00036551" w:rsidRPr="001A00F3" w:rsidRDefault="00036551" w:rsidP="00CC4B85">
            <w:pPr>
              <w:pStyle w:val="Manualtext"/>
            </w:pPr>
          </w:p>
        </w:tc>
      </w:tr>
      <w:tr w:rsidR="00036551" w:rsidRPr="001A00F3" w14:paraId="22A41EEA" w14:textId="77777777" w:rsidTr="009A5FC4">
        <w:trPr>
          <w:jc w:val="center"/>
        </w:trPr>
        <w:tc>
          <w:tcPr>
            <w:tcW w:w="4675" w:type="dxa"/>
          </w:tcPr>
          <w:p w14:paraId="504DF8D7" w14:textId="77777777" w:rsidR="00036551" w:rsidRPr="001A00F3" w:rsidRDefault="00036551" w:rsidP="00CC4B85">
            <w:pPr>
              <w:pStyle w:val="Manualtext"/>
            </w:pPr>
            <w:r w:rsidRPr="001A00F3">
              <w:t>Primary Location for Performance of Subcontract (if different from Primary Address)</w:t>
            </w:r>
          </w:p>
          <w:p w14:paraId="5A50267F" w14:textId="77777777" w:rsidR="00036551" w:rsidRPr="001A00F3" w:rsidRDefault="00036551" w:rsidP="00CC4B85">
            <w:pPr>
              <w:pStyle w:val="Manualtext"/>
              <w:rPr>
                <w:i/>
                <w:iCs/>
              </w:rPr>
            </w:pPr>
            <w:r w:rsidRPr="001A00F3">
              <w:rPr>
                <w:i/>
                <w:iCs/>
              </w:rPr>
              <w:t>Must Include nine-digit zip code and Congressional District</w:t>
            </w:r>
          </w:p>
        </w:tc>
        <w:tc>
          <w:tcPr>
            <w:tcW w:w="4675" w:type="dxa"/>
          </w:tcPr>
          <w:p w14:paraId="4FE1C089" w14:textId="77777777" w:rsidR="00036551" w:rsidRPr="001A00F3" w:rsidRDefault="00036551" w:rsidP="00CC4B85">
            <w:pPr>
              <w:pStyle w:val="Manualtext"/>
            </w:pPr>
          </w:p>
        </w:tc>
      </w:tr>
      <w:tr w:rsidR="00036551" w:rsidRPr="001A00F3" w14:paraId="4A7C7C59" w14:textId="77777777" w:rsidTr="009A5FC4">
        <w:trPr>
          <w:jc w:val="center"/>
        </w:trPr>
        <w:tc>
          <w:tcPr>
            <w:tcW w:w="4675" w:type="dxa"/>
          </w:tcPr>
          <w:p w14:paraId="0D42B401" w14:textId="77777777" w:rsidR="00036551" w:rsidRPr="001A00F3" w:rsidRDefault="00036551" w:rsidP="00CC4B85">
            <w:pPr>
              <w:pStyle w:val="Manualtext"/>
            </w:pPr>
            <w:r w:rsidRPr="001A00F3">
              <w:t>North American Industry Classification System (NAICS) code</w:t>
            </w:r>
          </w:p>
        </w:tc>
        <w:tc>
          <w:tcPr>
            <w:tcW w:w="4675" w:type="dxa"/>
          </w:tcPr>
          <w:p w14:paraId="5300384B" w14:textId="77777777" w:rsidR="00036551" w:rsidRPr="001A00F3" w:rsidRDefault="00036551" w:rsidP="00CC4B85">
            <w:pPr>
              <w:pStyle w:val="Manualtext"/>
            </w:pPr>
          </w:p>
        </w:tc>
      </w:tr>
    </w:tbl>
    <w:p w14:paraId="24BB39C6" w14:textId="77777777" w:rsidR="00036551" w:rsidRPr="001A00F3" w:rsidRDefault="00036551" w:rsidP="00CC4B85">
      <w:pPr>
        <w:pStyle w:val="Manualtext"/>
        <w:rPr>
          <w:rFonts w:cs="Times New Roman"/>
        </w:rPr>
      </w:pPr>
    </w:p>
    <w:p w14:paraId="3DA439CC" w14:textId="77777777" w:rsidR="00036551" w:rsidRPr="001A00F3" w:rsidRDefault="00036551" w:rsidP="00CC4B85">
      <w:pPr>
        <w:pStyle w:val="Manualtext"/>
        <w:rPr>
          <w:rFonts w:ascii="Cambria" w:hAnsi="Cambria" w:cs="Times New Roman"/>
          <w:bCs/>
          <w:sz w:val="24"/>
          <w:szCs w:val="24"/>
        </w:rPr>
      </w:pPr>
      <w:r w:rsidRPr="001A00F3">
        <w:rPr>
          <w:rFonts w:ascii="Cambria" w:hAnsi="Cambria" w:cs="Times New Roman"/>
          <w:bCs/>
          <w:sz w:val="24"/>
          <w:szCs w:val="24"/>
        </w:rPr>
        <w:t>Table II</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1795"/>
        <w:gridCol w:w="4050"/>
        <w:gridCol w:w="3505"/>
      </w:tblGrid>
      <w:tr w:rsidR="00036551" w:rsidRPr="001A00F3" w14:paraId="64029CBB" w14:textId="77777777" w:rsidTr="009A5FC4">
        <w:trPr>
          <w:jc w:val="center"/>
        </w:trPr>
        <w:tc>
          <w:tcPr>
            <w:tcW w:w="1795" w:type="dxa"/>
            <w:vAlign w:val="bottom"/>
          </w:tcPr>
          <w:p w14:paraId="604A0AEB" w14:textId="77777777" w:rsidR="00036551" w:rsidRPr="001A00F3" w:rsidRDefault="00036551" w:rsidP="00CC4B85">
            <w:pPr>
              <w:pStyle w:val="Manualtext"/>
            </w:pPr>
          </w:p>
        </w:tc>
        <w:tc>
          <w:tcPr>
            <w:tcW w:w="4050" w:type="dxa"/>
            <w:vAlign w:val="bottom"/>
          </w:tcPr>
          <w:p w14:paraId="1391C1F9" w14:textId="77777777" w:rsidR="00036551" w:rsidRPr="001A00F3" w:rsidRDefault="00036551" w:rsidP="00CC4B85">
            <w:pPr>
              <w:pStyle w:val="Manualtext"/>
            </w:pPr>
            <w:r w:rsidRPr="001A00F3">
              <w:t>Name</w:t>
            </w:r>
          </w:p>
        </w:tc>
        <w:tc>
          <w:tcPr>
            <w:tcW w:w="3505" w:type="dxa"/>
            <w:vAlign w:val="bottom"/>
          </w:tcPr>
          <w:p w14:paraId="59CB36D0" w14:textId="77777777" w:rsidR="00036551" w:rsidRPr="001A00F3" w:rsidRDefault="00036551" w:rsidP="00CC4B85">
            <w:pPr>
              <w:pStyle w:val="Manualtext"/>
            </w:pPr>
            <w:r w:rsidRPr="001A00F3">
              <w:t>Total Compensation (as defined in FAR 52.204-10(a))</w:t>
            </w:r>
          </w:p>
        </w:tc>
      </w:tr>
      <w:tr w:rsidR="00036551" w:rsidRPr="001A00F3" w14:paraId="50AF46F2" w14:textId="77777777" w:rsidTr="009A5FC4">
        <w:trPr>
          <w:jc w:val="center"/>
        </w:trPr>
        <w:tc>
          <w:tcPr>
            <w:tcW w:w="1795" w:type="dxa"/>
            <w:vAlign w:val="bottom"/>
          </w:tcPr>
          <w:p w14:paraId="5343A399" w14:textId="77777777" w:rsidR="00036551" w:rsidRPr="001A00F3" w:rsidRDefault="00036551" w:rsidP="00CC4B85">
            <w:pPr>
              <w:pStyle w:val="Manualtext"/>
            </w:pPr>
            <w:r w:rsidRPr="001A00F3">
              <w:t>Executive 1</w:t>
            </w:r>
          </w:p>
        </w:tc>
        <w:tc>
          <w:tcPr>
            <w:tcW w:w="4050" w:type="dxa"/>
            <w:vAlign w:val="bottom"/>
          </w:tcPr>
          <w:p w14:paraId="64E81379" w14:textId="77777777" w:rsidR="00036551" w:rsidRPr="001A00F3" w:rsidRDefault="00036551" w:rsidP="00CC4B85">
            <w:pPr>
              <w:pStyle w:val="Manualtext"/>
            </w:pPr>
          </w:p>
        </w:tc>
        <w:tc>
          <w:tcPr>
            <w:tcW w:w="3505" w:type="dxa"/>
            <w:vAlign w:val="bottom"/>
          </w:tcPr>
          <w:p w14:paraId="36400291" w14:textId="77777777" w:rsidR="00036551" w:rsidRPr="001A00F3" w:rsidRDefault="00036551" w:rsidP="00CC4B85">
            <w:pPr>
              <w:pStyle w:val="Manualtext"/>
            </w:pPr>
          </w:p>
        </w:tc>
      </w:tr>
      <w:tr w:rsidR="00036551" w:rsidRPr="001A00F3" w14:paraId="5D158C32" w14:textId="77777777" w:rsidTr="009A5FC4">
        <w:trPr>
          <w:jc w:val="center"/>
        </w:trPr>
        <w:tc>
          <w:tcPr>
            <w:tcW w:w="1795" w:type="dxa"/>
            <w:vAlign w:val="bottom"/>
          </w:tcPr>
          <w:p w14:paraId="6F419CAF" w14:textId="77777777" w:rsidR="00036551" w:rsidRPr="001A00F3" w:rsidRDefault="00036551" w:rsidP="00CC4B85">
            <w:pPr>
              <w:pStyle w:val="Manualtext"/>
            </w:pPr>
            <w:r w:rsidRPr="001A00F3">
              <w:t>Executive 2</w:t>
            </w:r>
          </w:p>
        </w:tc>
        <w:tc>
          <w:tcPr>
            <w:tcW w:w="4050" w:type="dxa"/>
            <w:vAlign w:val="bottom"/>
          </w:tcPr>
          <w:p w14:paraId="4324DF8F" w14:textId="77777777" w:rsidR="00036551" w:rsidRPr="001A00F3" w:rsidRDefault="00036551" w:rsidP="00CC4B85">
            <w:pPr>
              <w:pStyle w:val="Manualtext"/>
            </w:pPr>
          </w:p>
        </w:tc>
        <w:tc>
          <w:tcPr>
            <w:tcW w:w="3505" w:type="dxa"/>
            <w:vAlign w:val="bottom"/>
          </w:tcPr>
          <w:p w14:paraId="78A13FB2" w14:textId="77777777" w:rsidR="00036551" w:rsidRPr="001A00F3" w:rsidRDefault="00036551" w:rsidP="00CC4B85">
            <w:pPr>
              <w:pStyle w:val="Manualtext"/>
            </w:pPr>
          </w:p>
        </w:tc>
      </w:tr>
      <w:tr w:rsidR="00036551" w:rsidRPr="001A00F3" w14:paraId="41C7DBDC" w14:textId="77777777" w:rsidTr="009A5FC4">
        <w:trPr>
          <w:jc w:val="center"/>
        </w:trPr>
        <w:tc>
          <w:tcPr>
            <w:tcW w:w="1795" w:type="dxa"/>
            <w:vAlign w:val="bottom"/>
          </w:tcPr>
          <w:p w14:paraId="1EB02FA9" w14:textId="77777777" w:rsidR="00036551" w:rsidRPr="001A00F3" w:rsidRDefault="00036551" w:rsidP="00CC4B85">
            <w:pPr>
              <w:pStyle w:val="Manualtext"/>
            </w:pPr>
            <w:r w:rsidRPr="001A00F3">
              <w:t>Executive 3</w:t>
            </w:r>
          </w:p>
        </w:tc>
        <w:tc>
          <w:tcPr>
            <w:tcW w:w="4050" w:type="dxa"/>
            <w:vAlign w:val="bottom"/>
          </w:tcPr>
          <w:p w14:paraId="68212389" w14:textId="77777777" w:rsidR="00036551" w:rsidRPr="001A00F3" w:rsidRDefault="00036551" w:rsidP="00CC4B85">
            <w:pPr>
              <w:pStyle w:val="Manualtext"/>
            </w:pPr>
          </w:p>
        </w:tc>
        <w:tc>
          <w:tcPr>
            <w:tcW w:w="3505" w:type="dxa"/>
            <w:vAlign w:val="bottom"/>
          </w:tcPr>
          <w:p w14:paraId="5A5D2100" w14:textId="77777777" w:rsidR="00036551" w:rsidRPr="001A00F3" w:rsidRDefault="00036551" w:rsidP="00CC4B85">
            <w:pPr>
              <w:pStyle w:val="Manualtext"/>
            </w:pPr>
          </w:p>
        </w:tc>
      </w:tr>
      <w:tr w:rsidR="00036551" w:rsidRPr="001A00F3" w14:paraId="666392F2" w14:textId="77777777" w:rsidTr="009A5FC4">
        <w:trPr>
          <w:jc w:val="center"/>
        </w:trPr>
        <w:tc>
          <w:tcPr>
            <w:tcW w:w="1795" w:type="dxa"/>
            <w:vAlign w:val="bottom"/>
          </w:tcPr>
          <w:p w14:paraId="2B4A5F1D" w14:textId="77777777" w:rsidR="00036551" w:rsidRPr="001A00F3" w:rsidRDefault="00036551" w:rsidP="00CC4B85">
            <w:pPr>
              <w:pStyle w:val="Manualtext"/>
            </w:pPr>
            <w:r w:rsidRPr="001A00F3">
              <w:t>Executive 4</w:t>
            </w:r>
          </w:p>
        </w:tc>
        <w:tc>
          <w:tcPr>
            <w:tcW w:w="4050" w:type="dxa"/>
            <w:vAlign w:val="bottom"/>
          </w:tcPr>
          <w:p w14:paraId="5F2FAD5B" w14:textId="77777777" w:rsidR="00036551" w:rsidRPr="001A00F3" w:rsidRDefault="00036551" w:rsidP="00CC4B85">
            <w:pPr>
              <w:pStyle w:val="Manualtext"/>
            </w:pPr>
          </w:p>
        </w:tc>
        <w:tc>
          <w:tcPr>
            <w:tcW w:w="3505" w:type="dxa"/>
            <w:vAlign w:val="bottom"/>
          </w:tcPr>
          <w:p w14:paraId="431A6363" w14:textId="77777777" w:rsidR="00036551" w:rsidRPr="001A00F3" w:rsidRDefault="00036551" w:rsidP="00CC4B85">
            <w:pPr>
              <w:pStyle w:val="Manualtext"/>
            </w:pPr>
          </w:p>
        </w:tc>
      </w:tr>
      <w:tr w:rsidR="00036551" w:rsidRPr="001A00F3" w14:paraId="040D6E19" w14:textId="77777777" w:rsidTr="009A5FC4">
        <w:trPr>
          <w:jc w:val="center"/>
        </w:trPr>
        <w:tc>
          <w:tcPr>
            <w:tcW w:w="1795" w:type="dxa"/>
            <w:vAlign w:val="bottom"/>
          </w:tcPr>
          <w:p w14:paraId="150940C8" w14:textId="77777777" w:rsidR="00036551" w:rsidRPr="001A00F3" w:rsidRDefault="00036551" w:rsidP="00CC4B85">
            <w:pPr>
              <w:pStyle w:val="Manualtext"/>
            </w:pPr>
            <w:r w:rsidRPr="001A00F3">
              <w:t>Executive 5</w:t>
            </w:r>
          </w:p>
        </w:tc>
        <w:tc>
          <w:tcPr>
            <w:tcW w:w="4050" w:type="dxa"/>
            <w:vAlign w:val="bottom"/>
          </w:tcPr>
          <w:p w14:paraId="1F06FD98" w14:textId="77777777" w:rsidR="00036551" w:rsidRPr="001A00F3" w:rsidRDefault="00036551" w:rsidP="00CC4B85">
            <w:pPr>
              <w:pStyle w:val="Manualtext"/>
            </w:pPr>
          </w:p>
        </w:tc>
        <w:tc>
          <w:tcPr>
            <w:tcW w:w="3505" w:type="dxa"/>
            <w:vAlign w:val="bottom"/>
          </w:tcPr>
          <w:p w14:paraId="6A3B67E3" w14:textId="77777777" w:rsidR="00036551" w:rsidRPr="001A00F3" w:rsidRDefault="00036551" w:rsidP="00CC4B85">
            <w:pPr>
              <w:pStyle w:val="Manualtext"/>
            </w:pPr>
          </w:p>
        </w:tc>
      </w:tr>
    </w:tbl>
    <w:p w14:paraId="12456783" w14:textId="77777777" w:rsidR="00036551" w:rsidRPr="001A00F3" w:rsidRDefault="00036551" w:rsidP="00CC4B85">
      <w:pPr>
        <w:pStyle w:val="Manualtext"/>
        <w:rPr>
          <w:rFonts w:cs="Times New Roman"/>
        </w:rPr>
      </w:pPr>
    </w:p>
    <w:p w14:paraId="0BA0C96F" w14:textId="3229647A" w:rsidR="00036551" w:rsidRPr="001A00F3" w:rsidRDefault="00036551" w:rsidP="00CC4B85">
      <w:pPr>
        <w:pStyle w:val="Manualtext"/>
        <w:rPr>
          <w:rFonts w:ascii="Cambria" w:hAnsi="Cambria" w:cs="Times New Roman"/>
          <w:bCs/>
          <w:sz w:val="24"/>
          <w:szCs w:val="24"/>
        </w:rPr>
      </w:pPr>
      <w:r w:rsidRPr="001A00F3">
        <w:rPr>
          <w:rFonts w:ascii="Cambria" w:hAnsi="Cambria" w:cs="Times New Roman"/>
          <w:bCs/>
          <w:sz w:val="24"/>
          <w:szCs w:val="24"/>
        </w:rPr>
        <w:t xml:space="preserve">Table </w:t>
      </w:r>
      <w:r w:rsidR="0077252B" w:rsidRPr="001A00F3">
        <w:rPr>
          <w:rFonts w:ascii="Cambria" w:hAnsi="Cambria" w:cs="Times New Roman"/>
          <w:bCs/>
          <w:sz w:val="24"/>
          <w:szCs w:val="24"/>
        </w:rPr>
        <w:t>II</w:t>
      </w:r>
      <w:r w:rsidR="0077252B">
        <w:rPr>
          <w:rFonts w:ascii="Cambria" w:hAnsi="Cambria" w:cs="Times New Roman"/>
          <w:bCs/>
          <w:sz w:val="24"/>
          <w:szCs w:val="24"/>
        </w:rPr>
        <w:t>I</w:t>
      </w:r>
      <w:r w:rsidR="0077252B" w:rsidRPr="001A00F3" w:rsidDel="0077252B">
        <w:rPr>
          <w:rFonts w:ascii="Cambria" w:hAnsi="Cambria" w:cs="Times New Roman"/>
          <w:bCs/>
          <w:sz w:val="24"/>
          <w:szCs w:val="24"/>
        </w:rPr>
        <w:t xml:space="preserve"> </w:t>
      </w:r>
      <w:r w:rsidRPr="001A00F3">
        <w:rPr>
          <w:rFonts w:ascii="Cambria" w:hAnsi="Cambria" w:cs="Times New Roman"/>
          <w:bCs/>
          <w:sz w:val="24"/>
          <w:szCs w:val="24"/>
        </w:rPr>
        <w:t>(For Internal Use Only)</w:t>
      </w:r>
    </w:p>
    <w:tbl>
      <w:tblPr>
        <w:tblStyle w:val="TableGrid42"/>
        <w:tblW w:w="0" w:type="auto"/>
        <w:jc w:val="center"/>
        <w:tblCellMar>
          <w:top w:w="14" w:type="dxa"/>
          <w:left w:w="115" w:type="dxa"/>
          <w:bottom w:w="14" w:type="dxa"/>
          <w:right w:w="115" w:type="dxa"/>
        </w:tblCellMar>
        <w:tblLook w:val="04A0" w:firstRow="1" w:lastRow="0" w:firstColumn="1" w:lastColumn="0" w:noHBand="0" w:noVBand="1"/>
      </w:tblPr>
      <w:tblGrid>
        <w:gridCol w:w="4675"/>
        <w:gridCol w:w="4675"/>
      </w:tblGrid>
      <w:tr w:rsidR="00036551" w:rsidRPr="001A00F3" w14:paraId="5CA46D47" w14:textId="77777777" w:rsidTr="009A5FC4">
        <w:trPr>
          <w:jc w:val="center"/>
        </w:trPr>
        <w:tc>
          <w:tcPr>
            <w:tcW w:w="4675" w:type="dxa"/>
          </w:tcPr>
          <w:p w14:paraId="325C6DAF" w14:textId="77777777" w:rsidR="00036551" w:rsidRPr="001A00F3" w:rsidRDefault="00036551" w:rsidP="00CC4B85">
            <w:pPr>
              <w:pStyle w:val="Manualtext"/>
            </w:pPr>
            <w:r w:rsidRPr="001A00F3">
              <w:t>Subcontract number</w:t>
            </w:r>
          </w:p>
        </w:tc>
        <w:tc>
          <w:tcPr>
            <w:tcW w:w="4675" w:type="dxa"/>
          </w:tcPr>
          <w:p w14:paraId="1EE89B8F" w14:textId="77777777" w:rsidR="00036551" w:rsidRPr="001A00F3" w:rsidRDefault="00036551" w:rsidP="00CC4B85">
            <w:pPr>
              <w:pStyle w:val="Manualtext"/>
            </w:pPr>
          </w:p>
        </w:tc>
      </w:tr>
      <w:tr w:rsidR="00036551" w:rsidRPr="001A00F3" w14:paraId="588A6D36" w14:textId="77777777" w:rsidTr="009A5FC4">
        <w:trPr>
          <w:jc w:val="center"/>
        </w:trPr>
        <w:tc>
          <w:tcPr>
            <w:tcW w:w="4675" w:type="dxa"/>
          </w:tcPr>
          <w:p w14:paraId="2B011CB4" w14:textId="77777777" w:rsidR="00036551" w:rsidRPr="001A00F3" w:rsidRDefault="00036551" w:rsidP="00CC4B85">
            <w:pPr>
              <w:pStyle w:val="Manualtext"/>
            </w:pPr>
            <w:r w:rsidRPr="001A00F3">
              <w:t>Amount of the subcontract award</w:t>
            </w:r>
          </w:p>
        </w:tc>
        <w:tc>
          <w:tcPr>
            <w:tcW w:w="4675" w:type="dxa"/>
          </w:tcPr>
          <w:p w14:paraId="64B6EC0C" w14:textId="77777777" w:rsidR="00036551" w:rsidRPr="001A00F3" w:rsidRDefault="00036551" w:rsidP="00CC4B85">
            <w:pPr>
              <w:pStyle w:val="Manualtext"/>
            </w:pPr>
          </w:p>
        </w:tc>
      </w:tr>
      <w:tr w:rsidR="00036551" w:rsidRPr="001A00F3" w14:paraId="66740C67" w14:textId="77777777" w:rsidTr="009A5FC4">
        <w:trPr>
          <w:jc w:val="center"/>
        </w:trPr>
        <w:tc>
          <w:tcPr>
            <w:tcW w:w="4675" w:type="dxa"/>
          </w:tcPr>
          <w:p w14:paraId="518C9D30" w14:textId="77777777" w:rsidR="00036551" w:rsidRPr="001A00F3" w:rsidRDefault="00036551" w:rsidP="00CC4B85">
            <w:pPr>
              <w:pStyle w:val="Manualtext"/>
            </w:pPr>
            <w:r w:rsidRPr="001A00F3">
              <w:t>Date of the subcontract award</w:t>
            </w:r>
          </w:p>
        </w:tc>
        <w:tc>
          <w:tcPr>
            <w:tcW w:w="4675" w:type="dxa"/>
          </w:tcPr>
          <w:p w14:paraId="1A771BD9" w14:textId="77777777" w:rsidR="00036551" w:rsidRPr="001A00F3" w:rsidRDefault="00036551" w:rsidP="00CC4B85">
            <w:pPr>
              <w:pStyle w:val="Manualtext"/>
            </w:pPr>
          </w:p>
        </w:tc>
      </w:tr>
      <w:tr w:rsidR="00036551" w:rsidRPr="001A00F3" w14:paraId="168965EF" w14:textId="77777777" w:rsidTr="009A5FC4">
        <w:trPr>
          <w:jc w:val="center"/>
        </w:trPr>
        <w:tc>
          <w:tcPr>
            <w:tcW w:w="4675" w:type="dxa"/>
          </w:tcPr>
          <w:p w14:paraId="0D0CAA95" w14:textId="77777777" w:rsidR="00036551" w:rsidRPr="001A00F3" w:rsidRDefault="00036551" w:rsidP="00CC4B85">
            <w:pPr>
              <w:pStyle w:val="Manualtext"/>
            </w:pPr>
            <w:r w:rsidRPr="001A00F3">
              <w:t>A description of the products or services being provided, including overall purpose, and expected results</w:t>
            </w:r>
          </w:p>
        </w:tc>
        <w:tc>
          <w:tcPr>
            <w:tcW w:w="4675" w:type="dxa"/>
          </w:tcPr>
          <w:p w14:paraId="39F8BD78" w14:textId="77777777" w:rsidR="00036551" w:rsidRPr="001A00F3" w:rsidRDefault="00036551" w:rsidP="00CC4B85">
            <w:pPr>
              <w:pStyle w:val="Manualtext"/>
            </w:pPr>
          </w:p>
        </w:tc>
      </w:tr>
      <w:tr w:rsidR="00036551" w:rsidRPr="001A00F3" w14:paraId="64A5F976" w14:textId="77777777" w:rsidTr="009A5FC4">
        <w:trPr>
          <w:jc w:val="center"/>
        </w:trPr>
        <w:tc>
          <w:tcPr>
            <w:tcW w:w="4675" w:type="dxa"/>
          </w:tcPr>
          <w:p w14:paraId="30184449" w14:textId="77777777" w:rsidR="00036551" w:rsidRPr="001A00F3" w:rsidRDefault="00036551" w:rsidP="00CC4B85">
            <w:pPr>
              <w:pStyle w:val="Manualtext"/>
            </w:pPr>
            <w:r w:rsidRPr="001A00F3">
              <w:t>The prime contract number</w:t>
            </w:r>
          </w:p>
        </w:tc>
        <w:tc>
          <w:tcPr>
            <w:tcW w:w="4675" w:type="dxa"/>
          </w:tcPr>
          <w:p w14:paraId="2E0082C8" w14:textId="77777777" w:rsidR="00036551" w:rsidRPr="001A00F3" w:rsidRDefault="00036551" w:rsidP="00CC4B85">
            <w:pPr>
              <w:pStyle w:val="Manualtext"/>
            </w:pPr>
          </w:p>
        </w:tc>
      </w:tr>
      <w:tr w:rsidR="00036551" w:rsidRPr="001A00F3" w14:paraId="02241E95" w14:textId="77777777" w:rsidTr="009A5FC4">
        <w:trPr>
          <w:jc w:val="center"/>
        </w:trPr>
        <w:tc>
          <w:tcPr>
            <w:tcW w:w="4675" w:type="dxa"/>
          </w:tcPr>
          <w:p w14:paraId="4E6016A8" w14:textId="77777777" w:rsidR="00036551" w:rsidRPr="001A00F3" w:rsidRDefault="00036551" w:rsidP="00CC4B85">
            <w:pPr>
              <w:pStyle w:val="Manualtext"/>
            </w:pPr>
            <w:r w:rsidRPr="001A00F3">
              <w:t>Awarding agency name and code</w:t>
            </w:r>
          </w:p>
        </w:tc>
        <w:tc>
          <w:tcPr>
            <w:tcW w:w="4675" w:type="dxa"/>
          </w:tcPr>
          <w:p w14:paraId="57520F5C" w14:textId="77777777" w:rsidR="00036551" w:rsidRPr="001A00F3" w:rsidRDefault="00036551" w:rsidP="00CC4B85">
            <w:pPr>
              <w:pStyle w:val="Manualtext"/>
            </w:pPr>
          </w:p>
        </w:tc>
      </w:tr>
      <w:tr w:rsidR="00036551" w:rsidRPr="001A00F3" w14:paraId="7D95E06A" w14:textId="77777777" w:rsidTr="009A5FC4">
        <w:trPr>
          <w:jc w:val="center"/>
        </w:trPr>
        <w:tc>
          <w:tcPr>
            <w:tcW w:w="4675" w:type="dxa"/>
          </w:tcPr>
          <w:p w14:paraId="3EB5EBA8" w14:textId="77777777" w:rsidR="00036551" w:rsidRPr="001A00F3" w:rsidRDefault="00036551" w:rsidP="00CC4B85">
            <w:pPr>
              <w:pStyle w:val="Manualtext"/>
            </w:pPr>
            <w:r w:rsidRPr="001A00F3">
              <w:t>Funding agency name and code</w:t>
            </w:r>
          </w:p>
        </w:tc>
        <w:tc>
          <w:tcPr>
            <w:tcW w:w="4675" w:type="dxa"/>
          </w:tcPr>
          <w:p w14:paraId="641E6858" w14:textId="77777777" w:rsidR="00036551" w:rsidRPr="001A00F3" w:rsidRDefault="00036551" w:rsidP="00CC4B85">
            <w:pPr>
              <w:pStyle w:val="Manualtext"/>
            </w:pPr>
          </w:p>
        </w:tc>
      </w:tr>
      <w:tr w:rsidR="00036551" w:rsidRPr="001A00F3" w14:paraId="7AC50420" w14:textId="77777777" w:rsidTr="009A5FC4">
        <w:trPr>
          <w:jc w:val="center"/>
        </w:trPr>
        <w:tc>
          <w:tcPr>
            <w:tcW w:w="4675" w:type="dxa"/>
          </w:tcPr>
          <w:p w14:paraId="79CF4AA6" w14:textId="77777777" w:rsidR="00036551" w:rsidRPr="001A00F3" w:rsidRDefault="00036551" w:rsidP="00CC4B85">
            <w:pPr>
              <w:pStyle w:val="Manualtext"/>
            </w:pPr>
            <w:r w:rsidRPr="001A00F3">
              <w:lastRenderedPageBreak/>
              <w:t>Government contracting office code</w:t>
            </w:r>
          </w:p>
        </w:tc>
        <w:tc>
          <w:tcPr>
            <w:tcW w:w="4675" w:type="dxa"/>
          </w:tcPr>
          <w:p w14:paraId="206FC428" w14:textId="77777777" w:rsidR="00036551" w:rsidRPr="001A00F3" w:rsidRDefault="00036551" w:rsidP="00CC4B85">
            <w:pPr>
              <w:pStyle w:val="Manualtext"/>
            </w:pPr>
          </w:p>
        </w:tc>
      </w:tr>
      <w:tr w:rsidR="00036551" w:rsidRPr="001A00F3" w14:paraId="69333B39" w14:textId="77777777" w:rsidTr="009A5FC4">
        <w:trPr>
          <w:jc w:val="center"/>
        </w:trPr>
        <w:tc>
          <w:tcPr>
            <w:tcW w:w="4675" w:type="dxa"/>
          </w:tcPr>
          <w:p w14:paraId="733C3868" w14:textId="77777777" w:rsidR="00036551" w:rsidRPr="001A00F3" w:rsidRDefault="00036551" w:rsidP="00CC4B85">
            <w:pPr>
              <w:pStyle w:val="Manualtext"/>
            </w:pPr>
            <w:r w:rsidRPr="001A00F3">
              <w:t>Treasury Account Symbol (TAS)</w:t>
            </w:r>
          </w:p>
        </w:tc>
        <w:tc>
          <w:tcPr>
            <w:tcW w:w="4675" w:type="dxa"/>
          </w:tcPr>
          <w:p w14:paraId="684CE67D" w14:textId="77777777" w:rsidR="00036551" w:rsidRPr="001A00F3" w:rsidRDefault="00036551" w:rsidP="00CC4B85">
            <w:pPr>
              <w:pStyle w:val="Manualtext"/>
            </w:pPr>
          </w:p>
        </w:tc>
      </w:tr>
    </w:tbl>
    <w:p w14:paraId="7EE4A5E4" w14:textId="77777777" w:rsidR="00036551" w:rsidRPr="00460A3B" w:rsidRDefault="00036551" w:rsidP="00036EB3">
      <w:pPr>
        <w:pStyle w:val="Manualtext"/>
        <w:ind w:firstLine="0"/>
      </w:pPr>
    </w:p>
    <w:sectPr w:rsidR="00036551" w:rsidRPr="00460A3B" w:rsidSect="00C01D23">
      <w:headerReference w:type="default" r:id="rId23"/>
      <w:footerReference w:type="default" r:id="rId24"/>
      <w:pgSz w:w="11900" w:h="16840"/>
      <w:pgMar w:top="1440" w:right="701" w:bottom="1440" w:left="993" w:header="720" w:footer="72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66A10D" w15:done="0"/>
  <w15:commentEx w15:paraId="56993025" w15:done="0"/>
  <w15:commentEx w15:paraId="13A50EDF" w15:done="0"/>
  <w15:commentEx w15:paraId="4B205CFA" w15:done="0"/>
  <w15:commentEx w15:paraId="035EE787" w15:done="1"/>
  <w15:commentEx w15:paraId="5EAACD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21C6" w16cex:dateUtc="2022-03-09T17:53:00Z"/>
  <w16cex:commentExtensible w16cex:durableId="25D321E3" w16cex:dateUtc="2022-03-09T17:53:00Z"/>
  <w16cex:commentExtensible w16cex:durableId="25D321EE" w16cex:dateUtc="2022-03-09T17:54:00Z"/>
  <w16cex:commentExtensible w16cex:durableId="25E57B56" w16cex:dateUtc="2022-03-23T14:56:00Z"/>
  <w16cex:commentExtensible w16cex:durableId="25E57B85" w16cex:dateUtc="2022-03-23T14:57:00Z"/>
  <w16cex:commentExtensible w16cex:durableId="25D9D766" w16cex:dateUtc="2022-03-14T19: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66A10D" w16cid:durableId="25D321C6"/>
  <w16cid:commentId w16cid:paraId="56993025" w16cid:durableId="25D321E3"/>
  <w16cid:commentId w16cid:paraId="13A50EDF" w16cid:durableId="25D321EE"/>
  <w16cid:commentId w16cid:paraId="4B205CFA" w16cid:durableId="25E57B56"/>
  <w16cid:commentId w16cid:paraId="035EE787" w16cid:durableId="25E57B85"/>
  <w16cid:commentId w16cid:paraId="5EAACDCB" w16cid:durableId="25D9D7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D42DF" w14:textId="77777777" w:rsidR="0020205F" w:rsidRDefault="0020205F" w:rsidP="00B3383E">
      <w:pPr>
        <w:spacing w:after="0" w:line="240" w:lineRule="auto"/>
      </w:pPr>
      <w:r>
        <w:separator/>
      </w:r>
    </w:p>
  </w:endnote>
  <w:endnote w:type="continuationSeparator" w:id="0">
    <w:p w14:paraId="478E3C12" w14:textId="77777777" w:rsidR="0020205F" w:rsidRDefault="0020205F" w:rsidP="00B3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705068"/>
      <w:docPartObj>
        <w:docPartGallery w:val="Page Numbers (Bottom of Page)"/>
        <w:docPartUnique/>
      </w:docPartObj>
    </w:sdtPr>
    <w:sdtEndPr>
      <w:rPr>
        <w:rFonts w:ascii="Arial" w:hAnsi="Arial" w:cs="Arial"/>
        <w:noProof/>
        <w:sz w:val="16"/>
        <w:szCs w:val="16"/>
      </w:rPr>
    </w:sdtEndPr>
    <w:sdtContent>
      <w:p w14:paraId="164DE44E" w14:textId="77777777" w:rsidR="007F6A09" w:rsidRDefault="007F6A09">
        <w:pPr>
          <w:pStyle w:val="Footer"/>
          <w:jc w:val="center"/>
          <w:rPr>
            <w:rFonts w:ascii="Arial" w:hAnsi="Arial" w:cs="Arial"/>
            <w:sz w:val="16"/>
            <w:szCs w:val="16"/>
          </w:rPr>
        </w:pPr>
      </w:p>
      <w:p w14:paraId="4FD60DAB" w14:textId="0D8A8646" w:rsidR="007F6A09" w:rsidRPr="008C35D8" w:rsidRDefault="007F6A09">
        <w:pPr>
          <w:pStyle w:val="Footer"/>
          <w:jc w:val="center"/>
          <w:rPr>
            <w:rFonts w:ascii="Arial" w:hAnsi="Arial" w:cs="Arial"/>
            <w:sz w:val="16"/>
            <w:szCs w:val="16"/>
          </w:rPr>
        </w:pPr>
        <w:r w:rsidRPr="008C35D8">
          <w:rPr>
            <w:rFonts w:ascii="Arial" w:hAnsi="Arial" w:cs="Arial"/>
            <w:sz w:val="16"/>
            <w:szCs w:val="16"/>
          </w:rPr>
          <w:fldChar w:fldCharType="begin"/>
        </w:r>
        <w:r w:rsidRPr="008C35D8">
          <w:rPr>
            <w:rFonts w:ascii="Arial" w:hAnsi="Arial" w:cs="Arial"/>
            <w:sz w:val="16"/>
            <w:szCs w:val="16"/>
          </w:rPr>
          <w:instrText xml:space="preserve"> PAGE   \* MERGEFORMAT </w:instrText>
        </w:r>
        <w:r w:rsidRPr="008C35D8">
          <w:rPr>
            <w:rFonts w:ascii="Arial" w:hAnsi="Arial" w:cs="Arial"/>
            <w:sz w:val="16"/>
            <w:szCs w:val="16"/>
          </w:rPr>
          <w:fldChar w:fldCharType="separate"/>
        </w:r>
        <w:r w:rsidR="00383837">
          <w:rPr>
            <w:rFonts w:ascii="Arial" w:hAnsi="Arial" w:cs="Arial"/>
            <w:noProof/>
            <w:sz w:val="16"/>
            <w:szCs w:val="16"/>
          </w:rPr>
          <w:t>4</w:t>
        </w:r>
        <w:r w:rsidRPr="008C35D8">
          <w:rPr>
            <w:rFonts w:ascii="Arial" w:hAnsi="Arial" w:cs="Arial"/>
            <w:noProof/>
            <w:sz w:val="16"/>
            <w:szCs w:val="16"/>
          </w:rPr>
          <w:fldChar w:fldCharType="end"/>
        </w:r>
      </w:p>
    </w:sdtContent>
  </w:sdt>
  <w:p w14:paraId="61D73E7F" w14:textId="77777777" w:rsidR="007F6A09" w:rsidRDefault="007F6A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FE829" w14:textId="77777777" w:rsidR="0020205F" w:rsidRDefault="0020205F" w:rsidP="00B3383E">
      <w:pPr>
        <w:spacing w:after="0" w:line="240" w:lineRule="auto"/>
      </w:pPr>
      <w:r>
        <w:separator/>
      </w:r>
    </w:p>
  </w:footnote>
  <w:footnote w:type="continuationSeparator" w:id="0">
    <w:p w14:paraId="1A0C9138" w14:textId="77777777" w:rsidR="0020205F" w:rsidRDefault="0020205F" w:rsidP="00B3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65F62" w14:textId="6EB3C4FF" w:rsidR="007F6A09" w:rsidRPr="008126D7" w:rsidRDefault="007F6A09">
    <w:pPr>
      <w:pStyle w:val="Header"/>
    </w:pPr>
    <w:r w:rsidRPr="008126D7">
      <w:rPr>
        <w:noProof/>
      </w:rPr>
      <w:drawing>
        <wp:anchor distT="0" distB="0" distL="114300" distR="114300" simplePos="0" relativeHeight="251659264" behindDoc="0" locked="0" layoutInCell="1" allowOverlap="1" wp14:anchorId="618EA38E" wp14:editId="72C36998">
          <wp:simplePos x="0" y="0"/>
          <wp:positionH relativeFrom="column">
            <wp:posOffset>0</wp:posOffset>
          </wp:positionH>
          <wp:positionV relativeFrom="paragraph">
            <wp:posOffset>-12700</wp:posOffset>
          </wp:positionV>
          <wp:extent cx="1371600" cy="367665"/>
          <wp:effectExtent l="0" t="0" r="0" b="0"/>
          <wp:wrapSquare wrapText="bothSides"/>
          <wp:docPr id="3" name="Picture 3"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676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4A1F"/>
    <w:multiLevelType w:val="hybridMultilevel"/>
    <w:tmpl w:val="0FE2D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D535F"/>
    <w:multiLevelType w:val="hybridMultilevel"/>
    <w:tmpl w:val="6EE0FF86"/>
    <w:lvl w:ilvl="0" w:tplc="6762AB6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B742B"/>
    <w:multiLevelType w:val="hybridMultilevel"/>
    <w:tmpl w:val="95124FE4"/>
    <w:lvl w:ilvl="0" w:tplc="1AD00F4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570CD"/>
    <w:multiLevelType w:val="multilevel"/>
    <w:tmpl w:val="7254A1A8"/>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22783A"/>
    <w:multiLevelType w:val="hybridMultilevel"/>
    <w:tmpl w:val="AB428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D3456"/>
    <w:multiLevelType w:val="hybridMultilevel"/>
    <w:tmpl w:val="E662E0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04814"/>
    <w:multiLevelType w:val="hybridMultilevel"/>
    <w:tmpl w:val="EB862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64EFF"/>
    <w:multiLevelType w:val="hybridMultilevel"/>
    <w:tmpl w:val="360E0FE8"/>
    <w:lvl w:ilvl="0" w:tplc="6762AB6C">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293BDC"/>
    <w:multiLevelType w:val="hybridMultilevel"/>
    <w:tmpl w:val="6540B4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638D2"/>
    <w:multiLevelType w:val="hybridMultilevel"/>
    <w:tmpl w:val="4894E132"/>
    <w:lvl w:ilvl="0" w:tplc="BC5491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86D77"/>
    <w:multiLevelType w:val="hybridMultilevel"/>
    <w:tmpl w:val="CE3A299C"/>
    <w:lvl w:ilvl="0" w:tplc="04090001">
      <w:start w:val="1"/>
      <w:numFmt w:val="bullet"/>
      <w:lvlText w:val=""/>
      <w:lvlJc w:val="left"/>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1">
    <w:nsid w:val="29025BB7"/>
    <w:multiLevelType w:val="multilevel"/>
    <w:tmpl w:val="6CA6BA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2D474B95"/>
    <w:multiLevelType w:val="hybridMultilevel"/>
    <w:tmpl w:val="8778AE04"/>
    <w:lvl w:ilvl="0" w:tplc="6762AB6C">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7FA1F28"/>
    <w:multiLevelType w:val="hybridMultilevel"/>
    <w:tmpl w:val="D78CB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23112E"/>
    <w:multiLevelType w:val="hybridMultilevel"/>
    <w:tmpl w:val="672807F8"/>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4861DE4"/>
    <w:multiLevelType w:val="hybridMultilevel"/>
    <w:tmpl w:val="56905A64"/>
    <w:lvl w:ilvl="0" w:tplc="76CCCE00">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A35C44"/>
    <w:multiLevelType w:val="hybridMultilevel"/>
    <w:tmpl w:val="EB2EF4B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46A6180E"/>
    <w:multiLevelType w:val="hybridMultilevel"/>
    <w:tmpl w:val="D4E6FCE8"/>
    <w:lvl w:ilvl="0" w:tplc="04090001">
      <w:start w:val="1"/>
      <w:numFmt w:val="bullet"/>
      <w:lvlText w:val=""/>
      <w:lvlJc w:val="left"/>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8">
    <w:nsid w:val="48952E21"/>
    <w:multiLevelType w:val="hybridMultilevel"/>
    <w:tmpl w:val="DEA267DC"/>
    <w:lvl w:ilvl="0" w:tplc="6762AB6C">
      <w:numFmt w:val="bullet"/>
      <w:lvlText w:val="•"/>
      <w:lvlJc w:val="left"/>
      <w:pPr>
        <w:ind w:left="2160" w:hanging="360"/>
      </w:pPr>
      <w:rPr>
        <w:rFonts w:ascii="Arial" w:eastAsiaTheme="minorEastAsia"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1A1505E"/>
    <w:multiLevelType w:val="hybridMultilevel"/>
    <w:tmpl w:val="7D3AA91E"/>
    <w:lvl w:ilvl="0" w:tplc="2EE0C8B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D429EC"/>
    <w:multiLevelType w:val="hybridMultilevel"/>
    <w:tmpl w:val="7040A2BC"/>
    <w:lvl w:ilvl="0" w:tplc="6762AB6C">
      <w:numFmt w:val="bullet"/>
      <w:lvlText w:val="•"/>
      <w:lvlJc w:val="left"/>
      <w:pPr>
        <w:ind w:left="1800" w:hanging="360"/>
      </w:pPr>
      <w:rPr>
        <w:rFonts w:ascii="Arial" w:eastAsiaTheme="minorEastAsia"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B1B5292"/>
    <w:multiLevelType w:val="hybridMultilevel"/>
    <w:tmpl w:val="F9BC6D96"/>
    <w:lvl w:ilvl="0" w:tplc="D3B0A6EC">
      <w:start w:val="1"/>
      <w:numFmt w:val="bullet"/>
      <w:pStyle w:val="Bulletfortex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1F2A9C"/>
    <w:multiLevelType w:val="hybridMultilevel"/>
    <w:tmpl w:val="B3C4EFAC"/>
    <w:lvl w:ilvl="0" w:tplc="6762AB6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041F36"/>
    <w:multiLevelType w:val="hybridMultilevel"/>
    <w:tmpl w:val="4328E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443DC9"/>
    <w:multiLevelType w:val="hybridMultilevel"/>
    <w:tmpl w:val="068478C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8F07D1C"/>
    <w:multiLevelType w:val="hybridMultilevel"/>
    <w:tmpl w:val="F4BC5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E54E2F"/>
    <w:multiLevelType w:val="hybridMultilevel"/>
    <w:tmpl w:val="6408E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C94EA0"/>
    <w:multiLevelType w:val="hybridMultilevel"/>
    <w:tmpl w:val="AEC08E26"/>
    <w:lvl w:ilvl="0" w:tplc="E9620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EB1FEB"/>
    <w:multiLevelType w:val="hybridMultilevel"/>
    <w:tmpl w:val="CADC0716"/>
    <w:lvl w:ilvl="0" w:tplc="435695A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nsid w:val="7600341C"/>
    <w:multiLevelType w:val="multilevel"/>
    <w:tmpl w:val="E8EA02CC"/>
    <w:lvl w:ilvl="0">
      <w:start w:val="1"/>
      <w:numFmt w:val="decimal"/>
      <w:lvlText w:val="%1"/>
      <w:lvlJc w:val="left"/>
      <w:pPr>
        <w:ind w:left="400" w:hanging="400"/>
      </w:pPr>
      <w:rPr>
        <w:rFonts w:hint="default"/>
        <w:u w:val="single"/>
      </w:rPr>
    </w:lvl>
    <w:lvl w:ilvl="1">
      <w:start w:val="1"/>
      <w:numFmt w:val="decimal"/>
      <w:lvlText w:val="%1.%2"/>
      <w:lvlJc w:val="left"/>
      <w:pPr>
        <w:ind w:left="670" w:hanging="40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0">
    <w:nsid w:val="7A4A2E02"/>
    <w:multiLevelType w:val="hybridMultilevel"/>
    <w:tmpl w:val="E11C6D1A"/>
    <w:lvl w:ilvl="0" w:tplc="DC6464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3"/>
  </w:num>
  <w:num w:numId="3">
    <w:abstractNumId w:val="12"/>
  </w:num>
  <w:num w:numId="4">
    <w:abstractNumId w:val="16"/>
  </w:num>
  <w:num w:numId="5">
    <w:abstractNumId w:val="26"/>
  </w:num>
  <w:num w:numId="6">
    <w:abstractNumId w:val="5"/>
  </w:num>
  <w:num w:numId="7">
    <w:abstractNumId w:val="24"/>
  </w:num>
  <w:num w:numId="8">
    <w:abstractNumId w:val="8"/>
  </w:num>
  <w:num w:numId="9">
    <w:abstractNumId w:val="14"/>
  </w:num>
  <w:num w:numId="10">
    <w:abstractNumId w:val="7"/>
  </w:num>
  <w:num w:numId="11">
    <w:abstractNumId w:val="18"/>
  </w:num>
  <w:num w:numId="12">
    <w:abstractNumId w:val="13"/>
  </w:num>
  <w:num w:numId="13">
    <w:abstractNumId w:val="25"/>
  </w:num>
  <w:num w:numId="14">
    <w:abstractNumId w:val="20"/>
  </w:num>
  <w:num w:numId="15">
    <w:abstractNumId w:val="28"/>
  </w:num>
  <w:num w:numId="16">
    <w:abstractNumId w:val="15"/>
  </w:num>
  <w:num w:numId="17">
    <w:abstractNumId w:val="19"/>
  </w:num>
  <w:num w:numId="18">
    <w:abstractNumId w:val="2"/>
  </w:num>
  <w:num w:numId="19">
    <w:abstractNumId w:val="21"/>
  </w:num>
  <w:num w:numId="20">
    <w:abstractNumId w:val="0"/>
  </w:num>
  <w:num w:numId="21">
    <w:abstractNumId w:val="1"/>
  </w:num>
  <w:num w:numId="22">
    <w:abstractNumId w:val="22"/>
  </w:num>
  <w:num w:numId="23">
    <w:abstractNumId w:val="10"/>
  </w:num>
  <w:num w:numId="24">
    <w:abstractNumId w:val="17"/>
  </w:num>
  <w:num w:numId="25">
    <w:abstractNumId w:val="29"/>
  </w:num>
  <w:num w:numId="26">
    <w:abstractNumId w:val="30"/>
  </w:num>
  <w:num w:numId="27">
    <w:abstractNumId w:val="9"/>
  </w:num>
  <w:num w:numId="28">
    <w:abstractNumId w:val="27"/>
  </w:num>
  <w:num w:numId="29">
    <w:abstractNumId w:val="11"/>
  </w:num>
  <w:num w:numId="30">
    <w:abstractNumId w:val="3"/>
  </w:num>
  <w:num w:numId="31">
    <w:abstractNumId w:val="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Cettina">
    <w15:presenceInfo w15:providerId="AD" w15:userId="S::andrew.cettina@dt-global.com::ff27695b-ca2b-467f-ade9-07b48932a9e0"/>
  </w15:person>
  <w15:person w15:author="Coretta Kamdem">
    <w15:presenceInfo w15:providerId="AD" w15:userId="S::coretta.kamdem@dt-global.com::8f36b434-3ded-4438-af34-f3b503d4e7e5"/>
  </w15:person>
  <w15:person w15:author="Sumra Ahmad">
    <w15:presenceInfo w15:providerId="AD" w15:userId="S::sumra.ahmad@dt-global.com::ef3aae21-fc77-480a-8380-94092b68eab6"/>
  </w15:person>
  <w15:person w15:author="Adam Abdlrahman Ahmed">
    <w15:presenceInfo w15:providerId="None" w15:userId="Adam Abdlrahman Ahm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EC"/>
    <w:rsid w:val="0000080B"/>
    <w:rsid w:val="0000114A"/>
    <w:rsid w:val="00001951"/>
    <w:rsid w:val="00003F9A"/>
    <w:rsid w:val="0000423B"/>
    <w:rsid w:val="0000644D"/>
    <w:rsid w:val="0000666C"/>
    <w:rsid w:val="000070C1"/>
    <w:rsid w:val="00007434"/>
    <w:rsid w:val="00007994"/>
    <w:rsid w:val="0001076B"/>
    <w:rsid w:val="000123B9"/>
    <w:rsid w:val="000133B6"/>
    <w:rsid w:val="00013AE1"/>
    <w:rsid w:val="00014DB8"/>
    <w:rsid w:val="00016313"/>
    <w:rsid w:val="00021D5C"/>
    <w:rsid w:val="00021E74"/>
    <w:rsid w:val="00022937"/>
    <w:rsid w:val="0002382A"/>
    <w:rsid w:val="00024CF6"/>
    <w:rsid w:val="00024E8F"/>
    <w:rsid w:val="00025817"/>
    <w:rsid w:val="00025C87"/>
    <w:rsid w:val="0003095C"/>
    <w:rsid w:val="00030DE1"/>
    <w:rsid w:val="000311DB"/>
    <w:rsid w:val="000316C0"/>
    <w:rsid w:val="00031D0E"/>
    <w:rsid w:val="0003430A"/>
    <w:rsid w:val="000364BF"/>
    <w:rsid w:val="00036551"/>
    <w:rsid w:val="00036D98"/>
    <w:rsid w:val="00036EB3"/>
    <w:rsid w:val="00037C8B"/>
    <w:rsid w:val="00042D7E"/>
    <w:rsid w:val="00042F77"/>
    <w:rsid w:val="000436FB"/>
    <w:rsid w:val="000455A9"/>
    <w:rsid w:val="00045E59"/>
    <w:rsid w:val="00046152"/>
    <w:rsid w:val="00047C4E"/>
    <w:rsid w:val="00052033"/>
    <w:rsid w:val="00052808"/>
    <w:rsid w:val="00052E9E"/>
    <w:rsid w:val="00053078"/>
    <w:rsid w:val="000536C5"/>
    <w:rsid w:val="00053BE7"/>
    <w:rsid w:val="00053E27"/>
    <w:rsid w:val="00054991"/>
    <w:rsid w:val="00055014"/>
    <w:rsid w:val="00055773"/>
    <w:rsid w:val="00055A5D"/>
    <w:rsid w:val="00057FA9"/>
    <w:rsid w:val="00061555"/>
    <w:rsid w:val="00061925"/>
    <w:rsid w:val="000622CA"/>
    <w:rsid w:val="0006415D"/>
    <w:rsid w:val="000641A3"/>
    <w:rsid w:val="000645D8"/>
    <w:rsid w:val="00065239"/>
    <w:rsid w:val="00065577"/>
    <w:rsid w:val="00073C37"/>
    <w:rsid w:val="00073D26"/>
    <w:rsid w:val="00073DD9"/>
    <w:rsid w:val="00073E3A"/>
    <w:rsid w:val="000742B5"/>
    <w:rsid w:val="00074AFC"/>
    <w:rsid w:val="00076F28"/>
    <w:rsid w:val="00077832"/>
    <w:rsid w:val="00081CC2"/>
    <w:rsid w:val="0008460C"/>
    <w:rsid w:val="00084A86"/>
    <w:rsid w:val="00084B88"/>
    <w:rsid w:val="00085EDC"/>
    <w:rsid w:val="000875D4"/>
    <w:rsid w:val="000877A5"/>
    <w:rsid w:val="00087D30"/>
    <w:rsid w:val="00090D57"/>
    <w:rsid w:val="00094AA0"/>
    <w:rsid w:val="00095044"/>
    <w:rsid w:val="00095144"/>
    <w:rsid w:val="00095296"/>
    <w:rsid w:val="000955E8"/>
    <w:rsid w:val="00095EF4"/>
    <w:rsid w:val="00097606"/>
    <w:rsid w:val="00097B1B"/>
    <w:rsid w:val="000A010C"/>
    <w:rsid w:val="000A1F03"/>
    <w:rsid w:val="000A210A"/>
    <w:rsid w:val="000A3C67"/>
    <w:rsid w:val="000A58E4"/>
    <w:rsid w:val="000A5D7B"/>
    <w:rsid w:val="000A7829"/>
    <w:rsid w:val="000A7AD8"/>
    <w:rsid w:val="000A7B5B"/>
    <w:rsid w:val="000B0491"/>
    <w:rsid w:val="000B1044"/>
    <w:rsid w:val="000B3257"/>
    <w:rsid w:val="000B3965"/>
    <w:rsid w:val="000B3AEB"/>
    <w:rsid w:val="000B45A0"/>
    <w:rsid w:val="000B4DA4"/>
    <w:rsid w:val="000B56D6"/>
    <w:rsid w:val="000B7826"/>
    <w:rsid w:val="000B7AAC"/>
    <w:rsid w:val="000B7D9C"/>
    <w:rsid w:val="000C18EF"/>
    <w:rsid w:val="000C3C93"/>
    <w:rsid w:val="000C482A"/>
    <w:rsid w:val="000C4BD2"/>
    <w:rsid w:val="000D0469"/>
    <w:rsid w:val="000D2192"/>
    <w:rsid w:val="000D2CF0"/>
    <w:rsid w:val="000D2EE7"/>
    <w:rsid w:val="000D30D9"/>
    <w:rsid w:val="000D3A13"/>
    <w:rsid w:val="000D3B9C"/>
    <w:rsid w:val="000D4136"/>
    <w:rsid w:val="000D44D9"/>
    <w:rsid w:val="000D5BDF"/>
    <w:rsid w:val="000D7727"/>
    <w:rsid w:val="000E2D1B"/>
    <w:rsid w:val="000E30FC"/>
    <w:rsid w:val="000E43AA"/>
    <w:rsid w:val="000E4556"/>
    <w:rsid w:val="000E5D5C"/>
    <w:rsid w:val="000E6E1F"/>
    <w:rsid w:val="000E76A9"/>
    <w:rsid w:val="000F00CD"/>
    <w:rsid w:val="000F18B7"/>
    <w:rsid w:val="000F1C15"/>
    <w:rsid w:val="000F3E14"/>
    <w:rsid w:val="000F40A0"/>
    <w:rsid w:val="000F7220"/>
    <w:rsid w:val="000F7915"/>
    <w:rsid w:val="000F796C"/>
    <w:rsid w:val="00100150"/>
    <w:rsid w:val="0010031C"/>
    <w:rsid w:val="00101627"/>
    <w:rsid w:val="00102834"/>
    <w:rsid w:val="0010303E"/>
    <w:rsid w:val="00103E47"/>
    <w:rsid w:val="00104098"/>
    <w:rsid w:val="0010421F"/>
    <w:rsid w:val="00104342"/>
    <w:rsid w:val="0010580B"/>
    <w:rsid w:val="0010611E"/>
    <w:rsid w:val="00106280"/>
    <w:rsid w:val="00106E17"/>
    <w:rsid w:val="00111B10"/>
    <w:rsid w:val="0011209A"/>
    <w:rsid w:val="0011441A"/>
    <w:rsid w:val="00114E06"/>
    <w:rsid w:val="00115EA7"/>
    <w:rsid w:val="001169D7"/>
    <w:rsid w:val="001170F2"/>
    <w:rsid w:val="00117ED3"/>
    <w:rsid w:val="00120373"/>
    <w:rsid w:val="001208B6"/>
    <w:rsid w:val="001214CB"/>
    <w:rsid w:val="001220E9"/>
    <w:rsid w:val="0012387E"/>
    <w:rsid w:val="00124C1E"/>
    <w:rsid w:val="001254D7"/>
    <w:rsid w:val="00125EB1"/>
    <w:rsid w:val="00126AD6"/>
    <w:rsid w:val="00127137"/>
    <w:rsid w:val="00127FAB"/>
    <w:rsid w:val="00130175"/>
    <w:rsid w:val="00133E7B"/>
    <w:rsid w:val="00134231"/>
    <w:rsid w:val="001348C4"/>
    <w:rsid w:val="00136F8A"/>
    <w:rsid w:val="001376DD"/>
    <w:rsid w:val="00140B11"/>
    <w:rsid w:val="00140BA9"/>
    <w:rsid w:val="00141643"/>
    <w:rsid w:val="001417EE"/>
    <w:rsid w:val="00141B62"/>
    <w:rsid w:val="001422C0"/>
    <w:rsid w:val="001442CB"/>
    <w:rsid w:val="001446CC"/>
    <w:rsid w:val="00144BBC"/>
    <w:rsid w:val="0014575B"/>
    <w:rsid w:val="00145950"/>
    <w:rsid w:val="00145C72"/>
    <w:rsid w:val="0014665A"/>
    <w:rsid w:val="001511AE"/>
    <w:rsid w:val="00154820"/>
    <w:rsid w:val="00154EDC"/>
    <w:rsid w:val="0016097B"/>
    <w:rsid w:val="00160FF2"/>
    <w:rsid w:val="00161D46"/>
    <w:rsid w:val="00163667"/>
    <w:rsid w:val="00163C8A"/>
    <w:rsid w:val="001647AA"/>
    <w:rsid w:val="00165C3F"/>
    <w:rsid w:val="0016613A"/>
    <w:rsid w:val="0016623D"/>
    <w:rsid w:val="00166798"/>
    <w:rsid w:val="001669FE"/>
    <w:rsid w:val="001709DA"/>
    <w:rsid w:val="00170B1E"/>
    <w:rsid w:val="00171E3B"/>
    <w:rsid w:val="00172CA6"/>
    <w:rsid w:val="0017481A"/>
    <w:rsid w:val="00177430"/>
    <w:rsid w:val="001775B9"/>
    <w:rsid w:val="0017769D"/>
    <w:rsid w:val="001801F0"/>
    <w:rsid w:val="00180AEC"/>
    <w:rsid w:val="00180E31"/>
    <w:rsid w:val="0018285A"/>
    <w:rsid w:val="00183193"/>
    <w:rsid w:val="0018403F"/>
    <w:rsid w:val="0018451D"/>
    <w:rsid w:val="00184673"/>
    <w:rsid w:val="00184D3E"/>
    <w:rsid w:val="001851A1"/>
    <w:rsid w:val="001870B0"/>
    <w:rsid w:val="00191185"/>
    <w:rsid w:val="00192F52"/>
    <w:rsid w:val="00193B0F"/>
    <w:rsid w:val="00194F21"/>
    <w:rsid w:val="00195788"/>
    <w:rsid w:val="001959FA"/>
    <w:rsid w:val="00195F1B"/>
    <w:rsid w:val="00196F32"/>
    <w:rsid w:val="00197EBA"/>
    <w:rsid w:val="001A23B2"/>
    <w:rsid w:val="001A246E"/>
    <w:rsid w:val="001A366C"/>
    <w:rsid w:val="001A37BB"/>
    <w:rsid w:val="001A4443"/>
    <w:rsid w:val="001A74E3"/>
    <w:rsid w:val="001A7902"/>
    <w:rsid w:val="001A7D44"/>
    <w:rsid w:val="001B220C"/>
    <w:rsid w:val="001B4FD1"/>
    <w:rsid w:val="001B51A9"/>
    <w:rsid w:val="001B5628"/>
    <w:rsid w:val="001B7133"/>
    <w:rsid w:val="001B7139"/>
    <w:rsid w:val="001C3A74"/>
    <w:rsid w:val="001C417D"/>
    <w:rsid w:val="001C54D0"/>
    <w:rsid w:val="001C6C10"/>
    <w:rsid w:val="001C7112"/>
    <w:rsid w:val="001C7B71"/>
    <w:rsid w:val="001D0F04"/>
    <w:rsid w:val="001D15F2"/>
    <w:rsid w:val="001D2957"/>
    <w:rsid w:val="001D3086"/>
    <w:rsid w:val="001D3B77"/>
    <w:rsid w:val="001D3D96"/>
    <w:rsid w:val="001D55A3"/>
    <w:rsid w:val="001D56E6"/>
    <w:rsid w:val="001E059D"/>
    <w:rsid w:val="001E1777"/>
    <w:rsid w:val="001E2CB8"/>
    <w:rsid w:val="001E32AB"/>
    <w:rsid w:val="001E3D25"/>
    <w:rsid w:val="001E5F0F"/>
    <w:rsid w:val="001E7725"/>
    <w:rsid w:val="001F0F1B"/>
    <w:rsid w:val="001F2776"/>
    <w:rsid w:val="001F3BBE"/>
    <w:rsid w:val="001F635F"/>
    <w:rsid w:val="002010AE"/>
    <w:rsid w:val="0020205F"/>
    <w:rsid w:val="0020206E"/>
    <w:rsid w:val="00203C78"/>
    <w:rsid w:val="0020473F"/>
    <w:rsid w:val="00205037"/>
    <w:rsid w:val="002055BA"/>
    <w:rsid w:val="00205BB2"/>
    <w:rsid w:val="00206E21"/>
    <w:rsid w:val="00207843"/>
    <w:rsid w:val="00207F24"/>
    <w:rsid w:val="00210FD3"/>
    <w:rsid w:val="00211C9C"/>
    <w:rsid w:val="00212487"/>
    <w:rsid w:val="0021249C"/>
    <w:rsid w:val="00212919"/>
    <w:rsid w:val="0021303F"/>
    <w:rsid w:val="002134F3"/>
    <w:rsid w:val="002135FA"/>
    <w:rsid w:val="00216E05"/>
    <w:rsid w:val="00223FB7"/>
    <w:rsid w:val="00231DEA"/>
    <w:rsid w:val="002324BF"/>
    <w:rsid w:val="002341CF"/>
    <w:rsid w:val="00236BC6"/>
    <w:rsid w:val="00237265"/>
    <w:rsid w:val="00240327"/>
    <w:rsid w:val="002410F9"/>
    <w:rsid w:val="00241433"/>
    <w:rsid w:val="00243BB1"/>
    <w:rsid w:val="00247463"/>
    <w:rsid w:val="0025058B"/>
    <w:rsid w:val="00250666"/>
    <w:rsid w:val="002520EA"/>
    <w:rsid w:val="00252B43"/>
    <w:rsid w:val="002547F6"/>
    <w:rsid w:val="002561CD"/>
    <w:rsid w:val="0025674D"/>
    <w:rsid w:val="00260853"/>
    <w:rsid w:val="00261502"/>
    <w:rsid w:val="00261B88"/>
    <w:rsid w:val="0026278D"/>
    <w:rsid w:val="0026305F"/>
    <w:rsid w:val="0026348C"/>
    <w:rsid w:val="00264EBF"/>
    <w:rsid w:val="00265DCA"/>
    <w:rsid w:val="0026647F"/>
    <w:rsid w:val="00270B3E"/>
    <w:rsid w:val="00271BC7"/>
    <w:rsid w:val="00272192"/>
    <w:rsid w:val="0027351C"/>
    <w:rsid w:val="00273BB5"/>
    <w:rsid w:val="00274841"/>
    <w:rsid w:val="0027674D"/>
    <w:rsid w:val="002773B0"/>
    <w:rsid w:val="00281756"/>
    <w:rsid w:val="002826AD"/>
    <w:rsid w:val="00283D58"/>
    <w:rsid w:val="002850EA"/>
    <w:rsid w:val="002859E1"/>
    <w:rsid w:val="00285BD8"/>
    <w:rsid w:val="00285DD4"/>
    <w:rsid w:val="002872B0"/>
    <w:rsid w:val="002877CC"/>
    <w:rsid w:val="0029053E"/>
    <w:rsid w:val="00290E97"/>
    <w:rsid w:val="00291D7A"/>
    <w:rsid w:val="00293521"/>
    <w:rsid w:val="00293A3F"/>
    <w:rsid w:val="00295A45"/>
    <w:rsid w:val="00297A05"/>
    <w:rsid w:val="002A23D8"/>
    <w:rsid w:val="002A27B8"/>
    <w:rsid w:val="002A4217"/>
    <w:rsid w:val="002A445D"/>
    <w:rsid w:val="002A4689"/>
    <w:rsid w:val="002A4D85"/>
    <w:rsid w:val="002A70DA"/>
    <w:rsid w:val="002A7964"/>
    <w:rsid w:val="002A79DF"/>
    <w:rsid w:val="002A7CFF"/>
    <w:rsid w:val="002A7FCD"/>
    <w:rsid w:val="002B2B27"/>
    <w:rsid w:val="002B3C48"/>
    <w:rsid w:val="002B47E4"/>
    <w:rsid w:val="002B66BB"/>
    <w:rsid w:val="002B6812"/>
    <w:rsid w:val="002C107C"/>
    <w:rsid w:val="002C1357"/>
    <w:rsid w:val="002C3AF4"/>
    <w:rsid w:val="002C4908"/>
    <w:rsid w:val="002C682F"/>
    <w:rsid w:val="002C72CA"/>
    <w:rsid w:val="002C7CE3"/>
    <w:rsid w:val="002C7DC9"/>
    <w:rsid w:val="002D2458"/>
    <w:rsid w:val="002D303B"/>
    <w:rsid w:val="002D323D"/>
    <w:rsid w:val="002D37C4"/>
    <w:rsid w:val="002D3941"/>
    <w:rsid w:val="002D7999"/>
    <w:rsid w:val="002D7BC1"/>
    <w:rsid w:val="002D7C32"/>
    <w:rsid w:val="002E08A7"/>
    <w:rsid w:val="002E1548"/>
    <w:rsid w:val="002E2520"/>
    <w:rsid w:val="002E561C"/>
    <w:rsid w:val="002E7D6E"/>
    <w:rsid w:val="002F05E7"/>
    <w:rsid w:val="002F0B49"/>
    <w:rsid w:val="002F1FE2"/>
    <w:rsid w:val="002F2215"/>
    <w:rsid w:val="002F270D"/>
    <w:rsid w:val="002F37BB"/>
    <w:rsid w:val="002F65EF"/>
    <w:rsid w:val="002F6BAD"/>
    <w:rsid w:val="002F7B36"/>
    <w:rsid w:val="002F7BBA"/>
    <w:rsid w:val="002F7F55"/>
    <w:rsid w:val="003008AA"/>
    <w:rsid w:val="003017B5"/>
    <w:rsid w:val="00302422"/>
    <w:rsid w:val="00302497"/>
    <w:rsid w:val="00302F0A"/>
    <w:rsid w:val="00302F93"/>
    <w:rsid w:val="00303672"/>
    <w:rsid w:val="00304273"/>
    <w:rsid w:val="003046CF"/>
    <w:rsid w:val="00304808"/>
    <w:rsid w:val="00305081"/>
    <w:rsid w:val="003055B1"/>
    <w:rsid w:val="003072D8"/>
    <w:rsid w:val="003077C9"/>
    <w:rsid w:val="00307A29"/>
    <w:rsid w:val="00310A62"/>
    <w:rsid w:val="00311BD8"/>
    <w:rsid w:val="00312154"/>
    <w:rsid w:val="00312792"/>
    <w:rsid w:val="003136CC"/>
    <w:rsid w:val="00314888"/>
    <w:rsid w:val="003157B4"/>
    <w:rsid w:val="00316AF4"/>
    <w:rsid w:val="00317526"/>
    <w:rsid w:val="00317689"/>
    <w:rsid w:val="00320CD3"/>
    <w:rsid w:val="003217F3"/>
    <w:rsid w:val="00322515"/>
    <w:rsid w:val="00322724"/>
    <w:rsid w:val="0032293E"/>
    <w:rsid w:val="00322BBA"/>
    <w:rsid w:val="00324990"/>
    <w:rsid w:val="003277B9"/>
    <w:rsid w:val="003277BC"/>
    <w:rsid w:val="00327D13"/>
    <w:rsid w:val="00327DB1"/>
    <w:rsid w:val="00330CDA"/>
    <w:rsid w:val="00331678"/>
    <w:rsid w:val="00332DED"/>
    <w:rsid w:val="00334B97"/>
    <w:rsid w:val="00335BA4"/>
    <w:rsid w:val="00336723"/>
    <w:rsid w:val="00340840"/>
    <w:rsid w:val="00341069"/>
    <w:rsid w:val="00341E6C"/>
    <w:rsid w:val="003421B6"/>
    <w:rsid w:val="003441C6"/>
    <w:rsid w:val="0034420E"/>
    <w:rsid w:val="0034565C"/>
    <w:rsid w:val="00345D53"/>
    <w:rsid w:val="00345ECD"/>
    <w:rsid w:val="003463F7"/>
    <w:rsid w:val="00347995"/>
    <w:rsid w:val="00347A08"/>
    <w:rsid w:val="00350EF7"/>
    <w:rsid w:val="0035418A"/>
    <w:rsid w:val="00354800"/>
    <w:rsid w:val="003549A6"/>
    <w:rsid w:val="0035585F"/>
    <w:rsid w:val="00355A85"/>
    <w:rsid w:val="003628A5"/>
    <w:rsid w:val="00362C45"/>
    <w:rsid w:val="00363787"/>
    <w:rsid w:val="003648C0"/>
    <w:rsid w:val="00364F22"/>
    <w:rsid w:val="003676BD"/>
    <w:rsid w:val="00367BAD"/>
    <w:rsid w:val="00370751"/>
    <w:rsid w:val="00371116"/>
    <w:rsid w:val="00371328"/>
    <w:rsid w:val="00371544"/>
    <w:rsid w:val="0037167D"/>
    <w:rsid w:val="003727E7"/>
    <w:rsid w:val="003730BD"/>
    <w:rsid w:val="00373F6F"/>
    <w:rsid w:val="003776F3"/>
    <w:rsid w:val="00377E8D"/>
    <w:rsid w:val="0038207D"/>
    <w:rsid w:val="00383837"/>
    <w:rsid w:val="00390573"/>
    <w:rsid w:val="00390DFF"/>
    <w:rsid w:val="00391F04"/>
    <w:rsid w:val="0039418F"/>
    <w:rsid w:val="00395388"/>
    <w:rsid w:val="00396A4B"/>
    <w:rsid w:val="00397605"/>
    <w:rsid w:val="003A029C"/>
    <w:rsid w:val="003A12AC"/>
    <w:rsid w:val="003A1330"/>
    <w:rsid w:val="003A1D5F"/>
    <w:rsid w:val="003A203B"/>
    <w:rsid w:val="003A2270"/>
    <w:rsid w:val="003A4C10"/>
    <w:rsid w:val="003A65A9"/>
    <w:rsid w:val="003A76F6"/>
    <w:rsid w:val="003A7FCC"/>
    <w:rsid w:val="003B26BB"/>
    <w:rsid w:val="003B2926"/>
    <w:rsid w:val="003B2D00"/>
    <w:rsid w:val="003B3D9E"/>
    <w:rsid w:val="003B4CD6"/>
    <w:rsid w:val="003B56EE"/>
    <w:rsid w:val="003B70BD"/>
    <w:rsid w:val="003B7B3C"/>
    <w:rsid w:val="003B7D40"/>
    <w:rsid w:val="003B7E1B"/>
    <w:rsid w:val="003C0919"/>
    <w:rsid w:val="003C4424"/>
    <w:rsid w:val="003C45C9"/>
    <w:rsid w:val="003C5A27"/>
    <w:rsid w:val="003D0C87"/>
    <w:rsid w:val="003D303D"/>
    <w:rsid w:val="003D5415"/>
    <w:rsid w:val="003D5654"/>
    <w:rsid w:val="003D582F"/>
    <w:rsid w:val="003D5D27"/>
    <w:rsid w:val="003D61F7"/>
    <w:rsid w:val="003D679E"/>
    <w:rsid w:val="003D6D01"/>
    <w:rsid w:val="003D6DE8"/>
    <w:rsid w:val="003D7547"/>
    <w:rsid w:val="003E2531"/>
    <w:rsid w:val="003E37FB"/>
    <w:rsid w:val="003E3C5A"/>
    <w:rsid w:val="003E532C"/>
    <w:rsid w:val="003E6BD7"/>
    <w:rsid w:val="003E729E"/>
    <w:rsid w:val="003F05CE"/>
    <w:rsid w:val="003F179B"/>
    <w:rsid w:val="003F2A78"/>
    <w:rsid w:val="003F3063"/>
    <w:rsid w:val="003F3DD0"/>
    <w:rsid w:val="003F3FCA"/>
    <w:rsid w:val="003F5C5A"/>
    <w:rsid w:val="003F79C6"/>
    <w:rsid w:val="003F7CAD"/>
    <w:rsid w:val="0040358E"/>
    <w:rsid w:val="00404840"/>
    <w:rsid w:val="00404C73"/>
    <w:rsid w:val="00405494"/>
    <w:rsid w:val="004065F5"/>
    <w:rsid w:val="0041093F"/>
    <w:rsid w:val="00410E78"/>
    <w:rsid w:val="00412870"/>
    <w:rsid w:val="00412CAA"/>
    <w:rsid w:val="004138FB"/>
    <w:rsid w:val="00415738"/>
    <w:rsid w:val="004158BF"/>
    <w:rsid w:val="00416AC4"/>
    <w:rsid w:val="00416BF6"/>
    <w:rsid w:val="004203C0"/>
    <w:rsid w:val="004210FA"/>
    <w:rsid w:val="004213E0"/>
    <w:rsid w:val="004215F7"/>
    <w:rsid w:val="004223A7"/>
    <w:rsid w:val="00422492"/>
    <w:rsid w:val="004229F7"/>
    <w:rsid w:val="00423B09"/>
    <w:rsid w:val="00424B39"/>
    <w:rsid w:val="004250AD"/>
    <w:rsid w:val="004251CD"/>
    <w:rsid w:val="004263AC"/>
    <w:rsid w:val="004311FB"/>
    <w:rsid w:val="00431D81"/>
    <w:rsid w:val="00434C87"/>
    <w:rsid w:val="00434E95"/>
    <w:rsid w:val="0043623A"/>
    <w:rsid w:val="004368A1"/>
    <w:rsid w:val="004370CB"/>
    <w:rsid w:val="004372F2"/>
    <w:rsid w:val="00440653"/>
    <w:rsid w:val="00442463"/>
    <w:rsid w:val="00442612"/>
    <w:rsid w:val="00442CAF"/>
    <w:rsid w:val="004439AD"/>
    <w:rsid w:val="0044516D"/>
    <w:rsid w:val="00450F03"/>
    <w:rsid w:val="00452B82"/>
    <w:rsid w:val="00452E40"/>
    <w:rsid w:val="00453217"/>
    <w:rsid w:val="0045338A"/>
    <w:rsid w:val="004544C8"/>
    <w:rsid w:val="00456E33"/>
    <w:rsid w:val="00460A3B"/>
    <w:rsid w:val="00462DFC"/>
    <w:rsid w:val="0046336C"/>
    <w:rsid w:val="00464391"/>
    <w:rsid w:val="00464A21"/>
    <w:rsid w:val="004654DD"/>
    <w:rsid w:val="00465A38"/>
    <w:rsid w:val="004663D7"/>
    <w:rsid w:val="0046659F"/>
    <w:rsid w:val="004672AE"/>
    <w:rsid w:val="00470E57"/>
    <w:rsid w:val="0047129E"/>
    <w:rsid w:val="00471804"/>
    <w:rsid w:val="00472D67"/>
    <w:rsid w:val="00473266"/>
    <w:rsid w:val="00473737"/>
    <w:rsid w:val="0047434C"/>
    <w:rsid w:val="00474477"/>
    <w:rsid w:val="004746F2"/>
    <w:rsid w:val="004759F1"/>
    <w:rsid w:val="00476E21"/>
    <w:rsid w:val="0047702D"/>
    <w:rsid w:val="0048113F"/>
    <w:rsid w:val="00481817"/>
    <w:rsid w:val="00482D7F"/>
    <w:rsid w:val="00483488"/>
    <w:rsid w:val="004834A5"/>
    <w:rsid w:val="00483FAC"/>
    <w:rsid w:val="004840C7"/>
    <w:rsid w:val="004849A6"/>
    <w:rsid w:val="0048552B"/>
    <w:rsid w:val="004856DF"/>
    <w:rsid w:val="00486903"/>
    <w:rsid w:val="004906B2"/>
    <w:rsid w:val="0049204A"/>
    <w:rsid w:val="004935D0"/>
    <w:rsid w:val="00493A43"/>
    <w:rsid w:val="00493E8E"/>
    <w:rsid w:val="00494095"/>
    <w:rsid w:val="00495390"/>
    <w:rsid w:val="0049601A"/>
    <w:rsid w:val="004969A1"/>
    <w:rsid w:val="004A053C"/>
    <w:rsid w:val="004A08DA"/>
    <w:rsid w:val="004A248A"/>
    <w:rsid w:val="004A2B87"/>
    <w:rsid w:val="004A310D"/>
    <w:rsid w:val="004A4685"/>
    <w:rsid w:val="004A4E6B"/>
    <w:rsid w:val="004A5672"/>
    <w:rsid w:val="004A6DF2"/>
    <w:rsid w:val="004A7367"/>
    <w:rsid w:val="004B11A7"/>
    <w:rsid w:val="004B17BA"/>
    <w:rsid w:val="004B2E20"/>
    <w:rsid w:val="004B4063"/>
    <w:rsid w:val="004B562C"/>
    <w:rsid w:val="004B6154"/>
    <w:rsid w:val="004C0C34"/>
    <w:rsid w:val="004C19FE"/>
    <w:rsid w:val="004C1AD1"/>
    <w:rsid w:val="004C1D37"/>
    <w:rsid w:val="004C43D2"/>
    <w:rsid w:val="004C4482"/>
    <w:rsid w:val="004C5283"/>
    <w:rsid w:val="004C55BD"/>
    <w:rsid w:val="004C5BA1"/>
    <w:rsid w:val="004C6E04"/>
    <w:rsid w:val="004D046F"/>
    <w:rsid w:val="004D1F38"/>
    <w:rsid w:val="004D2899"/>
    <w:rsid w:val="004D2AD2"/>
    <w:rsid w:val="004D3798"/>
    <w:rsid w:val="004D3E5D"/>
    <w:rsid w:val="004D5CA0"/>
    <w:rsid w:val="004D7048"/>
    <w:rsid w:val="004E0977"/>
    <w:rsid w:val="004E121A"/>
    <w:rsid w:val="004E1903"/>
    <w:rsid w:val="004E1CB7"/>
    <w:rsid w:val="004E200C"/>
    <w:rsid w:val="004E3843"/>
    <w:rsid w:val="004E4DAD"/>
    <w:rsid w:val="004E62B3"/>
    <w:rsid w:val="004E68AD"/>
    <w:rsid w:val="004E78F6"/>
    <w:rsid w:val="004E79A5"/>
    <w:rsid w:val="004E7FF7"/>
    <w:rsid w:val="004F0790"/>
    <w:rsid w:val="004F117C"/>
    <w:rsid w:val="004F1E11"/>
    <w:rsid w:val="004F2428"/>
    <w:rsid w:val="004F2B70"/>
    <w:rsid w:val="004F2FA1"/>
    <w:rsid w:val="004F3495"/>
    <w:rsid w:val="004F5A26"/>
    <w:rsid w:val="004F6747"/>
    <w:rsid w:val="004F6F36"/>
    <w:rsid w:val="004F76E1"/>
    <w:rsid w:val="004F7B89"/>
    <w:rsid w:val="005005E3"/>
    <w:rsid w:val="00500F55"/>
    <w:rsid w:val="00501066"/>
    <w:rsid w:val="005016B5"/>
    <w:rsid w:val="005034D5"/>
    <w:rsid w:val="00503752"/>
    <w:rsid w:val="00505249"/>
    <w:rsid w:val="005056AC"/>
    <w:rsid w:val="00505E67"/>
    <w:rsid w:val="005135E4"/>
    <w:rsid w:val="0051363B"/>
    <w:rsid w:val="00513A59"/>
    <w:rsid w:val="00514A08"/>
    <w:rsid w:val="0051596C"/>
    <w:rsid w:val="00516BE5"/>
    <w:rsid w:val="00517610"/>
    <w:rsid w:val="00520348"/>
    <w:rsid w:val="0052150D"/>
    <w:rsid w:val="005250C4"/>
    <w:rsid w:val="005267F7"/>
    <w:rsid w:val="00530018"/>
    <w:rsid w:val="00530AA5"/>
    <w:rsid w:val="005312C9"/>
    <w:rsid w:val="005323DF"/>
    <w:rsid w:val="00533B0F"/>
    <w:rsid w:val="005344E0"/>
    <w:rsid w:val="00534FD9"/>
    <w:rsid w:val="00535254"/>
    <w:rsid w:val="005363D2"/>
    <w:rsid w:val="00537663"/>
    <w:rsid w:val="005411D0"/>
    <w:rsid w:val="00541C67"/>
    <w:rsid w:val="00544B3A"/>
    <w:rsid w:val="00544F78"/>
    <w:rsid w:val="00547DCE"/>
    <w:rsid w:val="00550EAB"/>
    <w:rsid w:val="005529A1"/>
    <w:rsid w:val="00553861"/>
    <w:rsid w:val="00555255"/>
    <w:rsid w:val="00555F70"/>
    <w:rsid w:val="00556A06"/>
    <w:rsid w:val="00557EA2"/>
    <w:rsid w:val="00560159"/>
    <w:rsid w:val="0056086E"/>
    <w:rsid w:val="00563510"/>
    <w:rsid w:val="005638E6"/>
    <w:rsid w:val="00563A02"/>
    <w:rsid w:val="0056608A"/>
    <w:rsid w:val="00566414"/>
    <w:rsid w:val="005669B4"/>
    <w:rsid w:val="00567D04"/>
    <w:rsid w:val="00571490"/>
    <w:rsid w:val="00571E96"/>
    <w:rsid w:val="00572E4D"/>
    <w:rsid w:val="00572FAD"/>
    <w:rsid w:val="0057337F"/>
    <w:rsid w:val="005733E1"/>
    <w:rsid w:val="005733FD"/>
    <w:rsid w:val="0057496D"/>
    <w:rsid w:val="0057574C"/>
    <w:rsid w:val="00576173"/>
    <w:rsid w:val="00576F2A"/>
    <w:rsid w:val="0057733E"/>
    <w:rsid w:val="00577896"/>
    <w:rsid w:val="00580C26"/>
    <w:rsid w:val="00582E48"/>
    <w:rsid w:val="00583893"/>
    <w:rsid w:val="00584A27"/>
    <w:rsid w:val="00585BF4"/>
    <w:rsid w:val="005879F5"/>
    <w:rsid w:val="00587AC6"/>
    <w:rsid w:val="00587DE0"/>
    <w:rsid w:val="00592C8F"/>
    <w:rsid w:val="0059465D"/>
    <w:rsid w:val="00594CC8"/>
    <w:rsid w:val="00596A54"/>
    <w:rsid w:val="005972DE"/>
    <w:rsid w:val="005A1448"/>
    <w:rsid w:val="005A1CF9"/>
    <w:rsid w:val="005A5AC7"/>
    <w:rsid w:val="005A5B7C"/>
    <w:rsid w:val="005A5C71"/>
    <w:rsid w:val="005A5FC6"/>
    <w:rsid w:val="005A7E6B"/>
    <w:rsid w:val="005B01F1"/>
    <w:rsid w:val="005B258D"/>
    <w:rsid w:val="005B3BC5"/>
    <w:rsid w:val="005B476C"/>
    <w:rsid w:val="005B505E"/>
    <w:rsid w:val="005B531D"/>
    <w:rsid w:val="005B5DD3"/>
    <w:rsid w:val="005B7AC9"/>
    <w:rsid w:val="005C0109"/>
    <w:rsid w:val="005C258A"/>
    <w:rsid w:val="005C2BB8"/>
    <w:rsid w:val="005C431B"/>
    <w:rsid w:val="005C44A8"/>
    <w:rsid w:val="005C5354"/>
    <w:rsid w:val="005C614A"/>
    <w:rsid w:val="005C6E1B"/>
    <w:rsid w:val="005C753F"/>
    <w:rsid w:val="005D15FB"/>
    <w:rsid w:val="005D1CD1"/>
    <w:rsid w:val="005D2582"/>
    <w:rsid w:val="005D388E"/>
    <w:rsid w:val="005D3B5F"/>
    <w:rsid w:val="005D3ECC"/>
    <w:rsid w:val="005D3FFE"/>
    <w:rsid w:val="005D4834"/>
    <w:rsid w:val="005D4841"/>
    <w:rsid w:val="005D4C9F"/>
    <w:rsid w:val="005D5AEC"/>
    <w:rsid w:val="005D5E00"/>
    <w:rsid w:val="005D6B7D"/>
    <w:rsid w:val="005D72AA"/>
    <w:rsid w:val="005D75B8"/>
    <w:rsid w:val="005D7F91"/>
    <w:rsid w:val="005E4CF0"/>
    <w:rsid w:val="005E56D7"/>
    <w:rsid w:val="005E5A0D"/>
    <w:rsid w:val="005E670E"/>
    <w:rsid w:val="005F4C7F"/>
    <w:rsid w:val="005F6264"/>
    <w:rsid w:val="005F6E40"/>
    <w:rsid w:val="00600D07"/>
    <w:rsid w:val="00601B1A"/>
    <w:rsid w:val="00603CF5"/>
    <w:rsid w:val="00604D76"/>
    <w:rsid w:val="006066DA"/>
    <w:rsid w:val="00606E07"/>
    <w:rsid w:val="006070F8"/>
    <w:rsid w:val="0061049E"/>
    <w:rsid w:val="00610598"/>
    <w:rsid w:val="00610922"/>
    <w:rsid w:val="00611547"/>
    <w:rsid w:val="006117C6"/>
    <w:rsid w:val="00611C7D"/>
    <w:rsid w:val="00612199"/>
    <w:rsid w:val="00612EC5"/>
    <w:rsid w:val="00613EED"/>
    <w:rsid w:val="00614941"/>
    <w:rsid w:val="00616068"/>
    <w:rsid w:val="0061672C"/>
    <w:rsid w:val="00616917"/>
    <w:rsid w:val="00620D0E"/>
    <w:rsid w:val="0062161C"/>
    <w:rsid w:val="00621E5A"/>
    <w:rsid w:val="00622A1B"/>
    <w:rsid w:val="0062313F"/>
    <w:rsid w:val="0063046D"/>
    <w:rsid w:val="0063053F"/>
    <w:rsid w:val="00630941"/>
    <w:rsid w:val="006313D8"/>
    <w:rsid w:val="0063210E"/>
    <w:rsid w:val="0063270E"/>
    <w:rsid w:val="00632B77"/>
    <w:rsid w:val="00632BAC"/>
    <w:rsid w:val="006370D4"/>
    <w:rsid w:val="0063785E"/>
    <w:rsid w:val="006379C0"/>
    <w:rsid w:val="00641261"/>
    <w:rsid w:val="00642B81"/>
    <w:rsid w:val="006434F0"/>
    <w:rsid w:val="006436DF"/>
    <w:rsid w:val="00645017"/>
    <w:rsid w:val="00646F95"/>
    <w:rsid w:val="006473C3"/>
    <w:rsid w:val="00647A1F"/>
    <w:rsid w:val="00647C17"/>
    <w:rsid w:val="006509DB"/>
    <w:rsid w:val="00650C6D"/>
    <w:rsid w:val="006517B7"/>
    <w:rsid w:val="006519AF"/>
    <w:rsid w:val="006535BD"/>
    <w:rsid w:val="00653A7C"/>
    <w:rsid w:val="0065512F"/>
    <w:rsid w:val="00655503"/>
    <w:rsid w:val="00655EA6"/>
    <w:rsid w:val="006562DB"/>
    <w:rsid w:val="006570F1"/>
    <w:rsid w:val="0066235B"/>
    <w:rsid w:val="006626B6"/>
    <w:rsid w:val="00662A19"/>
    <w:rsid w:val="006647AA"/>
    <w:rsid w:val="00667D87"/>
    <w:rsid w:val="0067006A"/>
    <w:rsid w:val="0067007D"/>
    <w:rsid w:val="00670D39"/>
    <w:rsid w:val="00673F57"/>
    <w:rsid w:val="006763FB"/>
    <w:rsid w:val="00676A9A"/>
    <w:rsid w:val="00676CC0"/>
    <w:rsid w:val="00677003"/>
    <w:rsid w:val="00682537"/>
    <w:rsid w:val="006833F4"/>
    <w:rsid w:val="0068343A"/>
    <w:rsid w:val="00684E25"/>
    <w:rsid w:val="0068698E"/>
    <w:rsid w:val="00687121"/>
    <w:rsid w:val="006873F7"/>
    <w:rsid w:val="006878CB"/>
    <w:rsid w:val="006939E6"/>
    <w:rsid w:val="00693CFB"/>
    <w:rsid w:val="00693EA4"/>
    <w:rsid w:val="006967C5"/>
    <w:rsid w:val="0069781D"/>
    <w:rsid w:val="006A1B6D"/>
    <w:rsid w:val="006A236F"/>
    <w:rsid w:val="006A300F"/>
    <w:rsid w:val="006A3F35"/>
    <w:rsid w:val="006A64D1"/>
    <w:rsid w:val="006A7B61"/>
    <w:rsid w:val="006B092C"/>
    <w:rsid w:val="006B1487"/>
    <w:rsid w:val="006B1990"/>
    <w:rsid w:val="006B1F22"/>
    <w:rsid w:val="006B2036"/>
    <w:rsid w:val="006B3B19"/>
    <w:rsid w:val="006B4B2F"/>
    <w:rsid w:val="006B568C"/>
    <w:rsid w:val="006B5D15"/>
    <w:rsid w:val="006B65AD"/>
    <w:rsid w:val="006B663E"/>
    <w:rsid w:val="006B6DB4"/>
    <w:rsid w:val="006B6FF8"/>
    <w:rsid w:val="006C0142"/>
    <w:rsid w:val="006C18D0"/>
    <w:rsid w:val="006C396C"/>
    <w:rsid w:val="006C66EB"/>
    <w:rsid w:val="006C6D2E"/>
    <w:rsid w:val="006D0086"/>
    <w:rsid w:val="006D6622"/>
    <w:rsid w:val="006D6917"/>
    <w:rsid w:val="006E1B0B"/>
    <w:rsid w:val="006E34B6"/>
    <w:rsid w:val="006E3523"/>
    <w:rsid w:val="006E3D11"/>
    <w:rsid w:val="006E5A94"/>
    <w:rsid w:val="006E6028"/>
    <w:rsid w:val="006E62FC"/>
    <w:rsid w:val="006E746E"/>
    <w:rsid w:val="006E7974"/>
    <w:rsid w:val="006F14BE"/>
    <w:rsid w:val="006F16CA"/>
    <w:rsid w:val="006F1D26"/>
    <w:rsid w:val="006F2A62"/>
    <w:rsid w:val="006F33C5"/>
    <w:rsid w:val="006F3A52"/>
    <w:rsid w:val="006F43D3"/>
    <w:rsid w:val="006F5BFF"/>
    <w:rsid w:val="006F5F8C"/>
    <w:rsid w:val="006F63DD"/>
    <w:rsid w:val="007006CE"/>
    <w:rsid w:val="0070282E"/>
    <w:rsid w:val="00703A7D"/>
    <w:rsid w:val="00704896"/>
    <w:rsid w:val="00705D51"/>
    <w:rsid w:val="00705FFE"/>
    <w:rsid w:val="00707832"/>
    <w:rsid w:val="00713E67"/>
    <w:rsid w:val="007143BF"/>
    <w:rsid w:val="007159D5"/>
    <w:rsid w:val="00715E70"/>
    <w:rsid w:val="00716B5A"/>
    <w:rsid w:val="00716FBA"/>
    <w:rsid w:val="0071786C"/>
    <w:rsid w:val="007204C8"/>
    <w:rsid w:val="0072124C"/>
    <w:rsid w:val="007226E4"/>
    <w:rsid w:val="00723E3A"/>
    <w:rsid w:val="0072547D"/>
    <w:rsid w:val="0072681C"/>
    <w:rsid w:val="00727753"/>
    <w:rsid w:val="007303DE"/>
    <w:rsid w:val="0073068C"/>
    <w:rsid w:val="00731189"/>
    <w:rsid w:val="00731481"/>
    <w:rsid w:val="00735254"/>
    <w:rsid w:val="007359B6"/>
    <w:rsid w:val="007362E5"/>
    <w:rsid w:val="00736400"/>
    <w:rsid w:val="00737470"/>
    <w:rsid w:val="00741152"/>
    <w:rsid w:val="00741272"/>
    <w:rsid w:val="00742A24"/>
    <w:rsid w:val="007431EF"/>
    <w:rsid w:val="00745B56"/>
    <w:rsid w:val="00746660"/>
    <w:rsid w:val="007466FA"/>
    <w:rsid w:val="00746FF7"/>
    <w:rsid w:val="0075001D"/>
    <w:rsid w:val="00751451"/>
    <w:rsid w:val="00752894"/>
    <w:rsid w:val="0075353B"/>
    <w:rsid w:val="0075374A"/>
    <w:rsid w:val="00754AEE"/>
    <w:rsid w:val="00754C64"/>
    <w:rsid w:val="007615B1"/>
    <w:rsid w:val="0076269B"/>
    <w:rsid w:val="007626B0"/>
    <w:rsid w:val="007628E1"/>
    <w:rsid w:val="007628F3"/>
    <w:rsid w:val="00762B55"/>
    <w:rsid w:val="00763CB5"/>
    <w:rsid w:val="00764E46"/>
    <w:rsid w:val="007656D3"/>
    <w:rsid w:val="00766942"/>
    <w:rsid w:val="00767296"/>
    <w:rsid w:val="0076749B"/>
    <w:rsid w:val="00770A24"/>
    <w:rsid w:val="007724E0"/>
    <w:rsid w:val="0077252B"/>
    <w:rsid w:val="0077260C"/>
    <w:rsid w:val="00773F91"/>
    <w:rsid w:val="00774D50"/>
    <w:rsid w:val="00775597"/>
    <w:rsid w:val="007756D4"/>
    <w:rsid w:val="0077732B"/>
    <w:rsid w:val="0077747B"/>
    <w:rsid w:val="0078048E"/>
    <w:rsid w:val="00780550"/>
    <w:rsid w:val="0078133F"/>
    <w:rsid w:val="00781504"/>
    <w:rsid w:val="007818FC"/>
    <w:rsid w:val="00781F0A"/>
    <w:rsid w:val="00782AB3"/>
    <w:rsid w:val="00783212"/>
    <w:rsid w:val="007838B7"/>
    <w:rsid w:val="00784AE5"/>
    <w:rsid w:val="007913CF"/>
    <w:rsid w:val="00792151"/>
    <w:rsid w:val="007942D8"/>
    <w:rsid w:val="00794A2A"/>
    <w:rsid w:val="00794F42"/>
    <w:rsid w:val="007952E3"/>
    <w:rsid w:val="00796982"/>
    <w:rsid w:val="007976D1"/>
    <w:rsid w:val="007A1931"/>
    <w:rsid w:val="007A2070"/>
    <w:rsid w:val="007A3020"/>
    <w:rsid w:val="007A3701"/>
    <w:rsid w:val="007A44F8"/>
    <w:rsid w:val="007A493F"/>
    <w:rsid w:val="007A5CEE"/>
    <w:rsid w:val="007A666B"/>
    <w:rsid w:val="007A7C8E"/>
    <w:rsid w:val="007B023B"/>
    <w:rsid w:val="007B0486"/>
    <w:rsid w:val="007B2384"/>
    <w:rsid w:val="007B27FC"/>
    <w:rsid w:val="007B3349"/>
    <w:rsid w:val="007B3482"/>
    <w:rsid w:val="007B42EF"/>
    <w:rsid w:val="007B46C3"/>
    <w:rsid w:val="007B5BA4"/>
    <w:rsid w:val="007B6E31"/>
    <w:rsid w:val="007B74E7"/>
    <w:rsid w:val="007C0C60"/>
    <w:rsid w:val="007C105F"/>
    <w:rsid w:val="007C1C9B"/>
    <w:rsid w:val="007C2EFE"/>
    <w:rsid w:val="007C35C3"/>
    <w:rsid w:val="007C43C8"/>
    <w:rsid w:val="007C47E4"/>
    <w:rsid w:val="007C50D0"/>
    <w:rsid w:val="007C59E0"/>
    <w:rsid w:val="007C5F01"/>
    <w:rsid w:val="007C6FFF"/>
    <w:rsid w:val="007D0298"/>
    <w:rsid w:val="007D0870"/>
    <w:rsid w:val="007D1275"/>
    <w:rsid w:val="007D2781"/>
    <w:rsid w:val="007D3103"/>
    <w:rsid w:val="007D3523"/>
    <w:rsid w:val="007D44B0"/>
    <w:rsid w:val="007D5505"/>
    <w:rsid w:val="007E0D5E"/>
    <w:rsid w:val="007E29E0"/>
    <w:rsid w:val="007E359E"/>
    <w:rsid w:val="007E3874"/>
    <w:rsid w:val="007E6F59"/>
    <w:rsid w:val="007E6FA9"/>
    <w:rsid w:val="007E77D4"/>
    <w:rsid w:val="007E7B9D"/>
    <w:rsid w:val="007F0A06"/>
    <w:rsid w:val="007F1832"/>
    <w:rsid w:val="007F4CE3"/>
    <w:rsid w:val="007F6554"/>
    <w:rsid w:val="007F688B"/>
    <w:rsid w:val="007F6A09"/>
    <w:rsid w:val="007F6C58"/>
    <w:rsid w:val="007F7F47"/>
    <w:rsid w:val="008002FB"/>
    <w:rsid w:val="008016D0"/>
    <w:rsid w:val="008017CF"/>
    <w:rsid w:val="008026F2"/>
    <w:rsid w:val="00802710"/>
    <w:rsid w:val="00802C93"/>
    <w:rsid w:val="008054F8"/>
    <w:rsid w:val="008063BF"/>
    <w:rsid w:val="00806C30"/>
    <w:rsid w:val="008073AA"/>
    <w:rsid w:val="00810651"/>
    <w:rsid w:val="0081216B"/>
    <w:rsid w:val="008126D7"/>
    <w:rsid w:val="00813444"/>
    <w:rsid w:val="0081612E"/>
    <w:rsid w:val="0081738B"/>
    <w:rsid w:val="00817E08"/>
    <w:rsid w:val="008205CD"/>
    <w:rsid w:val="008231E7"/>
    <w:rsid w:val="0082445A"/>
    <w:rsid w:val="00826778"/>
    <w:rsid w:val="00827A1A"/>
    <w:rsid w:val="0083031B"/>
    <w:rsid w:val="00830EAC"/>
    <w:rsid w:val="00831271"/>
    <w:rsid w:val="00832DF0"/>
    <w:rsid w:val="008335B5"/>
    <w:rsid w:val="00833BA0"/>
    <w:rsid w:val="0083479B"/>
    <w:rsid w:val="008347BD"/>
    <w:rsid w:val="00834C63"/>
    <w:rsid w:val="0083573F"/>
    <w:rsid w:val="00835CAF"/>
    <w:rsid w:val="00840AC1"/>
    <w:rsid w:val="008417CD"/>
    <w:rsid w:val="00842C3C"/>
    <w:rsid w:val="00842E6A"/>
    <w:rsid w:val="00843053"/>
    <w:rsid w:val="00844786"/>
    <w:rsid w:val="00845053"/>
    <w:rsid w:val="00845806"/>
    <w:rsid w:val="008459F2"/>
    <w:rsid w:val="00846A54"/>
    <w:rsid w:val="00847CAE"/>
    <w:rsid w:val="008508E8"/>
    <w:rsid w:val="00851CF8"/>
    <w:rsid w:val="00852233"/>
    <w:rsid w:val="00852975"/>
    <w:rsid w:val="00852D87"/>
    <w:rsid w:val="00852F28"/>
    <w:rsid w:val="008537B9"/>
    <w:rsid w:val="00853C83"/>
    <w:rsid w:val="00853F29"/>
    <w:rsid w:val="00854852"/>
    <w:rsid w:val="0085649F"/>
    <w:rsid w:val="008579C4"/>
    <w:rsid w:val="00860235"/>
    <w:rsid w:val="00863531"/>
    <w:rsid w:val="0086443C"/>
    <w:rsid w:val="00864846"/>
    <w:rsid w:val="00864FE5"/>
    <w:rsid w:val="008654D2"/>
    <w:rsid w:val="008661C3"/>
    <w:rsid w:val="00870A4D"/>
    <w:rsid w:val="008715B2"/>
    <w:rsid w:val="00872B92"/>
    <w:rsid w:val="00873C1A"/>
    <w:rsid w:val="008751A0"/>
    <w:rsid w:val="008752E4"/>
    <w:rsid w:val="0087548A"/>
    <w:rsid w:val="00875E74"/>
    <w:rsid w:val="00876C97"/>
    <w:rsid w:val="008774D8"/>
    <w:rsid w:val="00877617"/>
    <w:rsid w:val="008777A7"/>
    <w:rsid w:val="00877CD9"/>
    <w:rsid w:val="00877DF1"/>
    <w:rsid w:val="0088029F"/>
    <w:rsid w:val="008819FD"/>
    <w:rsid w:val="00883AFF"/>
    <w:rsid w:val="00885C70"/>
    <w:rsid w:val="00887E54"/>
    <w:rsid w:val="00887F04"/>
    <w:rsid w:val="008904BE"/>
    <w:rsid w:val="008908BC"/>
    <w:rsid w:val="00890DD2"/>
    <w:rsid w:val="00891847"/>
    <w:rsid w:val="00891F92"/>
    <w:rsid w:val="00894010"/>
    <w:rsid w:val="00895066"/>
    <w:rsid w:val="008954D5"/>
    <w:rsid w:val="00896106"/>
    <w:rsid w:val="0089662A"/>
    <w:rsid w:val="0089696A"/>
    <w:rsid w:val="00896BE3"/>
    <w:rsid w:val="008A0400"/>
    <w:rsid w:val="008A0A3C"/>
    <w:rsid w:val="008A1A6E"/>
    <w:rsid w:val="008A1D68"/>
    <w:rsid w:val="008A2327"/>
    <w:rsid w:val="008A25D0"/>
    <w:rsid w:val="008A458E"/>
    <w:rsid w:val="008A4AB7"/>
    <w:rsid w:val="008A688D"/>
    <w:rsid w:val="008A74AD"/>
    <w:rsid w:val="008B1395"/>
    <w:rsid w:val="008B2060"/>
    <w:rsid w:val="008B24C9"/>
    <w:rsid w:val="008B2721"/>
    <w:rsid w:val="008B5A7D"/>
    <w:rsid w:val="008B608C"/>
    <w:rsid w:val="008B69A1"/>
    <w:rsid w:val="008B6B3A"/>
    <w:rsid w:val="008B70AE"/>
    <w:rsid w:val="008C15BD"/>
    <w:rsid w:val="008C35D8"/>
    <w:rsid w:val="008C3826"/>
    <w:rsid w:val="008C3ADB"/>
    <w:rsid w:val="008C4BB2"/>
    <w:rsid w:val="008C4DCC"/>
    <w:rsid w:val="008C4F22"/>
    <w:rsid w:val="008C5D49"/>
    <w:rsid w:val="008C7666"/>
    <w:rsid w:val="008D01BC"/>
    <w:rsid w:val="008D02FA"/>
    <w:rsid w:val="008D0574"/>
    <w:rsid w:val="008D0F31"/>
    <w:rsid w:val="008D2110"/>
    <w:rsid w:val="008D2BAC"/>
    <w:rsid w:val="008D33DC"/>
    <w:rsid w:val="008D38EE"/>
    <w:rsid w:val="008D4D76"/>
    <w:rsid w:val="008D6018"/>
    <w:rsid w:val="008D6478"/>
    <w:rsid w:val="008D67CD"/>
    <w:rsid w:val="008E023C"/>
    <w:rsid w:val="008E1A63"/>
    <w:rsid w:val="008E2A33"/>
    <w:rsid w:val="008E3349"/>
    <w:rsid w:val="008E3554"/>
    <w:rsid w:val="008E3B71"/>
    <w:rsid w:val="008E3FF0"/>
    <w:rsid w:val="008E46D1"/>
    <w:rsid w:val="008E4D2A"/>
    <w:rsid w:val="008E4FE0"/>
    <w:rsid w:val="008E7F91"/>
    <w:rsid w:val="008F0B0C"/>
    <w:rsid w:val="008F1503"/>
    <w:rsid w:val="008F4277"/>
    <w:rsid w:val="008F4920"/>
    <w:rsid w:val="008F5AFC"/>
    <w:rsid w:val="008F5D42"/>
    <w:rsid w:val="008F7491"/>
    <w:rsid w:val="008F7612"/>
    <w:rsid w:val="0090046A"/>
    <w:rsid w:val="009008DC"/>
    <w:rsid w:val="00900BB1"/>
    <w:rsid w:val="00900C33"/>
    <w:rsid w:val="00900D62"/>
    <w:rsid w:val="00901F6B"/>
    <w:rsid w:val="0090323E"/>
    <w:rsid w:val="00904EE8"/>
    <w:rsid w:val="0090587C"/>
    <w:rsid w:val="0090597B"/>
    <w:rsid w:val="00905BB2"/>
    <w:rsid w:val="00906AA8"/>
    <w:rsid w:val="009073F6"/>
    <w:rsid w:val="00907B4F"/>
    <w:rsid w:val="0091146A"/>
    <w:rsid w:val="00912347"/>
    <w:rsid w:val="00912686"/>
    <w:rsid w:val="00913583"/>
    <w:rsid w:val="00913A07"/>
    <w:rsid w:val="00913D49"/>
    <w:rsid w:val="00913F08"/>
    <w:rsid w:val="00916C06"/>
    <w:rsid w:val="009176AF"/>
    <w:rsid w:val="0092091C"/>
    <w:rsid w:val="00920E27"/>
    <w:rsid w:val="009225CB"/>
    <w:rsid w:val="009235CA"/>
    <w:rsid w:val="009237D3"/>
    <w:rsid w:val="00927EAE"/>
    <w:rsid w:val="00930179"/>
    <w:rsid w:val="009301E1"/>
    <w:rsid w:val="00930739"/>
    <w:rsid w:val="0093158F"/>
    <w:rsid w:val="009326BE"/>
    <w:rsid w:val="009327BC"/>
    <w:rsid w:val="00933564"/>
    <w:rsid w:val="009344CF"/>
    <w:rsid w:val="00934DBA"/>
    <w:rsid w:val="00935C1F"/>
    <w:rsid w:val="009372F7"/>
    <w:rsid w:val="00937B33"/>
    <w:rsid w:val="00937DC0"/>
    <w:rsid w:val="00940106"/>
    <w:rsid w:val="00940B3F"/>
    <w:rsid w:val="009413B5"/>
    <w:rsid w:val="009415E1"/>
    <w:rsid w:val="0094238E"/>
    <w:rsid w:val="0094244A"/>
    <w:rsid w:val="0094283C"/>
    <w:rsid w:val="0094429B"/>
    <w:rsid w:val="0094501C"/>
    <w:rsid w:val="009472FD"/>
    <w:rsid w:val="0094741C"/>
    <w:rsid w:val="009509FE"/>
    <w:rsid w:val="009553DF"/>
    <w:rsid w:val="0095595B"/>
    <w:rsid w:val="009579F6"/>
    <w:rsid w:val="0096035A"/>
    <w:rsid w:val="009612FD"/>
    <w:rsid w:val="00961BB4"/>
    <w:rsid w:val="0096237E"/>
    <w:rsid w:val="009623BE"/>
    <w:rsid w:val="00963B02"/>
    <w:rsid w:val="00964234"/>
    <w:rsid w:val="00964956"/>
    <w:rsid w:val="00965B35"/>
    <w:rsid w:val="0096731A"/>
    <w:rsid w:val="009700A7"/>
    <w:rsid w:val="00970D90"/>
    <w:rsid w:val="00970FE9"/>
    <w:rsid w:val="0097394F"/>
    <w:rsid w:val="0097415C"/>
    <w:rsid w:val="00974BB4"/>
    <w:rsid w:val="00975F0B"/>
    <w:rsid w:val="009768EE"/>
    <w:rsid w:val="009769BE"/>
    <w:rsid w:val="009772C1"/>
    <w:rsid w:val="0098011E"/>
    <w:rsid w:val="009806C0"/>
    <w:rsid w:val="00980FBB"/>
    <w:rsid w:val="00982841"/>
    <w:rsid w:val="00982A1A"/>
    <w:rsid w:val="009830C9"/>
    <w:rsid w:val="009845C4"/>
    <w:rsid w:val="00984967"/>
    <w:rsid w:val="009855C7"/>
    <w:rsid w:val="009856FE"/>
    <w:rsid w:val="00985A9F"/>
    <w:rsid w:val="00985E51"/>
    <w:rsid w:val="00985F2A"/>
    <w:rsid w:val="009875F3"/>
    <w:rsid w:val="009877C5"/>
    <w:rsid w:val="009903D8"/>
    <w:rsid w:val="00991639"/>
    <w:rsid w:val="009937BC"/>
    <w:rsid w:val="009937BF"/>
    <w:rsid w:val="0099569C"/>
    <w:rsid w:val="00996A09"/>
    <w:rsid w:val="00996CF7"/>
    <w:rsid w:val="009971AA"/>
    <w:rsid w:val="009977C8"/>
    <w:rsid w:val="009977CF"/>
    <w:rsid w:val="009A1A00"/>
    <w:rsid w:val="009A1B89"/>
    <w:rsid w:val="009A35D9"/>
    <w:rsid w:val="009A38EA"/>
    <w:rsid w:val="009A3BB5"/>
    <w:rsid w:val="009A4ADC"/>
    <w:rsid w:val="009A4B8E"/>
    <w:rsid w:val="009A5FC4"/>
    <w:rsid w:val="009A6C79"/>
    <w:rsid w:val="009A766D"/>
    <w:rsid w:val="009B0453"/>
    <w:rsid w:val="009B144D"/>
    <w:rsid w:val="009B1C46"/>
    <w:rsid w:val="009B341A"/>
    <w:rsid w:val="009B4002"/>
    <w:rsid w:val="009B587A"/>
    <w:rsid w:val="009C2060"/>
    <w:rsid w:val="009C275E"/>
    <w:rsid w:val="009C4AE3"/>
    <w:rsid w:val="009C4CE9"/>
    <w:rsid w:val="009C60F6"/>
    <w:rsid w:val="009D0395"/>
    <w:rsid w:val="009D065A"/>
    <w:rsid w:val="009D19D7"/>
    <w:rsid w:val="009D1BD1"/>
    <w:rsid w:val="009D3F74"/>
    <w:rsid w:val="009D44D3"/>
    <w:rsid w:val="009D476D"/>
    <w:rsid w:val="009D62B4"/>
    <w:rsid w:val="009D63E8"/>
    <w:rsid w:val="009D63F5"/>
    <w:rsid w:val="009D717E"/>
    <w:rsid w:val="009E0611"/>
    <w:rsid w:val="009E1450"/>
    <w:rsid w:val="009E15B8"/>
    <w:rsid w:val="009E31C5"/>
    <w:rsid w:val="009E4229"/>
    <w:rsid w:val="009E5CA5"/>
    <w:rsid w:val="009E67BD"/>
    <w:rsid w:val="009E7505"/>
    <w:rsid w:val="009F033A"/>
    <w:rsid w:val="009F1969"/>
    <w:rsid w:val="009F32A3"/>
    <w:rsid w:val="009F339B"/>
    <w:rsid w:val="009F3706"/>
    <w:rsid w:val="009F576E"/>
    <w:rsid w:val="009F5FBF"/>
    <w:rsid w:val="009F6470"/>
    <w:rsid w:val="009F6854"/>
    <w:rsid w:val="009F7193"/>
    <w:rsid w:val="00A01349"/>
    <w:rsid w:val="00A01BC2"/>
    <w:rsid w:val="00A01C1F"/>
    <w:rsid w:val="00A0231D"/>
    <w:rsid w:val="00A03540"/>
    <w:rsid w:val="00A0516B"/>
    <w:rsid w:val="00A05ABE"/>
    <w:rsid w:val="00A062AC"/>
    <w:rsid w:val="00A0727D"/>
    <w:rsid w:val="00A100E3"/>
    <w:rsid w:val="00A1134D"/>
    <w:rsid w:val="00A117CF"/>
    <w:rsid w:val="00A12FFD"/>
    <w:rsid w:val="00A13AB6"/>
    <w:rsid w:val="00A13B7C"/>
    <w:rsid w:val="00A14438"/>
    <w:rsid w:val="00A158C5"/>
    <w:rsid w:val="00A16E04"/>
    <w:rsid w:val="00A21B4F"/>
    <w:rsid w:val="00A223E0"/>
    <w:rsid w:val="00A24BD0"/>
    <w:rsid w:val="00A279C5"/>
    <w:rsid w:val="00A31770"/>
    <w:rsid w:val="00A32B0E"/>
    <w:rsid w:val="00A32EB2"/>
    <w:rsid w:val="00A33A63"/>
    <w:rsid w:val="00A34F83"/>
    <w:rsid w:val="00A3578A"/>
    <w:rsid w:val="00A35F9E"/>
    <w:rsid w:val="00A361EB"/>
    <w:rsid w:val="00A36773"/>
    <w:rsid w:val="00A37417"/>
    <w:rsid w:val="00A41EB1"/>
    <w:rsid w:val="00A430C1"/>
    <w:rsid w:val="00A446D9"/>
    <w:rsid w:val="00A44AC0"/>
    <w:rsid w:val="00A461AA"/>
    <w:rsid w:val="00A474CC"/>
    <w:rsid w:val="00A4767B"/>
    <w:rsid w:val="00A500FC"/>
    <w:rsid w:val="00A5019D"/>
    <w:rsid w:val="00A53283"/>
    <w:rsid w:val="00A5445B"/>
    <w:rsid w:val="00A54679"/>
    <w:rsid w:val="00A548DA"/>
    <w:rsid w:val="00A54B81"/>
    <w:rsid w:val="00A556FB"/>
    <w:rsid w:val="00A5576C"/>
    <w:rsid w:val="00A55EAD"/>
    <w:rsid w:val="00A56BFA"/>
    <w:rsid w:val="00A57605"/>
    <w:rsid w:val="00A57D48"/>
    <w:rsid w:val="00A603AE"/>
    <w:rsid w:val="00A616EA"/>
    <w:rsid w:val="00A623DE"/>
    <w:rsid w:val="00A626AF"/>
    <w:rsid w:val="00A64E6B"/>
    <w:rsid w:val="00A675C0"/>
    <w:rsid w:val="00A6785B"/>
    <w:rsid w:val="00A67BFE"/>
    <w:rsid w:val="00A708AE"/>
    <w:rsid w:val="00A70C09"/>
    <w:rsid w:val="00A70D81"/>
    <w:rsid w:val="00A7117F"/>
    <w:rsid w:val="00A72C98"/>
    <w:rsid w:val="00A7442A"/>
    <w:rsid w:val="00A748CC"/>
    <w:rsid w:val="00A761FF"/>
    <w:rsid w:val="00A806A4"/>
    <w:rsid w:val="00A81D27"/>
    <w:rsid w:val="00A821E0"/>
    <w:rsid w:val="00A8225E"/>
    <w:rsid w:val="00A836D0"/>
    <w:rsid w:val="00A85EF0"/>
    <w:rsid w:val="00A863D7"/>
    <w:rsid w:val="00A868D2"/>
    <w:rsid w:val="00A909EA"/>
    <w:rsid w:val="00A93174"/>
    <w:rsid w:val="00A93914"/>
    <w:rsid w:val="00A93FCA"/>
    <w:rsid w:val="00A946AD"/>
    <w:rsid w:val="00A950BC"/>
    <w:rsid w:val="00A955A3"/>
    <w:rsid w:val="00A9607C"/>
    <w:rsid w:val="00A966DB"/>
    <w:rsid w:val="00A97294"/>
    <w:rsid w:val="00A97706"/>
    <w:rsid w:val="00AA002B"/>
    <w:rsid w:val="00AA042E"/>
    <w:rsid w:val="00AA070F"/>
    <w:rsid w:val="00AA0D3D"/>
    <w:rsid w:val="00AA1293"/>
    <w:rsid w:val="00AA6D1F"/>
    <w:rsid w:val="00AB3C55"/>
    <w:rsid w:val="00AB461D"/>
    <w:rsid w:val="00AB62E6"/>
    <w:rsid w:val="00AB6B68"/>
    <w:rsid w:val="00AB7E04"/>
    <w:rsid w:val="00AC1974"/>
    <w:rsid w:val="00AC50EA"/>
    <w:rsid w:val="00AC5196"/>
    <w:rsid w:val="00AC6735"/>
    <w:rsid w:val="00AC7A56"/>
    <w:rsid w:val="00AC7E25"/>
    <w:rsid w:val="00AD2B57"/>
    <w:rsid w:val="00AD3467"/>
    <w:rsid w:val="00AD5165"/>
    <w:rsid w:val="00AD522C"/>
    <w:rsid w:val="00AD74B0"/>
    <w:rsid w:val="00AD7FAE"/>
    <w:rsid w:val="00AE0323"/>
    <w:rsid w:val="00AE183A"/>
    <w:rsid w:val="00AE2D72"/>
    <w:rsid w:val="00AE2F9D"/>
    <w:rsid w:val="00AE38CA"/>
    <w:rsid w:val="00AE39B6"/>
    <w:rsid w:val="00AE3D6F"/>
    <w:rsid w:val="00AE403E"/>
    <w:rsid w:val="00AE40F0"/>
    <w:rsid w:val="00AE68FE"/>
    <w:rsid w:val="00AE6B48"/>
    <w:rsid w:val="00AE7A8F"/>
    <w:rsid w:val="00AE7E33"/>
    <w:rsid w:val="00AF4196"/>
    <w:rsid w:val="00AF5CE7"/>
    <w:rsid w:val="00AF711B"/>
    <w:rsid w:val="00AF7979"/>
    <w:rsid w:val="00B01F9F"/>
    <w:rsid w:val="00B02530"/>
    <w:rsid w:val="00B030E2"/>
    <w:rsid w:val="00B0515B"/>
    <w:rsid w:val="00B06694"/>
    <w:rsid w:val="00B07E76"/>
    <w:rsid w:val="00B10B99"/>
    <w:rsid w:val="00B120C2"/>
    <w:rsid w:val="00B14DF8"/>
    <w:rsid w:val="00B17B85"/>
    <w:rsid w:val="00B17C69"/>
    <w:rsid w:val="00B21D63"/>
    <w:rsid w:val="00B22EFB"/>
    <w:rsid w:val="00B23245"/>
    <w:rsid w:val="00B2546E"/>
    <w:rsid w:val="00B267A6"/>
    <w:rsid w:val="00B26C14"/>
    <w:rsid w:val="00B26D3B"/>
    <w:rsid w:val="00B27E44"/>
    <w:rsid w:val="00B30CEB"/>
    <w:rsid w:val="00B3353F"/>
    <w:rsid w:val="00B3383E"/>
    <w:rsid w:val="00B33964"/>
    <w:rsid w:val="00B35A2F"/>
    <w:rsid w:val="00B3696D"/>
    <w:rsid w:val="00B40049"/>
    <w:rsid w:val="00B40A1F"/>
    <w:rsid w:val="00B40A80"/>
    <w:rsid w:val="00B40E9F"/>
    <w:rsid w:val="00B423D4"/>
    <w:rsid w:val="00B42444"/>
    <w:rsid w:val="00B42B2F"/>
    <w:rsid w:val="00B43442"/>
    <w:rsid w:val="00B436F7"/>
    <w:rsid w:val="00B43B45"/>
    <w:rsid w:val="00B43D94"/>
    <w:rsid w:val="00B45AED"/>
    <w:rsid w:val="00B477EF"/>
    <w:rsid w:val="00B50585"/>
    <w:rsid w:val="00B512BF"/>
    <w:rsid w:val="00B56369"/>
    <w:rsid w:val="00B5731F"/>
    <w:rsid w:val="00B600DA"/>
    <w:rsid w:val="00B6172B"/>
    <w:rsid w:val="00B626CD"/>
    <w:rsid w:val="00B62860"/>
    <w:rsid w:val="00B635D5"/>
    <w:rsid w:val="00B63B34"/>
    <w:rsid w:val="00B662F8"/>
    <w:rsid w:val="00B67D46"/>
    <w:rsid w:val="00B70056"/>
    <w:rsid w:val="00B70B9D"/>
    <w:rsid w:val="00B71F32"/>
    <w:rsid w:val="00B74298"/>
    <w:rsid w:val="00B80D50"/>
    <w:rsid w:val="00B817C1"/>
    <w:rsid w:val="00B8235C"/>
    <w:rsid w:val="00B83050"/>
    <w:rsid w:val="00B834A4"/>
    <w:rsid w:val="00B836E9"/>
    <w:rsid w:val="00B8462B"/>
    <w:rsid w:val="00B86619"/>
    <w:rsid w:val="00B86A6A"/>
    <w:rsid w:val="00B905E8"/>
    <w:rsid w:val="00B9096A"/>
    <w:rsid w:val="00B9124C"/>
    <w:rsid w:val="00B91359"/>
    <w:rsid w:val="00B91D18"/>
    <w:rsid w:val="00B92371"/>
    <w:rsid w:val="00B9237C"/>
    <w:rsid w:val="00B9289A"/>
    <w:rsid w:val="00B92AB6"/>
    <w:rsid w:val="00B94F49"/>
    <w:rsid w:val="00B94F9D"/>
    <w:rsid w:val="00B95B3E"/>
    <w:rsid w:val="00B961E8"/>
    <w:rsid w:val="00B96898"/>
    <w:rsid w:val="00B96FBE"/>
    <w:rsid w:val="00BA063E"/>
    <w:rsid w:val="00BA31F4"/>
    <w:rsid w:val="00BA38A1"/>
    <w:rsid w:val="00BA3E0E"/>
    <w:rsid w:val="00BA48E5"/>
    <w:rsid w:val="00BA5832"/>
    <w:rsid w:val="00BA60B0"/>
    <w:rsid w:val="00BA660A"/>
    <w:rsid w:val="00BA6CF5"/>
    <w:rsid w:val="00BA76C2"/>
    <w:rsid w:val="00BA7D8A"/>
    <w:rsid w:val="00BB004E"/>
    <w:rsid w:val="00BB1B14"/>
    <w:rsid w:val="00BB2180"/>
    <w:rsid w:val="00BB23B3"/>
    <w:rsid w:val="00BB2618"/>
    <w:rsid w:val="00BB2A79"/>
    <w:rsid w:val="00BB5B8C"/>
    <w:rsid w:val="00BB6B4D"/>
    <w:rsid w:val="00BB6BE3"/>
    <w:rsid w:val="00BB755D"/>
    <w:rsid w:val="00BB75AD"/>
    <w:rsid w:val="00BC0C14"/>
    <w:rsid w:val="00BC0FC5"/>
    <w:rsid w:val="00BC122B"/>
    <w:rsid w:val="00BC282A"/>
    <w:rsid w:val="00BC39C8"/>
    <w:rsid w:val="00BC4BE9"/>
    <w:rsid w:val="00BC5638"/>
    <w:rsid w:val="00BC59E6"/>
    <w:rsid w:val="00BC656E"/>
    <w:rsid w:val="00BC68D4"/>
    <w:rsid w:val="00BC6ABC"/>
    <w:rsid w:val="00BC7E6C"/>
    <w:rsid w:val="00BD1C40"/>
    <w:rsid w:val="00BD32D5"/>
    <w:rsid w:val="00BD3E65"/>
    <w:rsid w:val="00BD56AF"/>
    <w:rsid w:val="00BD57FC"/>
    <w:rsid w:val="00BD5F3B"/>
    <w:rsid w:val="00BD6220"/>
    <w:rsid w:val="00BD72B5"/>
    <w:rsid w:val="00BE001B"/>
    <w:rsid w:val="00BE1DEC"/>
    <w:rsid w:val="00BE3A26"/>
    <w:rsid w:val="00BE4BD7"/>
    <w:rsid w:val="00BE5901"/>
    <w:rsid w:val="00BF1D33"/>
    <w:rsid w:val="00BF1F0D"/>
    <w:rsid w:val="00BF316C"/>
    <w:rsid w:val="00BF46AF"/>
    <w:rsid w:val="00C014F5"/>
    <w:rsid w:val="00C01867"/>
    <w:rsid w:val="00C01B53"/>
    <w:rsid w:val="00C01D23"/>
    <w:rsid w:val="00C024B2"/>
    <w:rsid w:val="00C036B7"/>
    <w:rsid w:val="00C0381E"/>
    <w:rsid w:val="00C03D05"/>
    <w:rsid w:val="00C07456"/>
    <w:rsid w:val="00C100C4"/>
    <w:rsid w:val="00C1065A"/>
    <w:rsid w:val="00C108B7"/>
    <w:rsid w:val="00C10C94"/>
    <w:rsid w:val="00C124E2"/>
    <w:rsid w:val="00C125D1"/>
    <w:rsid w:val="00C12CA3"/>
    <w:rsid w:val="00C12DC0"/>
    <w:rsid w:val="00C13A8B"/>
    <w:rsid w:val="00C1444A"/>
    <w:rsid w:val="00C15C5F"/>
    <w:rsid w:val="00C163BB"/>
    <w:rsid w:val="00C164B9"/>
    <w:rsid w:val="00C16FDD"/>
    <w:rsid w:val="00C17252"/>
    <w:rsid w:val="00C202B0"/>
    <w:rsid w:val="00C22C1A"/>
    <w:rsid w:val="00C233A9"/>
    <w:rsid w:val="00C24F60"/>
    <w:rsid w:val="00C25119"/>
    <w:rsid w:val="00C2627C"/>
    <w:rsid w:val="00C26282"/>
    <w:rsid w:val="00C264B6"/>
    <w:rsid w:val="00C26A2D"/>
    <w:rsid w:val="00C26AF0"/>
    <w:rsid w:val="00C27668"/>
    <w:rsid w:val="00C303C7"/>
    <w:rsid w:val="00C31718"/>
    <w:rsid w:val="00C3274E"/>
    <w:rsid w:val="00C32BC6"/>
    <w:rsid w:val="00C34033"/>
    <w:rsid w:val="00C341F7"/>
    <w:rsid w:val="00C34347"/>
    <w:rsid w:val="00C34DED"/>
    <w:rsid w:val="00C3500C"/>
    <w:rsid w:val="00C36BB2"/>
    <w:rsid w:val="00C37590"/>
    <w:rsid w:val="00C37C41"/>
    <w:rsid w:val="00C37C97"/>
    <w:rsid w:val="00C37CD2"/>
    <w:rsid w:val="00C40750"/>
    <w:rsid w:val="00C42736"/>
    <w:rsid w:val="00C439C4"/>
    <w:rsid w:val="00C46229"/>
    <w:rsid w:val="00C469C0"/>
    <w:rsid w:val="00C5110E"/>
    <w:rsid w:val="00C52BA2"/>
    <w:rsid w:val="00C5480E"/>
    <w:rsid w:val="00C54C6C"/>
    <w:rsid w:val="00C54FC4"/>
    <w:rsid w:val="00C554B2"/>
    <w:rsid w:val="00C605DE"/>
    <w:rsid w:val="00C60CAD"/>
    <w:rsid w:val="00C613AD"/>
    <w:rsid w:val="00C65328"/>
    <w:rsid w:val="00C654D7"/>
    <w:rsid w:val="00C6581A"/>
    <w:rsid w:val="00C672BE"/>
    <w:rsid w:val="00C710EE"/>
    <w:rsid w:val="00C7294D"/>
    <w:rsid w:val="00C73871"/>
    <w:rsid w:val="00C73C0A"/>
    <w:rsid w:val="00C74148"/>
    <w:rsid w:val="00C7422D"/>
    <w:rsid w:val="00C74F94"/>
    <w:rsid w:val="00C774C6"/>
    <w:rsid w:val="00C77B86"/>
    <w:rsid w:val="00C77F06"/>
    <w:rsid w:val="00C80428"/>
    <w:rsid w:val="00C806FF"/>
    <w:rsid w:val="00C80824"/>
    <w:rsid w:val="00C82256"/>
    <w:rsid w:val="00C8277D"/>
    <w:rsid w:val="00C82D29"/>
    <w:rsid w:val="00C83442"/>
    <w:rsid w:val="00C845EC"/>
    <w:rsid w:val="00C86B1E"/>
    <w:rsid w:val="00C90BE7"/>
    <w:rsid w:val="00C90DC1"/>
    <w:rsid w:val="00C92935"/>
    <w:rsid w:val="00C92EF7"/>
    <w:rsid w:val="00C94448"/>
    <w:rsid w:val="00C94BC3"/>
    <w:rsid w:val="00C95105"/>
    <w:rsid w:val="00C955E1"/>
    <w:rsid w:val="00C963EC"/>
    <w:rsid w:val="00C97F70"/>
    <w:rsid w:val="00CA05C1"/>
    <w:rsid w:val="00CA1A7A"/>
    <w:rsid w:val="00CA51FA"/>
    <w:rsid w:val="00CA5E23"/>
    <w:rsid w:val="00CA75E7"/>
    <w:rsid w:val="00CB0930"/>
    <w:rsid w:val="00CB0AED"/>
    <w:rsid w:val="00CB0BA1"/>
    <w:rsid w:val="00CB0D0B"/>
    <w:rsid w:val="00CB156B"/>
    <w:rsid w:val="00CB4DE1"/>
    <w:rsid w:val="00CB51F1"/>
    <w:rsid w:val="00CB627A"/>
    <w:rsid w:val="00CB699D"/>
    <w:rsid w:val="00CC1AC7"/>
    <w:rsid w:val="00CC23DD"/>
    <w:rsid w:val="00CC3391"/>
    <w:rsid w:val="00CC4B85"/>
    <w:rsid w:val="00CC4D0A"/>
    <w:rsid w:val="00CC6EA3"/>
    <w:rsid w:val="00CC72DF"/>
    <w:rsid w:val="00CD1923"/>
    <w:rsid w:val="00CD25A1"/>
    <w:rsid w:val="00CD25B7"/>
    <w:rsid w:val="00CD283C"/>
    <w:rsid w:val="00CD2917"/>
    <w:rsid w:val="00CD32DC"/>
    <w:rsid w:val="00CD363C"/>
    <w:rsid w:val="00CD3FFB"/>
    <w:rsid w:val="00CD67DB"/>
    <w:rsid w:val="00CD67FA"/>
    <w:rsid w:val="00CE301A"/>
    <w:rsid w:val="00CE312E"/>
    <w:rsid w:val="00CE31BF"/>
    <w:rsid w:val="00CE3E05"/>
    <w:rsid w:val="00CE41BD"/>
    <w:rsid w:val="00CE41C6"/>
    <w:rsid w:val="00CE42B9"/>
    <w:rsid w:val="00CE45A1"/>
    <w:rsid w:val="00CE51BD"/>
    <w:rsid w:val="00CE57DE"/>
    <w:rsid w:val="00CF06F9"/>
    <w:rsid w:val="00CF07D9"/>
    <w:rsid w:val="00CF3081"/>
    <w:rsid w:val="00CF3A68"/>
    <w:rsid w:val="00CF5A7C"/>
    <w:rsid w:val="00CF76DC"/>
    <w:rsid w:val="00CF78BD"/>
    <w:rsid w:val="00CF79EF"/>
    <w:rsid w:val="00D001AA"/>
    <w:rsid w:val="00D01D79"/>
    <w:rsid w:val="00D05BD8"/>
    <w:rsid w:val="00D05FB0"/>
    <w:rsid w:val="00D07358"/>
    <w:rsid w:val="00D079BA"/>
    <w:rsid w:val="00D07A47"/>
    <w:rsid w:val="00D07F6A"/>
    <w:rsid w:val="00D11F74"/>
    <w:rsid w:val="00D13FC4"/>
    <w:rsid w:val="00D14AA3"/>
    <w:rsid w:val="00D16287"/>
    <w:rsid w:val="00D1755D"/>
    <w:rsid w:val="00D17C70"/>
    <w:rsid w:val="00D17E80"/>
    <w:rsid w:val="00D2060F"/>
    <w:rsid w:val="00D25F7D"/>
    <w:rsid w:val="00D2793F"/>
    <w:rsid w:val="00D31CFE"/>
    <w:rsid w:val="00D32A65"/>
    <w:rsid w:val="00D32CC2"/>
    <w:rsid w:val="00D33522"/>
    <w:rsid w:val="00D347DD"/>
    <w:rsid w:val="00D350DE"/>
    <w:rsid w:val="00D351C8"/>
    <w:rsid w:val="00D3538F"/>
    <w:rsid w:val="00D3541A"/>
    <w:rsid w:val="00D35976"/>
    <w:rsid w:val="00D35C32"/>
    <w:rsid w:val="00D3658F"/>
    <w:rsid w:val="00D373BE"/>
    <w:rsid w:val="00D37963"/>
    <w:rsid w:val="00D37C89"/>
    <w:rsid w:val="00D405FC"/>
    <w:rsid w:val="00D41122"/>
    <w:rsid w:val="00D424F0"/>
    <w:rsid w:val="00D432CD"/>
    <w:rsid w:val="00D4343E"/>
    <w:rsid w:val="00D43F90"/>
    <w:rsid w:val="00D45899"/>
    <w:rsid w:val="00D515BD"/>
    <w:rsid w:val="00D52D09"/>
    <w:rsid w:val="00D53781"/>
    <w:rsid w:val="00D54CA6"/>
    <w:rsid w:val="00D54DB3"/>
    <w:rsid w:val="00D54E81"/>
    <w:rsid w:val="00D55878"/>
    <w:rsid w:val="00D56EF6"/>
    <w:rsid w:val="00D60EBE"/>
    <w:rsid w:val="00D6381D"/>
    <w:rsid w:val="00D64A62"/>
    <w:rsid w:val="00D656A4"/>
    <w:rsid w:val="00D65F65"/>
    <w:rsid w:val="00D66786"/>
    <w:rsid w:val="00D703C0"/>
    <w:rsid w:val="00D72AFB"/>
    <w:rsid w:val="00D72BC7"/>
    <w:rsid w:val="00D72F36"/>
    <w:rsid w:val="00D730C3"/>
    <w:rsid w:val="00D7642C"/>
    <w:rsid w:val="00D7739E"/>
    <w:rsid w:val="00D778E5"/>
    <w:rsid w:val="00D77A30"/>
    <w:rsid w:val="00D80CC2"/>
    <w:rsid w:val="00D81D64"/>
    <w:rsid w:val="00D81F65"/>
    <w:rsid w:val="00D82161"/>
    <w:rsid w:val="00D839DA"/>
    <w:rsid w:val="00D8465D"/>
    <w:rsid w:val="00D85F57"/>
    <w:rsid w:val="00D86032"/>
    <w:rsid w:val="00D86BC0"/>
    <w:rsid w:val="00D92D4D"/>
    <w:rsid w:val="00D936C3"/>
    <w:rsid w:val="00D93AAF"/>
    <w:rsid w:val="00D950AB"/>
    <w:rsid w:val="00D95111"/>
    <w:rsid w:val="00D95D93"/>
    <w:rsid w:val="00DA24E9"/>
    <w:rsid w:val="00DA388E"/>
    <w:rsid w:val="00DA512F"/>
    <w:rsid w:val="00DA6AE0"/>
    <w:rsid w:val="00DB01C7"/>
    <w:rsid w:val="00DB44B7"/>
    <w:rsid w:val="00DB647A"/>
    <w:rsid w:val="00DB65BC"/>
    <w:rsid w:val="00DB6E9F"/>
    <w:rsid w:val="00DC037F"/>
    <w:rsid w:val="00DC2107"/>
    <w:rsid w:val="00DC3385"/>
    <w:rsid w:val="00DC45B9"/>
    <w:rsid w:val="00DC4A35"/>
    <w:rsid w:val="00DC5720"/>
    <w:rsid w:val="00DC7973"/>
    <w:rsid w:val="00DC7E3F"/>
    <w:rsid w:val="00DD0EE7"/>
    <w:rsid w:val="00DD1E48"/>
    <w:rsid w:val="00DD2BEA"/>
    <w:rsid w:val="00DD37F2"/>
    <w:rsid w:val="00DD3E9E"/>
    <w:rsid w:val="00DD417A"/>
    <w:rsid w:val="00DD41C7"/>
    <w:rsid w:val="00DD487F"/>
    <w:rsid w:val="00DD4AE1"/>
    <w:rsid w:val="00DE062F"/>
    <w:rsid w:val="00DE11E0"/>
    <w:rsid w:val="00DE13EE"/>
    <w:rsid w:val="00DE14A2"/>
    <w:rsid w:val="00DE1813"/>
    <w:rsid w:val="00DE3085"/>
    <w:rsid w:val="00DE45DB"/>
    <w:rsid w:val="00DE55AA"/>
    <w:rsid w:val="00DE70E3"/>
    <w:rsid w:val="00DE75D5"/>
    <w:rsid w:val="00DF06F9"/>
    <w:rsid w:val="00DF5FC3"/>
    <w:rsid w:val="00DF6700"/>
    <w:rsid w:val="00DF7847"/>
    <w:rsid w:val="00DF7B8F"/>
    <w:rsid w:val="00E00AC6"/>
    <w:rsid w:val="00E01C8A"/>
    <w:rsid w:val="00E01E6F"/>
    <w:rsid w:val="00E03031"/>
    <w:rsid w:val="00E05B58"/>
    <w:rsid w:val="00E05D77"/>
    <w:rsid w:val="00E07EC6"/>
    <w:rsid w:val="00E11AF1"/>
    <w:rsid w:val="00E11B5E"/>
    <w:rsid w:val="00E11C64"/>
    <w:rsid w:val="00E12704"/>
    <w:rsid w:val="00E1573F"/>
    <w:rsid w:val="00E160EF"/>
    <w:rsid w:val="00E16B3D"/>
    <w:rsid w:val="00E16CE6"/>
    <w:rsid w:val="00E20AC2"/>
    <w:rsid w:val="00E21C1B"/>
    <w:rsid w:val="00E2434C"/>
    <w:rsid w:val="00E2478B"/>
    <w:rsid w:val="00E25AC6"/>
    <w:rsid w:val="00E314E5"/>
    <w:rsid w:val="00E32816"/>
    <w:rsid w:val="00E33342"/>
    <w:rsid w:val="00E35583"/>
    <w:rsid w:val="00E356F9"/>
    <w:rsid w:val="00E359E1"/>
    <w:rsid w:val="00E36C9C"/>
    <w:rsid w:val="00E36FB6"/>
    <w:rsid w:val="00E41840"/>
    <w:rsid w:val="00E41BF2"/>
    <w:rsid w:val="00E428FA"/>
    <w:rsid w:val="00E43304"/>
    <w:rsid w:val="00E43CE7"/>
    <w:rsid w:val="00E4412B"/>
    <w:rsid w:val="00E4551D"/>
    <w:rsid w:val="00E46493"/>
    <w:rsid w:val="00E50452"/>
    <w:rsid w:val="00E50790"/>
    <w:rsid w:val="00E50D39"/>
    <w:rsid w:val="00E54EEA"/>
    <w:rsid w:val="00E56F8A"/>
    <w:rsid w:val="00E635CC"/>
    <w:rsid w:val="00E638AC"/>
    <w:rsid w:val="00E647AF"/>
    <w:rsid w:val="00E64E87"/>
    <w:rsid w:val="00E65A5C"/>
    <w:rsid w:val="00E675DD"/>
    <w:rsid w:val="00E676B5"/>
    <w:rsid w:val="00E6773A"/>
    <w:rsid w:val="00E67BDB"/>
    <w:rsid w:val="00E700FD"/>
    <w:rsid w:val="00E70A59"/>
    <w:rsid w:val="00E716D0"/>
    <w:rsid w:val="00E71A0C"/>
    <w:rsid w:val="00E7208F"/>
    <w:rsid w:val="00E7268E"/>
    <w:rsid w:val="00E745F8"/>
    <w:rsid w:val="00E759AD"/>
    <w:rsid w:val="00E76A8B"/>
    <w:rsid w:val="00E7743D"/>
    <w:rsid w:val="00E80170"/>
    <w:rsid w:val="00E80817"/>
    <w:rsid w:val="00E832D2"/>
    <w:rsid w:val="00E833B1"/>
    <w:rsid w:val="00E8534E"/>
    <w:rsid w:val="00E85EB4"/>
    <w:rsid w:val="00E86AAE"/>
    <w:rsid w:val="00E87202"/>
    <w:rsid w:val="00E92843"/>
    <w:rsid w:val="00E932A6"/>
    <w:rsid w:val="00E936B1"/>
    <w:rsid w:val="00E93B6F"/>
    <w:rsid w:val="00E97C90"/>
    <w:rsid w:val="00EA430E"/>
    <w:rsid w:val="00EA4C06"/>
    <w:rsid w:val="00EA652D"/>
    <w:rsid w:val="00EA675D"/>
    <w:rsid w:val="00EA6E86"/>
    <w:rsid w:val="00EB03D9"/>
    <w:rsid w:val="00EB0E9B"/>
    <w:rsid w:val="00EB1FBC"/>
    <w:rsid w:val="00EB29A1"/>
    <w:rsid w:val="00EB579C"/>
    <w:rsid w:val="00EB5913"/>
    <w:rsid w:val="00EB6C4A"/>
    <w:rsid w:val="00EB7581"/>
    <w:rsid w:val="00EC0944"/>
    <w:rsid w:val="00EC0C7A"/>
    <w:rsid w:val="00EC3616"/>
    <w:rsid w:val="00EC4363"/>
    <w:rsid w:val="00EC4709"/>
    <w:rsid w:val="00EC7E95"/>
    <w:rsid w:val="00ED11D5"/>
    <w:rsid w:val="00ED11FB"/>
    <w:rsid w:val="00ED1553"/>
    <w:rsid w:val="00ED1F15"/>
    <w:rsid w:val="00ED22FF"/>
    <w:rsid w:val="00ED2F72"/>
    <w:rsid w:val="00ED31F3"/>
    <w:rsid w:val="00ED4334"/>
    <w:rsid w:val="00ED7539"/>
    <w:rsid w:val="00ED7607"/>
    <w:rsid w:val="00EE2828"/>
    <w:rsid w:val="00EE41B0"/>
    <w:rsid w:val="00EE5428"/>
    <w:rsid w:val="00EF01D7"/>
    <w:rsid w:val="00EF202C"/>
    <w:rsid w:val="00EF4E67"/>
    <w:rsid w:val="00EF6DF6"/>
    <w:rsid w:val="00EF7AE1"/>
    <w:rsid w:val="00F01058"/>
    <w:rsid w:val="00F01BA0"/>
    <w:rsid w:val="00F03A5B"/>
    <w:rsid w:val="00F03F00"/>
    <w:rsid w:val="00F042B7"/>
    <w:rsid w:val="00F0499E"/>
    <w:rsid w:val="00F05AAD"/>
    <w:rsid w:val="00F05FFA"/>
    <w:rsid w:val="00F074B3"/>
    <w:rsid w:val="00F076D4"/>
    <w:rsid w:val="00F10A9B"/>
    <w:rsid w:val="00F11595"/>
    <w:rsid w:val="00F127CA"/>
    <w:rsid w:val="00F13B98"/>
    <w:rsid w:val="00F1414A"/>
    <w:rsid w:val="00F14518"/>
    <w:rsid w:val="00F15182"/>
    <w:rsid w:val="00F15760"/>
    <w:rsid w:val="00F16538"/>
    <w:rsid w:val="00F166AE"/>
    <w:rsid w:val="00F16958"/>
    <w:rsid w:val="00F17B61"/>
    <w:rsid w:val="00F266F2"/>
    <w:rsid w:val="00F274CB"/>
    <w:rsid w:val="00F279D7"/>
    <w:rsid w:val="00F27C77"/>
    <w:rsid w:val="00F27F5A"/>
    <w:rsid w:val="00F30035"/>
    <w:rsid w:val="00F30804"/>
    <w:rsid w:val="00F3091B"/>
    <w:rsid w:val="00F31741"/>
    <w:rsid w:val="00F33DB9"/>
    <w:rsid w:val="00F34459"/>
    <w:rsid w:val="00F34544"/>
    <w:rsid w:val="00F349F1"/>
    <w:rsid w:val="00F36D73"/>
    <w:rsid w:val="00F36EB4"/>
    <w:rsid w:val="00F375B2"/>
    <w:rsid w:val="00F3778A"/>
    <w:rsid w:val="00F405DA"/>
    <w:rsid w:val="00F42C2A"/>
    <w:rsid w:val="00F43480"/>
    <w:rsid w:val="00F4476C"/>
    <w:rsid w:val="00F44D3E"/>
    <w:rsid w:val="00F44FD3"/>
    <w:rsid w:val="00F455E8"/>
    <w:rsid w:val="00F4574D"/>
    <w:rsid w:val="00F45D09"/>
    <w:rsid w:val="00F46608"/>
    <w:rsid w:val="00F46B6E"/>
    <w:rsid w:val="00F47443"/>
    <w:rsid w:val="00F47C17"/>
    <w:rsid w:val="00F500FC"/>
    <w:rsid w:val="00F508F9"/>
    <w:rsid w:val="00F512BE"/>
    <w:rsid w:val="00F51482"/>
    <w:rsid w:val="00F5368B"/>
    <w:rsid w:val="00F54165"/>
    <w:rsid w:val="00F54910"/>
    <w:rsid w:val="00F54E30"/>
    <w:rsid w:val="00F550EB"/>
    <w:rsid w:val="00F561B4"/>
    <w:rsid w:val="00F57F5D"/>
    <w:rsid w:val="00F602BA"/>
    <w:rsid w:val="00F60505"/>
    <w:rsid w:val="00F625EF"/>
    <w:rsid w:val="00F62A50"/>
    <w:rsid w:val="00F63925"/>
    <w:rsid w:val="00F649BF"/>
    <w:rsid w:val="00F66F87"/>
    <w:rsid w:val="00F672E7"/>
    <w:rsid w:val="00F677B3"/>
    <w:rsid w:val="00F71557"/>
    <w:rsid w:val="00F716C6"/>
    <w:rsid w:val="00F7177B"/>
    <w:rsid w:val="00F7179E"/>
    <w:rsid w:val="00F72826"/>
    <w:rsid w:val="00F7346C"/>
    <w:rsid w:val="00F734AE"/>
    <w:rsid w:val="00F75B42"/>
    <w:rsid w:val="00F77162"/>
    <w:rsid w:val="00F81190"/>
    <w:rsid w:val="00F81E83"/>
    <w:rsid w:val="00F82BBF"/>
    <w:rsid w:val="00F84943"/>
    <w:rsid w:val="00F84CDA"/>
    <w:rsid w:val="00F8553F"/>
    <w:rsid w:val="00F862D7"/>
    <w:rsid w:val="00F8634D"/>
    <w:rsid w:val="00F86E28"/>
    <w:rsid w:val="00F86EDA"/>
    <w:rsid w:val="00F8793E"/>
    <w:rsid w:val="00F90C8E"/>
    <w:rsid w:val="00F92AD5"/>
    <w:rsid w:val="00F945B3"/>
    <w:rsid w:val="00F948C4"/>
    <w:rsid w:val="00F949E6"/>
    <w:rsid w:val="00F956E4"/>
    <w:rsid w:val="00F96E33"/>
    <w:rsid w:val="00FA11A4"/>
    <w:rsid w:val="00FA14BB"/>
    <w:rsid w:val="00FA2F8E"/>
    <w:rsid w:val="00FA3F5B"/>
    <w:rsid w:val="00FA408F"/>
    <w:rsid w:val="00FA464C"/>
    <w:rsid w:val="00FA5AF2"/>
    <w:rsid w:val="00FA717D"/>
    <w:rsid w:val="00FB0657"/>
    <w:rsid w:val="00FB1C4E"/>
    <w:rsid w:val="00FB2CF8"/>
    <w:rsid w:val="00FB3281"/>
    <w:rsid w:val="00FB3C4D"/>
    <w:rsid w:val="00FB3FFE"/>
    <w:rsid w:val="00FB40BA"/>
    <w:rsid w:val="00FB41EC"/>
    <w:rsid w:val="00FB6E20"/>
    <w:rsid w:val="00FC1FF6"/>
    <w:rsid w:val="00FC2E14"/>
    <w:rsid w:val="00FC329C"/>
    <w:rsid w:val="00FC34F2"/>
    <w:rsid w:val="00FC52CF"/>
    <w:rsid w:val="00FC591D"/>
    <w:rsid w:val="00FC5EB2"/>
    <w:rsid w:val="00FC73C1"/>
    <w:rsid w:val="00FC7984"/>
    <w:rsid w:val="00FC7E8A"/>
    <w:rsid w:val="00FD0286"/>
    <w:rsid w:val="00FD13A9"/>
    <w:rsid w:val="00FD1BCA"/>
    <w:rsid w:val="00FD2B74"/>
    <w:rsid w:val="00FD4892"/>
    <w:rsid w:val="00FD4D8E"/>
    <w:rsid w:val="00FE1EEE"/>
    <w:rsid w:val="00FE3C5C"/>
    <w:rsid w:val="00FE4608"/>
    <w:rsid w:val="00FE4890"/>
    <w:rsid w:val="00FE5512"/>
    <w:rsid w:val="00FE6CF3"/>
    <w:rsid w:val="00FE7970"/>
    <w:rsid w:val="00FF059E"/>
    <w:rsid w:val="00FF3033"/>
    <w:rsid w:val="00FF4D43"/>
    <w:rsid w:val="00FF56F6"/>
    <w:rsid w:val="00FF5A62"/>
    <w:rsid w:val="00FF5A82"/>
    <w:rsid w:val="00FF6474"/>
    <w:rsid w:val="00FF6BA3"/>
    <w:rsid w:val="00FF7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iPriority w:val="99"/>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basedOn w:val="Normal"/>
    <w:link w:val="ListParagraphChar"/>
    <w:uiPriority w:val="34"/>
    <w:qFormat/>
    <w:rsid w:val="00500F55"/>
    <w:pPr>
      <w:ind w:left="720"/>
      <w:contextualSpacing/>
    </w:pPr>
  </w:style>
  <w:style w:type="character" w:customStyle="1" w:styleId="ListParagraphChar">
    <w:name w:val="List Paragraph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0">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3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9"/>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B41EC"/>
    <w:rPr>
      <w:color w:val="800080"/>
      <w:u w:val="single"/>
    </w:rPr>
  </w:style>
  <w:style w:type="paragraph" w:customStyle="1" w:styleId="xl65">
    <w:name w:val="xl65"/>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9">
    <w:name w:val="xl69"/>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0">
    <w:name w:val="xl7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1">
    <w:name w:val="xl71"/>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2">
    <w:name w:val="xl72"/>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3">
    <w:name w:val="xl73"/>
    <w:basedOn w:val="Normal"/>
    <w:rsid w:val="00FB41E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rsid w:val="00FB41EC"/>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75">
    <w:name w:val="xl75"/>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6">
    <w:name w:val="xl76"/>
    <w:basedOn w:val="Normal"/>
    <w:rsid w:val="00FB41E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78">
    <w:name w:val="xl78"/>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FB41E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1">
    <w:name w:val="xl81"/>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2">
    <w:name w:val="xl82"/>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3">
    <w:name w:val="xl83"/>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4">
    <w:name w:val="xl84"/>
    <w:basedOn w:val="Normal"/>
    <w:rsid w:val="00FB41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5">
    <w:name w:val="xl85"/>
    <w:basedOn w:val="Normal"/>
    <w:rsid w:val="00FB41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6">
    <w:name w:val="xl86"/>
    <w:basedOn w:val="Normal"/>
    <w:rsid w:val="00FB41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7">
    <w:name w:val="xl87"/>
    <w:basedOn w:val="Normal"/>
    <w:rsid w:val="00FB41EC"/>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8">
    <w:name w:val="xl88"/>
    <w:basedOn w:val="Normal"/>
    <w:rsid w:val="00FB41EC"/>
    <w:pPr>
      <w:pBdr>
        <w:top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9">
    <w:name w:val="xl89"/>
    <w:basedOn w:val="Normal"/>
    <w:rsid w:val="00FB41EC"/>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0">
    <w:name w:val="xl90"/>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
    <w:name w:val="xl96"/>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8">
    <w:name w:val="xl98"/>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0">
    <w:name w:val="xl10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2">
    <w:name w:val="xl102"/>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3">
    <w:name w:val="xl103"/>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4">
    <w:name w:val="xl104"/>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6">
    <w:name w:val="xl106"/>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7">
    <w:name w:val="xl10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Normal"/>
    <w:rsid w:val="00FB41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9">
    <w:name w:val="xl109"/>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0">
    <w:name w:val="xl110"/>
    <w:basedOn w:val="Normal"/>
    <w:rsid w:val="00FB41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1">
    <w:name w:val="xl111"/>
    <w:basedOn w:val="Normal"/>
    <w:rsid w:val="00FB41E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2">
    <w:name w:val="xl112"/>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3">
    <w:name w:val="xl113"/>
    <w:basedOn w:val="Normal"/>
    <w:rsid w:val="00FB41E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4">
    <w:name w:val="xl114"/>
    <w:basedOn w:val="Normal"/>
    <w:rsid w:val="00FB41E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5">
    <w:name w:val="xl115"/>
    <w:basedOn w:val="Normal"/>
    <w:rsid w:val="00FB41E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6">
    <w:name w:val="xl116"/>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7">
    <w:name w:val="xl11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8">
    <w:name w:val="xl118"/>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9">
    <w:name w:val="xl119"/>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2">
    <w:name w:val="xl122"/>
    <w:basedOn w:val="Normal"/>
    <w:rsid w:val="00FB41EC"/>
    <w:pP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3">
    <w:name w:val="xl123"/>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4">
    <w:name w:val="xl124"/>
    <w:basedOn w:val="Normal"/>
    <w:rsid w:val="00FB41EC"/>
    <w:pPr>
      <w:pBdr>
        <w:bottom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5">
    <w:name w:val="xl125"/>
    <w:basedOn w:val="Normal"/>
    <w:rsid w:val="00FB41EC"/>
    <w:pPr>
      <w:pBdr>
        <w:top w:val="single" w:sz="4" w:space="0" w:color="auto"/>
        <w:lef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6">
    <w:name w:val="xl126"/>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7">
    <w:name w:val="xl127"/>
    <w:basedOn w:val="Normal"/>
    <w:rsid w:val="00FB41EC"/>
    <w:pPr>
      <w:pBdr>
        <w:top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8">
    <w:name w:val="xl128"/>
    <w:basedOn w:val="Normal"/>
    <w:rsid w:val="00FB41EC"/>
    <w:pPr>
      <w:pBdr>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9">
    <w:name w:val="xl129"/>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0">
    <w:name w:val="xl130"/>
    <w:basedOn w:val="Normal"/>
    <w:rsid w:val="00FB41EC"/>
    <w:pPr>
      <w:pBdr>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1">
    <w:name w:val="xl131"/>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2">
    <w:name w:val="xl132"/>
    <w:basedOn w:val="Normal"/>
    <w:rsid w:val="00FB41EC"/>
    <w:pPr>
      <w:pBdr>
        <w:top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3">
    <w:name w:val="xl133"/>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4">
    <w:name w:val="xl134"/>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5">
    <w:name w:val="xl135"/>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6">
    <w:name w:val="xl136"/>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7">
    <w:name w:val="xl137"/>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8">
    <w:name w:val="xl13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0">
    <w:name w:val="xl140"/>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2">
    <w:name w:val="xl142"/>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3">
    <w:name w:val="xl143"/>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4">
    <w:name w:val="xl14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5">
    <w:name w:val="xl145"/>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6">
    <w:name w:val="xl146"/>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7">
    <w:name w:val="xl147"/>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8">
    <w:name w:val="xl14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Normal"/>
    <w:rsid w:val="00FB41EC"/>
    <w:pP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59">
    <w:name w:val="xl159"/>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0">
    <w:name w:val="xl160"/>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1">
    <w:name w:val="xl161"/>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62">
    <w:name w:val="xl162"/>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63">
    <w:name w:val="xl163"/>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4">
    <w:name w:val="xl164"/>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5">
    <w:name w:val="xl165"/>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3">
    <w:name w:val="xl63"/>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A688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6">
    <w:name w:val="xl166"/>
    <w:basedOn w:val="Normal"/>
    <w:rsid w:val="004544C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7">
    <w:name w:val="xl167"/>
    <w:basedOn w:val="Normal"/>
    <w:rsid w:val="004544C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table" w:customStyle="1" w:styleId="TableGrid42">
    <w:name w:val="Table Grid42"/>
    <w:basedOn w:val="TableNormal"/>
    <w:next w:val="TableGrid"/>
    <w:uiPriority w:val="39"/>
    <w:rsid w:val="0003655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428FA"/>
  </w:style>
  <w:style w:type="table" w:customStyle="1" w:styleId="TableGrid4">
    <w:name w:val="Table Grid4"/>
    <w:basedOn w:val="TableNormal"/>
    <w:next w:val="TableGrid"/>
    <w:uiPriority w:val="59"/>
    <w:rsid w:val="00E428F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428FA"/>
  </w:style>
  <w:style w:type="table" w:customStyle="1" w:styleId="TableGrid5">
    <w:name w:val="Table Grid5"/>
    <w:basedOn w:val="TableNormal"/>
    <w:next w:val="TableGrid"/>
    <w:uiPriority w:val="59"/>
    <w:rsid w:val="00E428F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26A2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D8465D"/>
  </w:style>
  <w:style w:type="table" w:customStyle="1" w:styleId="TableGrid7">
    <w:name w:val="Table Grid7"/>
    <w:basedOn w:val="TableNormal"/>
    <w:next w:val="TableGrid"/>
    <w:uiPriority w:val="39"/>
    <w:rsid w:val="00D8465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748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1C8"/>
  </w:style>
  <w:style w:type="paragraph" w:styleId="Heading1">
    <w:name w:val="heading 1"/>
    <w:basedOn w:val="Normal"/>
    <w:next w:val="Normal"/>
    <w:link w:val="Heading1Char"/>
    <w:uiPriority w:val="9"/>
    <w:qFormat/>
    <w:rsid w:val="005E670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670E"/>
    <w:pPr>
      <w:spacing w:after="160" w:line="259" w:lineRule="auto"/>
      <w:jc w:val="both"/>
      <w:outlineLvl w:val="1"/>
    </w:pPr>
    <w:rPr>
      <w:rFonts w:ascii="Arial" w:eastAsia="Calibri" w:hAnsi="Arial" w:cs="Arial"/>
      <w:b/>
      <w:caps/>
      <w:color w:val="FF0000"/>
    </w:rPr>
  </w:style>
  <w:style w:type="paragraph" w:styleId="Heading3">
    <w:name w:val="heading 3"/>
    <w:basedOn w:val="Normal"/>
    <w:next w:val="Normal"/>
    <w:link w:val="Heading3Char"/>
    <w:uiPriority w:val="9"/>
    <w:unhideWhenUsed/>
    <w:qFormat/>
    <w:rsid w:val="005E670E"/>
    <w:pPr>
      <w:spacing w:after="160" w:line="259" w:lineRule="auto"/>
      <w:jc w:val="both"/>
      <w:outlineLvl w:val="2"/>
    </w:pPr>
    <w:rPr>
      <w:rFonts w:ascii="Arial" w:eastAsia="Calibri" w:hAnsi="Arial" w:cs="Arial"/>
      <w:bCs/>
      <w:color w:val="FF0000"/>
      <w:u w:val="single"/>
    </w:rPr>
  </w:style>
  <w:style w:type="paragraph" w:styleId="Heading4">
    <w:name w:val="heading 4"/>
    <w:basedOn w:val="Normal"/>
    <w:next w:val="Normal"/>
    <w:link w:val="Heading4Char"/>
    <w:uiPriority w:val="9"/>
    <w:unhideWhenUsed/>
    <w:qFormat/>
    <w:rsid w:val="005E670E"/>
    <w:pPr>
      <w:spacing w:after="160" w:line="259" w:lineRule="auto"/>
      <w:ind w:left="360"/>
      <w:jc w:val="both"/>
      <w:outlineLvl w:val="3"/>
    </w:pPr>
    <w:rPr>
      <w:rFonts w:ascii="Arial" w:eastAsia="Calibri" w:hAnsi="Arial" w:cs="Arial"/>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67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670E"/>
    <w:rPr>
      <w:rFonts w:ascii="Arial" w:eastAsia="Calibri" w:hAnsi="Arial" w:cs="Arial"/>
      <w:b/>
      <w:caps/>
      <w:color w:val="FF0000"/>
    </w:rPr>
  </w:style>
  <w:style w:type="character" w:customStyle="1" w:styleId="Heading3Char">
    <w:name w:val="Heading 3 Char"/>
    <w:basedOn w:val="DefaultParagraphFont"/>
    <w:link w:val="Heading3"/>
    <w:uiPriority w:val="9"/>
    <w:rsid w:val="005E670E"/>
    <w:rPr>
      <w:rFonts w:ascii="Arial" w:eastAsia="Calibri" w:hAnsi="Arial" w:cs="Arial"/>
      <w:bCs/>
      <w:color w:val="FF0000"/>
      <w:u w:val="single"/>
    </w:rPr>
  </w:style>
  <w:style w:type="character" w:customStyle="1" w:styleId="Heading4Char">
    <w:name w:val="Heading 4 Char"/>
    <w:basedOn w:val="DefaultParagraphFont"/>
    <w:link w:val="Heading4"/>
    <w:uiPriority w:val="9"/>
    <w:rsid w:val="005E670E"/>
    <w:rPr>
      <w:rFonts w:ascii="Arial" w:eastAsia="Calibri" w:hAnsi="Arial" w:cs="Arial"/>
      <w:color w:val="FF0000"/>
    </w:rPr>
  </w:style>
  <w:style w:type="character" w:styleId="CommentReference">
    <w:name w:val="annotation reference"/>
    <w:basedOn w:val="DefaultParagraphFont"/>
    <w:uiPriority w:val="99"/>
    <w:semiHidden/>
    <w:unhideWhenUsed/>
    <w:rsid w:val="00B3383E"/>
    <w:rPr>
      <w:sz w:val="16"/>
      <w:szCs w:val="16"/>
    </w:rPr>
  </w:style>
  <w:style w:type="paragraph" w:styleId="CommentText">
    <w:name w:val="annotation text"/>
    <w:basedOn w:val="Normal"/>
    <w:link w:val="CommentTextChar"/>
    <w:uiPriority w:val="99"/>
    <w:unhideWhenUsed/>
    <w:rsid w:val="00B3383E"/>
    <w:pPr>
      <w:spacing w:line="240" w:lineRule="auto"/>
    </w:pPr>
    <w:rPr>
      <w:sz w:val="20"/>
      <w:szCs w:val="20"/>
    </w:rPr>
  </w:style>
  <w:style w:type="character" w:customStyle="1" w:styleId="CommentTextChar">
    <w:name w:val="Comment Text Char"/>
    <w:basedOn w:val="DefaultParagraphFont"/>
    <w:link w:val="CommentText"/>
    <w:uiPriority w:val="99"/>
    <w:rsid w:val="00B3383E"/>
    <w:rPr>
      <w:sz w:val="20"/>
      <w:szCs w:val="20"/>
    </w:rPr>
  </w:style>
  <w:style w:type="paragraph" w:styleId="CommentSubject">
    <w:name w:val="annotation subject"/>
    <w:basedOn w:val="CommentText"/>
    <w:next w:val="CommentText"/>
    <w:link w:val="CommentSubjectChar"/>
    <w:semiHidden/>
    <w:unhideWhenUsed/>
    <w:rsid w:val="00B3383E"/>
    <w:rPr>
      <w:b/>
      <w:bCs/>
    </w:rPr>
  </w:style>
  <w:style w:type="character" w:customStyle="1" w:styleId="CommentSubjectChar">
    <w:name w:val="Comment Subject Char"/>
    <w:basedOn w:val="CommentTextChar"/>
    <w:link w:val="CommentSubject"/>
    <w:semiHidden/>
    <w:rsid w:val="00B3383E"/>
    <w:rPr>
      <w:b/>
      <w:bCs/>
      <w:sz w:val="20"/>
      <w:szCs w:val="20"/>
    </w:rPr>
  </w:style>
  <w:style w:type="paragraph" w:styleId="BalloonText">
    <w:name w:val="Balloon Text"/>
    <w:basedOn w:val="Normal"/>
    <w:link w:val="BalloonTextChar"/>
    <w:uiPriority w:val="99"/>
    <w:unhideWhenUsed/>
    <w:rsid w:val="00B338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3383E"/>
    <w:rPr>
      <w:rFonts w:ascii="Tahoma" w:hAnsi="Tahoma" w:cs="Tahoma"/>
      <w:sz w:val="16"/>
      <w:szCs w:val="16"/>
    </w:rPr>
  </w:style>
  <w:style w:type="paragraph" w:styleId="Header">
    <w:name w:val="header"/>
    <w:basedOn w:val="Normal"/>
    <w:link w:val="HeaderChar"/>
    <w:uiPriority w:val="99"/>
    <w:unhideWhenUsed/>
    <w:rsid w:val="00B3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3E"/>
  </w:style>
  <w:style w:type="paragraph" w:styleId="Footer">
    <w:name w:val="footer"/>
    <w:basedOn w:val="Normal"/>
    <w:link w:val="FooterChar"/>
    <w:uiPriority w:val="99"/>
    <w:unhideWhenUsed/>
    <w:rsid w:val="00B3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3E"/>
  </w:style>
  <w:style w:type="character" w:styleId="Hyperlink">
    <w:name w:val="Hyperlink"/>
    <w:basedOn w:val="DefaultParagraphFont"/>
    <w:uiPriority w:val="99"/>
    <w:unhideWhenUsed/>
    <w:rsid w:val="00B905E8"/>
    <w:rPr>
      <w:color w:val="0000FF" w:themeColor="hyperlink"/>
      <w:u w:val="single"/>
    </w:rPr>
  </w:style>
  <w:style w:type="paragraph" w:styleId="ListParagraph">
    <w:name w:val="List Paragraph"/>
    <w:basedOn w:val="Normal"/>
    <w:link w:val="ListParagraphChar"/>
    <w:uiPriority w:val="34"/>
    <w:qFormat/>
    <w:rsid w:val="00500F55"/>
    <w:pPr>
      <w:ind w:left="720"/>
      <w:contextualSpacing/>
    </w:pPr>
  </w:style>
  <w:style w:type="character" w:customStyle="1" w:styleId="ListParagraphChar">
    <w:name w:val="List Paragraph Char"/>
    <w:link w:val="ListParagraph"/>
    <w:uiPriority w:val="34"/>
    <w:rsid w:val="005E670E"/>
  </w:style>
  <w:style w:type="paragraph" w:styleId="Revision">
    <w:name w:val="Revision"/>
    <w:hidden/>
    <w:uiPriority w:val="99"/>
    <w:semiHidden/>
    <w:rsid w:val="00505E67"/>
    <w:pPr>
      <w:spacing w:after="0" w:line="240" w:lineRule="auto"/>
    </w:pPr>
  </w:style>
  <w:style w:type="paragraph" w:customStyle="1" w:styleId="ByReference">
    <w:name w:val="By Reference"/>
    <w:basedOn w:val="Normal"/>
    <w:rsid w:val="009769BE"/>
    <w:pPr>
      <w:tabs>
        <w:tab w:val="left" w:pos="547"/>
        <w:tab w:val="left" w:pos="2664"/>
        <w:tab w:val="left" w:pos="8194"/>
      </w:tabs>
      <w:spacing w:after="0" w:line="240" w:lineRule="auto"/>
    </w:pPr>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D405FC"/>
    <w:rPr>
      <w:color w:val="605E5C"/>
      <w:shd w:val="clear" w:color="auto" w:fill="E1DFDD"/>
    </w:rPr>
  </w:style>
  <w:style w:type="paragraph" w:customStyle="1" w:styleId="Default">
    <w:name w:val="Default"/>
    <w:rsid w:val="00A41EB1"/>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Manualtext">
    <w:name w:val="Manual text"/>
    <w:basedOn w:val="Normal"/>
    <w:qFormat/>
    <w:rsid w:val="007D2781"/>
    <w:pPr>
      <w:widowControl w:val="0"/>
      <w:autoSpaceDE w:val="0"/>
      <w:autoSpaceDN w:val="0"/>
      <w:adjustRightInd w:val="0"/>
      <w:spacing w:before="40" w:after="120" w:line="240" w:lineRule="auto"/>
      <w:ind w:right="-43" w:firstLine="11"/>
    </w:pPr>
    <w:rPr>
      <w:rFonts w:ascii="Arial" w:eastAsia="Times New Roman" w:hAnsi="Arial" w:cs="Arial"/>
      <w:color w:val="000000"/>
      <w:spacing w:val="2"/>
      <w:sz w:val="20"/>
      <w:szCs w:val="20"/>
    </w:rPr>
  </w:style>
  <w:style w:type="paragraph" w:styleId="NormalWeb">
    <w:name w:val="Normal (Web)"/>
    <w:basedOn w:val="Normal"/>
    <w:uiPriority w:val="99"/>
    <w:unhideWhenUsed/>
    <w:rsid w:val="00347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347995"/>
  </w:style>
  <w:style w:type="character" w:styleId="Emphasis">
    <w:name w:val="Emphasis"/>
    <w:basedOn w:val="DefaultParagraphFont"/>
    <w:uiPriority w:val="20"/>
    <w:qFormat/>
    <w:rsid w:val="00347995"/>
    <w:rPr>
      <w:i/>
      <w:iCs/>
    </w:rPr>
  </w:style>
  <w:style w:type="paragraph" w:customStyle="1" w:styleId="runin">
    <w:name w:val="runin"/>
    <w:basedOn w:val="Normal"/>
    <w:rsid w:val="00347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47995"/>
  </w:style>
  <w:style w:type="character" w:customStyle="1" w:styleId="UnresolvedMention10">
    <w:name w:val="Unresolved Mention1"/>
    <w:basedOn w:val="DefaultParagraphFont"/>
    <w:uiPriority w:val="99"/>
    <w:unhideWhenUsed/>
    <w:rsid w:val="005E670E"/>
    <w:rPr>
      <w:color w:val="605E5C"/>
      <w:shd w:val="clear" w:color="auto" w:fill="E1DFDD"/>
    </w:rPr>
  </w:style>
  <w:style w:type="character" w:customStyle="1" w:styleId="Mention1">
    <w:name w:val="Mention1"/>
    <w:basedOn w:val="DefaultParagraphFont"/>
    <w:uiPriority w:val="99"/>
    <w:unhideWhenUsed/>
    <w:rsid w:val="005E670E"/>
    <w:rPr>
      <w:color w:val="2B579A"/>
      <w:shd w:val="clear" w:color="auto" w:fill="E1DFDD"/>
    </w:rPr>
  </w:style>
  <w:style w:type="table" w:styleId="TableGrid">
    <w:name w:val="Table Grid"/>
    <w:basedOn w:val="TableNormal"/>
    <w:uiPriority w:val="39"/>
    <w:rsid w:val="00656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562DB"/>
    <w:pPr>
      <w:spacing w:line="240" w:lineRule="auto"/>
    </w:pPr>
    <w:rPr>
      <w:i/>
      <w:iCs/>
      <w:color w:val="1F497D" w:themeColor="text2"/>
      <w:sz w:val="18"/>
      <w:szCs w:val="18"/>
    </w:rPr>
  </w:style>
  <w:style w:type="paragraph" w:styleId="NoSpacing">
    <w:name w:val="No Spacing"/>
    <w:uiPriority w:val="1"/>
    <w:qFormat/>
    <w:rsid w:val="00864FE5"/>
    <w:pPr>
      <w:spacing w:after="0" w:line="240" w:lineRule="auto"/>
    </w:pPr>
  </w:style>
  <w:style w:type="numbering" w:customStyle="1" w:styleId="NoList1">
    <w:name w:val="No List1"/>
    <w:next w:val="NoList"/>
    <w:uiPriority w:val="99"/>
    <w:semiHidden/>
    <w:unhideWhenUsed/>
    <w:rsid w:val="00C03D05"/>
  </w:style>
  <w:style w:type="table" w:customStyle="1" w:styleId="TableGrid1">
    <w:name w:val="Table Grid1"/>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03D05"/>
  </w:style>
  <w:style w:type="table" w:customStyle="1" w:styleId="TableGrid2">
    <w:name w:val="Table Grid2"/>
    <w:basedOn w:val="TableNormal"/>
    <w:next w:val="TableGrid"/>
    <w:rsid w:val="00C03D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03D05"/>
  </w:style>
  <w:style w:type="paragraph" w:customStyle="1" w:styleId="Bulletfortext">
    <w:name w:val="Bullet for text"/>
    <w:basedOn w:val="Normal"/>
    <w:rsid w:val="00C03D05"/>
    <w:pPr>
      <w:numPr>
        <w:numId w:val="19"/>
      </w:numPr>
      <w:spacing w:after="0" w:line="240" w:lineRule="auto"/>
    </w:pPr>
    <w:rPr>
      <w:rFonts w:ascii="Arial" w:eastAsia="Times New Roman" w:hAnsi="Arial" w:cs="Times New Roman"/>
      <w:sz w:val="20"/>
      <w:szCs w:val="24"/>
    </w:rPr>
  </w:style>
  <w:style w:type="table" w:customStyle="1" w:styleId="TableGrid11">
    <w:name w:val="Table Grid11"/>
    <w:basedOn w:val="TableNormal"/>
    <w:next w:val="TableGrid"/>
    <w:uiPriority w:val="59"/>
    <w:rsid w:val="00C03D05"/>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kNormal">
    <w:name w:val="BankNormal"/>
    <w:basedOn w:val="Normal"/>
    <w:rsid w:val="00C03D05"/>
    <w:pPr>
      <w:spacing w:after="240" w:line="240" w:lineRule="auto"/>
    </w:pPr>
    <w:rPr>
      <w:rFonts w:ascii="Times New Roman" w:eastAsia="Times New Roman" w:hAnsi="Times New Roman" w:cs="Times New Roman"/>
      <w:sz w:val="24"/>
      <w:szCs w:val="20"/>
    </w:rPr>
  </w:style>
  <w:style w:type="table" w:customStyle="1" w:styleId="TableGrid21">
    <w:name w:val="Table Grid21"/>
    <w:basedOn w:val="TableNormal"/>
    <w:next w:val="TableGrid"/>
    <w:uiPriority w:val="59"/>
    <w:rsid w:val="00C03D05"/>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C03D05"/>
  </w:style>
  <w:style w:type="table" w:customStyle="1" w:styleId="TableGrid3">
    <w:name w:val="Table Grid3"/>
    <w:basedOn w:val="TableNormal"/>
    <w:next w:val="TableGrid"/>
    <w:uiPriority w:val="59"/>
    <w:rsid w:val="00C03D0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B41EC"/>
    <w:rPr>
      <w:color w:val="800080"/>
      <w:u w:val="single"/>
    </w:rPr>
  </w:style>
  <w:style w:type="paragraph" w:customStyle="1" w:styleId="xl65">
    <w:name w:val="xl65"/>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FB41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9">
    <w:name w:val="xl69"/>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0">
    <w:name w:val="xl7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1">
    <w:name w:val="xl71"/>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2">
    <w:name w:val="xl72"/>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73">
    <w:name w:val="xl73"/>
    <w:basedOn w:val="Normal"/>
    <w:rsid w:val="00FB41E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rsid w:val="00FB41EC"/>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75">
    <w:name w:val="xl75"/>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76">
    <w:name w:val="xl76"/>
    <w:basedOn w:val="Normal"/>
    <w:rsid w:val="00FB41EC"/>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8"/>
      <w:szCs w:val="28"/>
    </w:rPr>
  </w:style>
  <w:style w:type="paragraph" w:customStyle="1" w:styleId="xl78">
    <w:name w:val="xl78"/>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79">
    <w:name w:val="xl79"/>
    <w:basedOn w:val="Normal"/>
    <w:rsid w:val="00FB41E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FB4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81">
    <w:name w:val="xl81"/>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2">
    <w:name w:val="xl82"/>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3">
    <w:name w:val="xl83"/>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84">
    <w:name w:val="xl84"/>
    <w:basedOn w:val="Normal"/>
    <w:rsid w:val="00FB41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5">
    <w:name w:val="xl85"/>
    <w:basedOn w:val="Normal"/>
    <w:rsid w:val="00FB41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6">
    <w:name w:val="xl86"/>
    <w:basedOn w:val="Normal"/>
    <w:rsid w:val="00FB41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87">
    <w:name w:val="xl87"/>
    <w:basedOn w:val="Normal"/>
    <w:rsid w:val="00FB41EC"/>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8">
    <w:name w:val="xl88"/>
    <w:basedOn w:val="Normal"/>
    <w:rsid w:val="00FB41EC"/>
    <w:pPr>
      <w:pBdr>
        <w:top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9">
    <w:name w:val="xl89"/>
    <w:basedOn w:val="Normal"/>
    <w:rsid w:val="00FB41EC"/>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90">
    <w:name w:val="xl90"/>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Normal"/>
    <w:rsid w:val="00FB41E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6">
    <w:name w:val="xl96"/>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8">
    <w:name w:val="xl98"/>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0">
    <w:name w:val="xl100"/>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1">
    <w:name w:val="xl101"/>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2">
    <w:name w:val="xl102"/>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32"/>
      <w:szCs w:val="32"/>
    </w:rPr>
  </w:style>
  <w:style w:type="paragraph" w:customStyle="1" w:styleId="xl103">
    <w:name w:val="xl103"/>
    <w:basedOn w:val="Normal"/>
    <w:rsid w:val="00FB4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4">
    <w:name w:val="xl104"/>
    <w:basedOn w:val="Normal"/>
    <w:rsid w:val="00FB4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5">
    <w:name w:val="xl105"/>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6">
    <w:name w:val="xl106"/>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07">
    <w:name w:val="xl10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Normal"/>
    <w:rsid w:val="00FB41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9">
    <w:name w:val="xl109"/>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10">
    <w:name w:val="xl110"/>
    <w:basedOn w:val="Normal"/>
    <w:rsid w:val="00FB41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1">
    <w:name w:val="xl111"/>
    <w:basedOn w:val="Normal"/>
    <w:rsid w:val="00FB41E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2">
    <w:name w:val="xl112"/>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3">
    <w:name w:val="xl113"/>
    <w:basedOn w:val="Normal"/>
    <w:rsid w:val="00FB41EC"/>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4">
    <w:name w:val="xl114"/>
    <w:basedOn w:val="Normal"/>
    <w:rsid w:val="00FB41E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5">
    <w:name w:val="xl115"/>
    <w:basedOn w:val="Normal"/>
    <w:rsid w:val="00FB41E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16">
    <w:name w:val="xl116"/>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7">
    <w:name w:val="xl117"/>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8">
    <w:name w:val="xl118"/>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202124"/>
      <w:sz w:val="28"/>
      <w:szCs w:val="28"/>
    </w:rPr>
  </w:style>
  <w:style w:type="paragraph" w:customStyle="1" w:styleId="xl119">
    <w:name w:val="xl119"/>
    <w:basedOn w:val="Normal"/>
    <w:rsid w:val="00FB41E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0">
    <w:name w:val="xl120"/>
    <w:basedOn w:val="Normal"/>
    <w:rsid w:val="00FB41E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1">
    <w:name w:val="xl121"/>
    <w:basedOn w:val="Normal"/>
    <w:rsid w:val="00FB41E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22">
    <w:name w:val="xl122"/>
    <w:basedOn w:val="Normal"/>
    <w:rsid w:val="00FB41EC"/>
    <w:pP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3">
    <w:name w:val="xl123"/>
    <w:basedOn w:val="Normal"/>
    <w:rsid w:val="00FB41E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4">
    <w:name w:val="xl124"/>
    <w:basedOn w:val="Normal"/>
    <w:rsid w:val="00FB41EC"/>
    <w:pPr>
      <w:pBdr>
        <w:bottom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5">
    <w:name w:val="xl125"/>
    <w:basedOn w:val="Normal"/>
    <w:rsid w:val="00FB41EC"/>
    <w:pPr>
      <w:pBdr>
        <w:top w:val="single" w:sz="4" w:space="0" w:color="auto"/>
        <w:lef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6">
    <w:name w:val="xl126"/>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7">
    <w:name w:val="xl127"/>
    <w:basedOn w:val="Normal"/>
    <w:rsid w:val="00FB41EC"/>
    <w:pPr>
      <w:pBdr>
        <w:top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8">
    <w:name w:val="xl128"/>
    <w:basedOn w:val="Normal"/>
    <w:rsid w:val="00FB41EC"/>
    <w:pPr>
      <w:pBdr>
        <w:left w:val="single" w:sz="4" w:space="0" w:color="auto"/>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29">
    <w:name w:val="xl129"/>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0">
    <w:name w:val="xl130"/>
    <w:basedOn w:val="Normal"/>
    <w:rsid w:val="00FB41EC"/>
    <w:pPr>
      <w:pBdr>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sz w:val="32"/>
      <w:szCs w:val="32"/>
      <w:u w:val="single"/>
    </w:rPr>
  </w:style>
  <w:style w:type="paragraph" w:customStyle="1" w:styleId="xl131">
    <w:name w:val="xl131"/>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2">
    <w:name w:val="xl132"/>
    <w:basedOn w:val="Normal"/>
    <w:rsid w:val="00FB41EC"/>
    <w:pPr>
      <w:pBdr>
        <w:top w:val="single" w:sz="4" w:space="0" w:color="auto"/>
        <w:bottom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3">
    <w:name w:val="xl133"/>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b/>
      <w:bCs/>
      <w:sz w:val="32"/>
      <w:szCs w:val="32"/>
      <w:u w:val="single"/>
    </w:rPr>
  </w:style>
  <w:style w:type="paragraph" w:customStyle="1" w:styleId="xl134">
    <w:name w:val="xl134"/>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5">
    <w:name w:val="xl135"/>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36">
    <w:name w:val="xl136"/>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7">
    <w:name w:val="xl137"/>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8">
    <w:name w:val="xl13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9">
    <w:name w:val="xl139"/>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0">
    <w:name w:val="xl140"/>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1">
    <w:name w:val="xl141"/>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2">
    <w:name w:val="xl142"/>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3">
    <w:name w:val="xl143"/>
    <w:basedOn w:val="Normal"/>
    <w:rsid w:val="00FB41EC"/>
    <w:pPr>
      <w:pBdr>
        <w:left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44">
    <w:name w:val="xl14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45">
    <w:name w:val="xl145"/>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6">
    <w:name w:val="xl146"/>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47">
    <w:name w:val="xl147"/>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48">
    <w:name w:val="xl148"/>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2">
    <w:name w:val="xl152"/>
    <w:basedOn w:val="Normal"/>
    <w:rsid w:val="00FB41EC"/>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3">
    <w:name w:val="xl153"/>
    <w:basedOn w:val="Normal"/>
    <w:rsid w:val="00FB41EC"/>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Normal"/>
    <w:rsid w:val="00FB41EC"/>
    <w:pPr>
      <w:pBdr>
        <w:top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6">
    <w:name w:val="xl156"/>
    <w:basedOn w:val="Normal"/>
    <w:rsid w:val="00FB41EC"/>
    <w:pP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Normal"/>
    <w:rsid w:val="00FB41EC"/>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59">
    <w:name w:val="xl159"/>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0">
    <w:name w:val="xl160"/>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161">
    <w:name w:val="xl161"/>
    <w:basedOn w:val="Normal"/>
    <w:rsid w:val="00FB41E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162">
    <w:name w:val="xl162"/>
    <w:basedOn w:val="Normal"/>
    <w:rsid w:val="00FB41EC"/>
    <w:pPr>
      <w:pBdr>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63">
    <w:name w:val="xl163"/>
    <w:basedOn w:val="Normal"/>
    <w:rsid w:val="00FB41E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4">
    <w:name w:val="xl164"/>
    <w:basedOn w:val="Normal"/>
    <w:rsid w:val="00FB41EC"/>
    <w:pPr>
      <w:pBdr>
        <w:top w:val="single" w:sz="4" w:space="0" w:color="auto"/>
        <w:bottom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5">
    <w:name w:val="xl165"/>
    <w:basedOn w:val="Normal"/>
    <w:rsid w:val="00FB41E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63">
    <w:name w:val="xl63"/>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8A688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8A688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66">
    <w:name w:val="xl166"/>
    <w:basedOn w:val="Normal"/>
    <w:rsid w:val="004544C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67">
    <w:name w:val="xl167"/>
    <w:basedOn w:val="Normal"/>
    <w:rsid w:val="004544C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table" w:customStyle="1" w:styleId="TableGrid42">
    <w:name w:val="Table Grid42"/>
    <w:basedOn w:val="TableNormal"/>
    <w:next w:val="TableGrid"/>
    <w:uiPriority w:val="39"/>
    <w:rsid w:val="00036551"/>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E428FA"/>
  </w:style>
  <w:style w:type="table" w:customStyle="1" w:styleId="TableGrid4">
    <w:name w:val="Table Grid4"/>
    <w:basedOn w:val="TableNormal"/>
    <w:next w:val="TableGrid"/>
    <w:uiPriority w:val="59"/>
    <w:rsid w:val="00E428F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E428FA"/>
  </w:style>
  <w:style w:type="table" w:customStyle="1" w:styleId="TableGrid5">
    <w:name w:val="Table Grid5"/>
    <w:basedOn w:val="TableNormal"/>
    <w:next w:val="TableGrid"/>
    <w:uiPriority w:val="59"/>
    <w:rsid w:val="00E428F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C26A2D"/>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D8465D"/>
  </w:style>
  <w:style w:type="table" w:customStyle="1" w:styleId="TableGrid7">
    <w:name w:val="Table Grid7"/>
    <w:basedOn w:val="TableNormal"/>
    <w:next w:val="TableGrid"/>
    <w:uiPriority w:val="39"/>
    <w:rsid w:val="00D8465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74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403097">
      <w:bodyDiv w:val="1"/>
      <w:marLeft w:val="0"/>
      <w:marRight w:val="0"/>
      <w:marTop w:val="0"/>
      <w:marBottom w:val="0"/>
      <w:divBdr>
        <w:top w:val="none" w:sz="0" w:space="0" w:color="auto"/>
        <w:left w:val="none" w:sz="0" w:space="0" w:color="auto"/>
        <w:bottom w:val="none" w:sz="0" w:space="0" w:color="auto"/>
        <w:right w:val="none" w:sz="0" w:space="0" w:color="auto"/>
      </w:divBdr>
    </w:div>
    <w:div w:id="533276600">
      <w:bodyDiv w:val="1"/>
      <w:marLeft w:val="0"/>
      <w:marRight w:val="0"/>
      <w:marTop w:val="0"/>
      <w:marBottom w:val="0"/>
      <w:divBdr>
        <w:top w:val="none" w:sz="0" w:space="0" w:color="auto"/>
        <w:left w:val="none" w:sz="0" w:space="0" w:color="auto"/>
        <w:bottom w:val="none" w:sz="0" w:space="0" w:color="auto"/>
        <w:right w:val="none" w:sz="0" w:space="0" w:color="auto"/>
      </w:divBdr>
    </w:div>
    <w:div w:id="682827184">
      <w:bodyDiv w:val="1"/>
      <w:marLeft w:val="0"/>
      <w:marRight w:val="0"/>
      <w:marTop w:val="0"/>
      <w:marBottom w:val="0"/>
      <w:divBdr>
        <w:top w:val="none" w:sz="0" w:space="0" w:color="auto"/>
        <w:left w:val="none" w:sz="0" w:space="0" w:color="auto"/>
        <w:bottom w:val="none" w:sz="0" w:space="0" w:color="auto"/>
        <w:right w:val="none" w:sz="0" w:space="0" w:color="auto"/>
      </w:divBdr>
    </w:div>
    <w:div w:id="725908174">
      <w:bodyDiv w:val="1"/>
      <w:marLeft w:val="0"/>
      <w:marRight w:val="0"/>
      <w:marTop w:val="0"/>
      <w:marBottom w:val="0"/>
      <w:divBdr>
        <w:top w:val="none" w:sz="0" w:space="0" w:color="auto"/>
        <w:left w:val="none" w:sz="0" w:space="0" w:color="auto"/>
        <w:bottom w:val="none" w:sz="0" w:space="0" w:color="auto"/>
        <w:right w:val="none" w:sz="0" w:space="0" w:color="auto"/>
      </w:divBdr>
    </w:div>
    <w:div w:id="1223327391">
      <w:bodyDiv w:val="1"/>
      <w:marLeft w:val="0"/>
      <w:marRight w:val="0"/>
      <w:marTop w:val="0"/>
      <w:marBottom w:val="0"/>
      <w:divBdr>
        <w:top w:val="none" w:sz="0" w:space="0" w:color="auto"/>
        <w:left w:val="none" w:sz="0" w:space="0" w:color="auto"/>
        <w:bottom w:val="none" w:sz="0" w:space="0" w:color="auto"/>
        <w:right w:val="none" w:sz="0" w:space="0" w:color="auto"/>
      </w:divBdr>
    </w:div>
    <w:div w:id="1338580057">
      <w:bodyDiv w:val="1"/>
      <w:marLeft w:val="0"/>
      <w:marRight w:val="0"/>
      <w:marTop w:val="0"/>
      <w:marBottom w:val="0"/>
      <w:divBdr>
        <w:top w:val="none" w:sz="0" w:space="0" w:color="auto"/>
        <w:left w:val="none" w:sz="0" w:space="0" w:color="auto"/>
        <w:bottom w:val="none" w:sz="0" w:space="0" w:color="auto"/>
        <w:right w:val="none" w:sz="0" w:space="0" w:color="auto"/>
      </w:divBdr>
    </w:div>
    <w:div w:id="1525554845">
      <w:bodyDiv w:val="1"/>
      <w:marLeft w:val="0"/>
      <w:marRight w:val="0"/>
      <w:marTop w:val="0"/>
      <w:marBottom w:val="0"/>
      <w:divBdr>
        <w:top w:val="none" w:sz="0" w:space="0" w:color="auto"/>
        <w:left w:val="none" w:sz="0" w:space="0" w:color="auto"/>
        <w:bottom w:val="none" w:sz="0" w:space="0" w:color="auto"/>
        <w:right w:val="none" w:sz="0" w:space="0" w:color="auto"/>
      </w:divBdr>
    </w:div>
    <w:div w:id="1622108200">
      <w:bodyDiv w:val="1"/>
      <w:marLeft w:val="0"/>
      <w:marRight w:val="0"/>
      <w:marTop w:val="0"/>
      <w:marBottom w:val="0"/>
      <w:divBdr>
        <w:top w:val="none" w:sz="0" w:space="0" w:color="auto"/>
        <w:left w:val="none" w:sz="0" w:space="0" w:color="auto"/>
        <w:bottom w:val="none" w:sz="0" w:space="0" w:color="auto"/>
        <w:right w:val="none" w:sz="0" w:space="0" w:color="auto"/>
      </w:divBdr>
    </w:div>
    <w:div w:id="1789159154">
      <w:bodyDiv w:val="1"/>
      <w:marLeft w:val="0"/>
      <w:marRight w:val="0"/>
      <w:marTop w:val="0"/>
      <w:marBottom w:val="0"/>
      <w:divBdr>
        <w:top w:val="none" w:sz="0" w:space="0" w:color="auto"/>
        <w:left w:val="none" w:sz="0" w:space="0" w:color="auto"/>
        <w:bottom w:val="none" w:sz="0" w:space="0" w:color="auto"/>
        <w:right w:val="none" w:sz="0" w:space="0" w:color="auto"/>
      </w:divBdr>
      <w:divsChild>
        <w:div w:id="170225781">
          <w:marLeft w:val="0"/>
          <w:marRight w:val="0"/>
          <w:marTop w:val="0"/>
          <w:marBottom w:val="0"/>
          <w:divBdr>
            <w:top w:val="none" w:sz="0" w:space="0" w:color="auto"/>
            <w:left w:val="none" w:sz="0" w:space="0" w:color="auto"/>
            <w:bottom w:val="none" w:sz="0" w:space="0" w:color="auto"/>
            <w:right w:val="none" w:sz="0" w:space="0" w:color="auto"/>
          </w:divBdr>
          <w:divsChild>
            <w:div w:id="296106238">
              <w:marLeft w:val="0"/>
              <w:marRight w:val="0"/>
              <w:marTop w:val="0"/>
              <w:marBottom w:val="0"/>
              <w:divBdr>
                <w:top w:val="none" w:sz="0" w:space="0" w:color="auto"/>
                <w:left w:val="none" w:sz="0" w:space="0" w:color="auto"/>
                <w:bottom w:val="none" w:sz="0" w:space="0" w:color="auto"/>
                <w:right w:val="none" w:sz="0" w:space="0" w:color="auto"/>
              </w:divBdr>
              <w:divsChild>
                <w:div w:id="1115294448">
                  <w:marLeft w:val="0"/>
                  <w:marRight w:val="0"/>
                  <w:marTop w:val="0"/>
                  <w:marBottom w:val="0"/>
                  <w:divBdr>
                    <w:top w:val="none" w:sz="0" w:space="0" w:color="auto"/>
                    <w:left w:val="none" w:sz="0" w:space="0" w:color="auto"/>
                    <w:bottom w:val="none" w:sz="0" w:space="0" w:color="auto"/>
                    <w:right w:val="none" w:sz="0" w:space="0" w:color="auto"/>
                  </w:divBdr>
                  <w:divsChild>
                    <w:div w:id="1400596482">
                      <w:marLeft w:val="0"/>
                      <w:marRight w:val="0"/>
                      <w:marTop w:val="0"/>
                      <w:marBottom w:val="0"/>
                      <w:divBdr>
                        <w:top w:val="none" w:sz="0" w:space="0" w:color="auto"/>
                        <w:left w:val="none" w:sz="0" w:space="0" w:color="auto"/>
                        <w:bottom w:val="none" w:sz="0" w:space="0" w:color="auto"/>
                        <w:right w:val="none" w:sz="0" w:space="0" w:color="auto"/>
                      </w:divBdr>
                      <w:divsChild>
                        <w:div w:id="817502876">
                          <w:marLeft w:val="0"/>
                          <w:marRight w:val="0"/>
                          <w:marTop w:val="0"/>
                          <w:marBottom w:val="0"/>
                          <w:divBdr>
                            <w:top w:val="none" w:sz="0" w:space="0" w:color="auto"/>
                            <w:left w:val="none" w:sz="0" w:space="0" w:color="auto"/>
                            <w:bottom w:val="none" w:sz="0" w:space="0" w:color="auto"/>
                            <w:right w:val="none" w:sz="0" w:space="0" w:color="auto"/>
                          </w:divBdr>
                          <w:divsChild>
                            <w:div w:id="1273853982">
                              <w:marLeft w:val="0"/>
                              <w:marRight w:val="0"/>
                              <w:marTop w:val="0"/>
                              <w:marBottom w:val="0"/>
                              <w:divBdr>
                                <w:top w:val="none" w:sz="0" w:space="0" w:color="auto"/>
                                <w:left w:val="none" w:sz="0" w:space="0" w:color="auto"/>
                                <w:bottom w:val="none" w:sz="0" w:space="0" w:color="auto"/>
                                <w:right w:val="none" w:sz="0" w:space="0" w:color="auto"/>
                              </w:divBdr>
                              <w:divsChild>
                                <w:div w:id="1554542949">
                                  <w:marLeft w:val="0"/>
                                  <w:marRight w:val="0"/>
                                  <w:marTop w:val="0"/>
                                  <w:marBottom w:val="0"/>
                                  <w:divBdr>
                                    <w:top w:val="none" w:sz="0" w:space="0" w:color="auto"/>
                                    <w:left w:val="none" w:sz="0" w:space="0" w:color="auto"/>
                                    <w:bottom w:val="none" w:sz="0" w:space="0" w:color="auto"/>
                                    <w:right w:val="none" w:sz="0" w:space="0" w:color="auto"/>
                                  </w:divBdr>
                                  <w:divsChild>
                                    <w:div w:id="521208421">
                                      <w:marLeft w:val="0"/>
                                      <w:marRight w:val="0"/>
                                      <w:marTop w:val="0"/>
                                      <w:marBottom w:val="0"/>
                                      <w:divBdr>
                                        <w:top w:val="none" w:sz="0" w:space="0" w:color="auto"/>
                                        <w:left w:val="none" w:sz="0" w:space="0" w:color="auto"/>
                                        <w:bottom w:val="none" w:sz="0" w:space="0" w:color="auto"/>
                                        <w:right w:val="none" w:sz="0" w:space="0" w:color="auto"/>
                                      </w:divBdr>
                                      <w:divsChild>
                                        <w:div w:id="1718624172">
                                          <w:marLeft w:val="0"/>
                                          <w:marRight w:val="0"/>
                                          <w:marTop w:val="0"/>
                                          <w:marBottom w:val="0"/>
                                          <w:divBdr>
                                            <w:top w:val="none" w:sz="0" w:space="0" w:color="auto"/>
                                            <w:left w:val="none" w:sz="0" w:space="0" w:color="auto"/>
                                            <w:bottom w:val="none" w:sz="0" w:space="0" w:color="auto"/>
                                            <w:right w:val="none" w:sz="0" w:space="0" w:color="auto"/>
                                          </w:divBdr>
                                          <w:divsChild>
                                            <w:div w:id="1056079036">
                                              <w:marLeft w:val="0"/>
                                              <w:marRight w:val="0"/>
                                              <w:marTop w:val="0"/>
                                              <w:marBottom w:val="0"/>
                                              <w:divBdr>
                                                <w:top w:val="none" w:sz="0" w:space="0" w:color="auto"/>
                                                <w:left w:val="none" w:sz="0" w:space="0" w:color="auto"/>
                                                <w:bottom w:val="none" w:sz="0" w:space="0" w:color="auto"/>
                                                <w:right w:val="none" w:sz="0" w:space="0" w:color="auto"/>
                                              </w:divBdr>
                                              <w:divsChild>
                                                <w:div w:id="165094187">
                                                  <w:marLeft w:val="0"/>
                                                  <w:marRight w:val="0"/>
                                                  <w:marTop w:val="0"/>
                                                  <w:marBottom w:val="600"/>
                                                  <w:divBdr>
                                                    <w:top w:val="none" w:sz="0" w:space="0" w:color="auto"/>
                                                    <w:left w:val="none" w:sz="0" w:space="0" w:color="auto"/>
                                                    <w:bottom w:val="none" w:sz="0" w:space="0" w:color="auto"/>
                                                    <w:right w:val="none" w:sz="0" w:space="0" w:color="auto"/>
                                                  </w:divBdr>
                                                  <w:divsChild>
                                                    <w:div w:id="512839312">
                                                      <w:marLeft w:val="0"/>
                                                      <w:marRight w:val="0"/>
                                                      <w:marTop w:val="0"/>
                                                      <w:marBottom w:val="0"/>
                                                      <w:divBdr>
                                                        <w:top w:val="none" w:sz="0" w:space="0" w:color="auto"/>
                                                        <w:left w:val="none" w:sz="0" w:space="0" w:color="auto"/>
                                                        <w:bottom w:val="none" w:sz="0" w:space="0" w:color="auto"/>
                                                        <w:right w:val="none" w:sz="0" w:space="0" w:color="auto"/>
                                                      </w:divBdr>
                                                      <w:divsChild>
                                                        <w:div w:id="2141217573">
                                                          <w:marLeft w:val="0"/>
                                                          <w:marRight w:val="0"/>
                                                          <w:marTop w:val="0"/>
                                                          <w:marBottom w:val="0"/>
                                                          <w:divBdr>
                                                            <w:top w:val="single" w:sz="6" w:space="0" w:color="ABABAB"/>
                                                            <w:left w:val="single" w:sz="6" w:space="0" w:color="ABABAB"/>
                                                            <w:bottom w:val="single" w:sz="6" w:space="0" w:color="ABABAB"/>
                                                            <w:right w:val="single" w:sz="6" w:space="0" w:color="ABABAB"/>
                                                          </w:divBdr>
                                                          <w:divsChild>
                                                            <w:div w:id="1428692133">
                                                              <w:marLeft w:val="0"/>
                                                              <w:marRight w:val="0"/>
                                                              <w:marTop w:val="0"/>
                                                              <w:marBottom w:val="0"/>
                                                              <w:divBdr>
                                                                <w:top w:val="none" w:sz="0" w:space="0" w:color="auto"/>
                                                                <w:left w:val="none" w:sz="0" w:space="0" w:color="auto"/>
                                                                <w:bottom w:val="none" w:sz="0" w:space="0" w:color="auto"/>
                                                                <w:right w:val="none" w:sz="0" w:space="0" w:color="auto"/>
                                                              </w:divBdr>
                                                              <w:divsChild>
                                                                <w:div w:id="1857380097">
                                                                  <w:marLeft w:val="0"/>
                                                                  <w:marRight w:val="0"/>
                                                                  <w:marTop w:val="0"/>
                                                                  <w:marBottom w:val="0"/>
                                                                  <w:divBdr>
                                                                    <w:top w:val="none" w:sz="0" w:space="0" w:color="auto"/>
                                                                    <w:left w:val="none" w:sz="0" w:space="0" w:color="auto"/>
                                                                    <w:bottom w:val="none" w:sz="0" w:space="0" w:color="auto"/>
                                                                    <w:right w:val="none" w:sz="0" w:space="0" w:color="auto"/>
                                                                  </w:divBdr>
                                                                  <w:divsChild>
                                                                    <w:div w:id="278804240">
                                                                      <w:marLeft w:val="0"/>
                                                                      <w:marRight w:val="0"/>
                                                                      <w:marTop w:val="0"/>
                                                                      <w:marBottom w:val="0"/>
                                                                      <w:divBdr>
                                                                        <w:top w:val="none" w:sz="0" w:space="0" w:color="auto"/>
                                                                        <w:left w:val="none" w:sz="0" w:space="0" w:color="auto"/>
                                                                        <w:bottom w:val="none" w:sz="0" w:space="0" w:color="auto"/>
                                                                        <w:right w:val="none" w:sz="0" w:space="0" w:color="auto"/>
                                                                      </w:divBdr>
                                                                      <w:divsChild>
                                                                        <w:div w:id="1920018742">
                                                                          <w:marLeft w:val="0"/>
                                                                          <w:marRight w:val="0"/>
                                                                          <w:marTop w:val="0"/>
                                                                          <w:marBottom w:val="0"/>
                                                                          <w:divBdr>
                                                                            <w:top w:val="none" w:sz="0" w:space="0" w:color="auto"/>
                                                                            <w:left w:val="none" w:sz="0" w:space="0" w:color="auto"/>
                                                                            <w:bottom w:val="none" w:sz="0" w:space="0" w:color="auto"/>
                                                                            <w:right w:val="none" w:sz="0" w:space="0" w:color="auto"/>
                                                                          </w:divBdr>
                                                                          <w:divsChild>
                                                                            <w:div w:id="764114562">
                                                                              <w:marLeft w:val="0"/>
                                                                              <w:marRight w:val="0"/>
                                                                              <w:marTop w:val="0"/>
                                                                              <w:marBottom w:val="0"/>
                                                                              <w:divBdr>
                                                                                <w:top w:val="none" w:sz="0" w:space="0" w:color="auto"/>
                                                                                <w:left w:val="none" w:sz="0" w:space="0" w:color="auto"/>
                                                                                <w:bottom w:val="none" w:sz="0" w:space="0" w:color="auto"/>
                                                                                <w:right w:val="none" w:sz="0" w:space="0" w:color="auto"/>
                                                                              </w:divBdr>
                                                                              <w:divsChild>
                                                                                <w:div w:id="695930635">
                                                                                  <w:marLeft w:val="0"/>
                                                                                  <w:marRight w:val="0"/>
                                                                                  <w:marTop w:val="0"/>
                                                                                  <w:marBottom w:val="0"/>
                                                                                  <w:divBdr>
                                                                                    <w:top w:val="none" w:sz="0" w:space="0" w:color="auto"/>
                                                                                    <w:left w:val="none" w:sz="0" w:space="0" w:color="auto"/>
                                                                                    <w:bottom w:val="none" w:sz="0" w:space="0" w:color="auto"/>
                                                                                    <w:right w:val="none" w:sz="0" w:space="0" w:color="auto"/>
                                                                                  </w:divBdr>
                                                                                  <w:divsChild>
                                                                                    <w:div w:id="2131702734">
                                                                                      <w:marLeft w:val="0"/>
                                                                                      <w:marRight w:val="0"/>
                                                                                      <w:marTop w:val="0"/>
                                                                                      <w:marBottom w:val="0"/>
                                                                                      <w:divBdr>
                                                                                        <w:top w:val="none" w:sz="0" w:space="0" w:color="auto"/>
                                                                                        <w:left w:val="none" w:sz="0" w:space="0" w:color="auto"/>
                                                                                        <w:bottom w:val="none" w:sz="0" w:space="0" w:color="auto"/>
                                                                                        <w:right w:val="none" w:sz="0" w:space="0" w:color="auto"/>
                                                                                      </w:divBdr>
                                                                                    </w:div>
                                                                                    <w:div w:id="23990981">
                                                                                      <w:marLeft w:val="0"/>
                                                                                      <w:marRight w:val="0"/>
                                                                                      <w:marTop w:val="0"/>
                                                                                      <w:marBottom w:val="0"/>
                                                                                      <w:divBdr>
                                                                                        <w:top w:val="none" w:sz="0" w:space="0" w:color="auto"/>
                                                                                        <w:left w:val="none" w:sz="0" w:space="0" w:color="auto"/>
                                                                                        <w:bottom w:val="none" w:sz="0" w:space="0" w:color="auto"/>
                                                                                        <w:right w:val="none" w:sz="0" w:space="0" w:color="auto"/>
                                                                                      </w:divBdr>
                                                                                    </w:div>
                                                                                    <w:div w:id="596402875">
                                                                                      <w:marLeft w:val="0"/>
                                                                                      <w:marRight w:val="0"/>
                                                                                      <w:marTop w:val="0"/>
                                                                                      <w:marBottom w:val="0"/>
                                                                                      <w:divBdr>
                                                                                        <w:top w:val="none" w:sz="0" w:space="0" w:color="auto"/>
                                                                                        <w:left w:val="none" w:sz="0" w:space="0" w:color="auto"/>
                                                                                        <w:bottom w:val="none" w:sz="0" w:space="0" w:color="auto"/>
                                                                                        <w:right w:val="none" w:sz="0" w:space="0" w:color="auto"/>
                                                                                      </w:divBdr>
                                                                                    </w:div>
                                                                                    <w:div w:id="975112484">
                                                                                      <w:marLeft w:val="0"/>
                                                                                      <w:marRight w:val="0"/>
                                                                                      <w:marTop w:val="0"/>
                                                                                      <w:marBottom w:val="0"/>
                                                                                      <w:divBdr>
                                                                                        <w:top w:val="none" w:sz="0" w:space="0" w:color="auto"/>
                                                                                        <w:left w:val="none" w:sz="0" w:space="0" w:color="auto"/>
                                                                                        <w:bottom w:val="none" w:sz="0" w:space="0" w:color="auto"/>
                                                                                        <w:right w:val="none" w:sz="0" w:space="0" w:color="auto"/>
                                                                                      </w:divBdr>
                                                                                    </w:div>
                                                                                    <w:div w:id="936909687">
                                                                                      <w:marLeft w:val="0"/>
                                                                                      <w:marRight w:val="0"/>
                                                                                      <w:marTop w:val="0"/>
                                                                                      <w:marBottom w:val="0"/>
                                                                                      <w:divBdr>
                                                                                        <w:top w:val="none" w:sz="0" w:space="0" w:color="auto"/>
                                                                                        <w:left w:val="none" w:sz="0" w:space="0" w:color="auto"/>
                                                                                        <w:bottom w:val="none" w:sz="0" w:space="0" w:color="auto"/>
                                                                                        <w:right w:val="none" w:sz="0" w:space="0" w:color="auto"/>
                                                                                      </w:divBdr>
                                                                                    </w:div>
                                                                                    <w:div w:id="1042827867">
                                                                                      <w:marLeft w:val="0"/>
                                                                                      <w:marRight w:val="0"/>
                                                                                      <w:marTop w:val="0"/>
                                                                                      <w:marBottom w:val="0"/>
                                                                                      <w:divBdr>
                                                                                        <w:top w:val="none" w:sz="0" w:space="0" w:color="auto"/>
                                                                                        <w:left w:val="none" w:sz="0" w:space="0" w:color="auto"/>
                                                                                        <w:bottom w:val="none" w:sz="0" w:space="0" w:color="auto"/>
                                                                                        <w:right w:val="none" w:sz="0" w:space="0" w:color="auto"/>
                                                                                      </w:divBdr>
                                                                                    </w:div>
                                                                                    <w:div w:id="876619497">
                                                                                      <w:marLeft w:val="0"/>
                                                                                      <w:marRight w:val="0"/>
                                                                                      <w:marTop w:val="0"/>
                                                                                      <w:marBottom w:val="0"/>
                                                                                      <w:divBdr>
                                                                                        <w:top w:val="none" w:sz="0" w:space="0" w:color="auto"/>
                                                                                        <w:left w:val="none" w:sz="0" w:space="0" w:color="auto"/>
                                                                                        <w:bottom w:val="none" w:sz="0" w:space="0" w:color="auto"/>
                                                                                        <w:right w:val="none" w:sz="0" w:space="0" w:color="auto"/>
                                                                                      </w:divBdr>
                                                                                    </w:div>
                                                                                    <w:div w:id="1490175939">
                                                                                      <w:marLeft w:val="0"/>
                                                                                      <w:marRight w:val="0"/>
                                                                                      <w:marTop w:val="0"/>
                                                                                      <w:marBottom w:val="0"/>
                                                                                      <w:divBdr>
                                                                                        <w:top w:val="none" w:sz="0" w:space="0" w:color="auto"/>
                                                                                        <w:left w:val="none" w:sz="0" w:space="0" w:color="auto"/>
                                                                                        <w:bottom w:val="none" w:sz="0" w:space="0" w:color="auto"/>
                                                                                        <w:right w:val="none" w:sz="0" w:space="0" w:color="auto"/>
                                                                                      </w:divBdr>
                                                                                    </w:div>
                                                                                    <w:div w:id="285697165">
                                                                                      <w:marLeft w:val="0"/>
                                                                                      <w:marRight w:val="0"/>
                                                                                      <w:marTop w:val="0"/>
                                                                                      <w:marBottom w:val="0"/>
                                                                                      <w:divBdr>
                                                                                        <w:top w:val="none" w:sz="0" w:space="0" w:color="auto"/>
                                                                                        <w:left w:val="none" w:sz="0" w:space="0" w:color="auto"/>
                                                                                        <w:bottom w:val="none" w:sz="0" w:space="0" w:color="auto"/>
                                                                                        <w:right w:val="none" w:sz="0" w:space="0" w:color="auto"/>
                                                                                      </w:divBdr>
                                                                                    </w:div>
                                                                                    <w:div w:id="564070711">
                                                                                      <w:marLeft w:val="0"/>
                                                                                      <w:marRight w:val="0"/>
                                                                                      <w:marTop w:val="0"/>
                                                                                      <w:marBottom w:val="0"/>
                                                                                      <w:divBdr>
                                                                                        <w:top w:val="none" w:sz="0" w:space="0" w:color="auto"/>
                                                                                        <w:left w:val="none" w:sz="0" w:space="0" w:color="auto"/>
                                                                                        <w:bottom w:val="none" w:sz="0" w:space="0" w:color="auto"/>
                                                                                        <w:right w:val="none" w:sz="0" w:space="0" w:color="auto"/>
                                                                                      </w:divBdr>
                                                                                    </w:div>
                                                                                    <w:div w:id="436174286">
                                                                                      <w:marLeft w:val="0"/>
                                                                                      <w:marRight w:val="0"/>
                                                                                      <w:marTop w:val="0"/>
                                                                                      <w:marBottom w:val="0"/>
                                                                                      <w:divBdr>
                                                                                        <w:top w:val="none" w:sz="0" w:space="0" w:color="auto"/>
                                                                                        <w:left w:val="none" w:sz="0" w:space="0" w:color="auto"/>
                                                                                        <w:bottom w:val="none" w:sz="0" w:space="0" w:color="auto"/>
                                                                                        <w:right w:val="none" w:sz="0" w:space="0" w:color="auto"/>
                                                                                      </w:divBdr>
                                                                                    </w:div>
                                                                                    <w:div w:id="1675721177">
                                                                                      <w:marLeft w:val="0"/>
                                                                                      <w:marRight w:val="0"/>
                                                                                      <w:marTop w:val="0"/>
                                                                                      <w:marBottom w:val="0"/>
                                                                                      <w:divBdr>
                                                                                        <w:top w:val="none" w:sz="0" w:space="0" w:color="auto"/>
                                                                                        <w:left w:val="none" w:sz="0" w:space="0" w:color="auto"/>
                                                                                        <w:bottom w:val="none" w:sz="0" w:space="0" w:color="auto"/>
                                                                                        <w:right w:val="none" w:sz="0" w:space="0" w:color="auto"/>
                                                                                      </w:divBdr>
                                                                                    </w:div>
                                                                                    <w:div w:id="542179860">
                                                                                      <w:marLeft w:val="0"/>
                                                                                      <w:marRight w:val="0"/>
                                                                                      <w:marTop w:val="0"/>
                                                                                      <w:marBottom w:val="0"/>
                                                                                      <w:divBdr>
                                                                                        <w:top w:val="none" w:sz="0" w:space="0" w:color="auto"/>
                                                                                        <w:left w:val="none" w:sz="0" w:space="0" w:color="auto"/>
                                                                                        <w:bottom w:val="none" w:sz="0" w:space="0" w:color="auto"/>
                                                                                        <w:right w:val="none" w:sz="0" w:space="0" w:color="auto"/>
                                                                                      </w:divBdr>
                                                                                    </w:div>
                                                                                    <w:div w:id="1027029227">
                                                                                      <w:marLeft w:val="0"/>
                                                                                      <w:marRight w:val="0"/>
                                                                                      <w:marTop w:val="0"/>
                                                                                      <w:marBottom w:val="0"/>
                                                                                      <w:divBdr>
                                                                                        <w:top w:val="none" w:sz="0" w:space="0" w:color="auto"/>
                                                                                        <w:left w:val="none" w:sz="0" w:space="0" w:color="auto"/>
                                                                                        <w:bottom w:val="none" w:sz="0" w:space="0" w:color="auto"/>
                                                                                        <w:right w:val="none" w:sz="0" w:space="0" w:color="auto"/>
                                                                                      </w:divBdr>
                                                                                    </w:div>
                                                                                    <w:div w:id="586109571">
                                                                                      <w:marLeft w:val="0"/>
                                                                                      <w:marRight w:val="0"/>
                                                                                      <w:marTop w:val="0"/>
                                                                                      <w:marBottom w:val="0"/>
                                                                                      <w:divBdr>
                                                                                        <w:top w:val="none" w:sz="0" w:space="0" w:color="auto"/>
                                                                                        <w:left w:val="none" w:sz="0" w:space="0" w:color="auto"/>
                                                                                        <w:bottom w:val="none" w:sz="0" w:space="0" w:color="auto"/>
                                                                                        <w:right w:val="none" w:sz="0" w:space="0" w:color="auto"/>
                                                                                      </w:divBdr>
                                                                                    </w:div>
                                                                                    <w:div w:id="289867093">
                                                                                      <w:marLeft w:val="0"/>
                                                                                      <w:marRight w:val="0"/>
                                                                                      <w:marTop w:val="0"/>
                                                                                      <w:marBottom w:val="0"/>
                                                                                      <w:divBdr>
                                                                                        <w:top w:val="none" w:sz="0" w:space="0" w:color="auto"/>
                                                                                        <w:left w:val="none" w:sz="0" w:space="0" w:color="auto"/>
                                                                                        <w:bottom w:val="none" w:sz="0" w:space="0" w:color="auto"/>
                                                                                        <w:right w:val="none" w:sz="0" w:space="0" w:color="auto"/>
                                                                                      </w:divBdr>
                                                                                    </w:div>
                                                                                    <w:div w:id="577863022">
                                                                                      <w:marLeft w:val="0"/>
                                                                                      <w:marRight w:val="0"/>
                                                                                      <w:marTop w:val="0"/>
                                                                                      <w:marBottom w:val="0"/>
                                                                                      <w:divBdr>
                                                                                        <w:top w:val="none" w:sz="0" w:space="0" w:color="auto"/>
                                                                                        <w:left w:val="none" w:sz="0" w:space="0" w:color="auto"/>
                                                                                        <w:bottom w:val="none" w:sz="0" w:space="0" w:color="auto"/>
                                                                                        <w:right w:val="none" w:sz="0" w:space="0" w:color="auto"/>
                                                                                      </w:divBdr>
                                                                                    </w:div>
                                                                                    <w:div w:id="226453205">
                                                                                      <w:marLeft w:val="0"/>
                                                                                      <w:marRight w:val="0"/>
                                                                                      <w:marTop w:val="0"/>
                                                                                      <w:marBottom w:val="0"/>
                                                                                      <w:divBdr>
                                                                                        <w:top w:val="none" w:sz="0" w:space="0" w:color="auto"/>
                                                                                        <w:left w:val="none" w:sz="0" w:space="0" w:color="auto"/>
                                                                                        <w:bottom w:val="none" w:sz="0" w:space="0" w:color="auto"/>
                                                                                        <w:right w:val="none" w:sz="0" w:space="0" w:color="auto"/>
                                                                                      </w:divBdr>
                                                                                    </w:div>
                                                                                    <w:div w:id="824324031">
                                                                                      <w:marLeft w:val="0"/>
                                                                                      <w:marRight w:val="0"/>
                                                                                      <w:marTop w:val="0"/>
                                                                                      <w:marBottom w:val="0"/>
                                                                                      <w:divBdr>
                                                                                        <w:top w:val="none" w:sz="0" w:space="0" w:color="auto"/>
                                                                                        <w:left w:val="none" w:sz="0" w:space="0" w:color="auto"/>
                                                                                        <w:bottom w:val="none" w:sz="0" w:space="0" w:color="auto"/>
                                                                                        <w:right w:val="none" w:sz="0" w:space="0" w:color="auto"/>
                                                                                      </w:divBdr>
                                                                                    </w:div>
                                                                                    <w:div w:id="1134563890">
                                                                                      <w:marLeft w:val="0"/>
                                                                                      <w:marRight w:val="0"/>
                                                                                      <w:marTop w:val="0"/>
                                                                                      <w:marBottom w:val="0"/>
                                                                                      <w:divBdr>
                                                                                        <w:top w:val="none" w:sz="0" w:space="0" w:color="auto"/>
                                                                                        <w:left w:val="none" w:sz="0" w:space="0" w:color="auto"/>
                                                                                        <w:bottom w:val="none" w:sz="0" w:space="0" w:color="auto"/>
                                                                                        <w:right w:val="none" w:sz="0" w:space="0" w:color="auto"/>
                                                                                      </w:divBdr>
                                                                                    </w:div>
                                                                                    <w:div w:id="93748460">
                                                                                      <w:marLeft w:val="0"/>
                                                                                      <w:marRight w:val="0"/>
                                                                                      <w:marTop w:val="0"/>
                                                                                      <w:marBottom w:val="0"/>
                                                                                      <w:divBdr>
                                                                                        <w:top w:val="none" w:sz="0" w:space="0" w:color="auto"/>
                                                                                        <w:left w:val="none" w:sz="0" w:space="0" w:color="auto"/>
                                                                                        <w:bottom w:val="none" w:sz="0" w:space="0" w:color="auto"/>
                                                                                        <w:right w:val="none" w:sz="0" w:space="0" w:color="auto"/>
                                                                                      </w:divBdr>
                                                                                    </w:div>
                                                                                    <w:div w:id="502088984">
                                                                                      <w:marLeft w:val="0"/>
                                                                                      <w:marRight w:val="0"/>
                                                                                      <w:marTop w:val="0"/>
                                                                                      <w:marBottom w:val="0"/>
                                                                                      <w:divBdr>
                                                                                        <w:top w:val="none" w:sz="0" w:space="0" w:color="auto"/>
                                                                                        <w:left w:val="none" w:sz="0" w:space="0" w:color="auto"/>
                                                                                        <w:bottom w:val="none" w:sz="0" w:space="0" w:color="auto"/>
                                                                                        <w:right w:val="none" w:sz="0" w:space="0" w:color="auto"/>
                                                                                      </w:divBdr>
                                                                                    </w:div>
                                                                                    <w:div w:id="1108891716">
                                                                                      <w:marLeft w:val="0"/>
                                                                                      <w:marRight w:val="0"/>
                                                                                      <w:marTop w:val="0"/>
                                                                                      <w:marBottom w:val="0"/>
                                                                                      <w:divBdr>
                                                                                        <w:top w:val="none" w:sz="0" w:space="0" w:color="auto"/>
                                                                                        <w:left w:val="none" w:sz="0" w:space="0" w:color="auto"/>
                                                                                        <w:bottom w:val="none" w:sz="0" w:space="0" w:color="auto"/>
                                                                                        <w:right w:val="none" w:sz="0" w:space="0" w:color="auto"/>
                                                                                      </w:divBdr>
                                                                                    </w:div>
                                                                                    <w:div w:id="1543861164">
                                                                                      <w:marLeft w:val="0"/>
                                                                                      <w:marRight w:val="0"/>
                                                                                      <w:marTop w:val="0"/>
                                                                                      <w:marBottom w:val="0"/>
                                                                                      <w:divBdr>
                                                                                        <w:top w:val="none" w:sz="0" w:space="0" w:color="auto"/>
                                                                                        <w:left w:val="none" w:sz="0" w:space="0" w:color="auto"/>
                                                                                        <w:bottom w:val="none" w:sz="0" w:space="0" w:color="auto"/>
                                                                                        <w:right w:val="none" w:sz="0" w:space="0" w:color="auto"/>
                                                                                      </w:divBdr>
                                                                                    </w:div>
                                                                                    <w:div w:id="737437978">
                                                                                      <w:marLeft w:val="0"/>
                                                                                      <w:marRight w:val="0"/>
                                                                                      <w:marTop w:val="0"/>
                                                                                      <w:marBottom w:val="0"/>
                                                                                      <w:divBdr>
                                                                                        <w:top w:val="none" w:sz="0" w:space="0" w:color="auto"/>
                                                                                        <w:left w:val="none" w:sz="0" w:space="0" w:color="auto"/>
                                                                                        <w:bottom w:val="none" w:sz="0" w:space="0" w:color="auto"/>
                                                                                        <w:right w:val="none" w:sz="0" w:space="0" w:color="auto"/>
                                                                                      </w:divBdr>
                                                                                    </w:div>
                                                                                    <w:div w:id="709108194">
                                                                                      <w:marLeft w:val="0"/>
                                                                                      <w:marRight w:val="0"/>
                                                                                      <w:marTop w:val="0"/>
                                                                                      <w:marBottom w:val="0"/>
                                                                                      <w:divBdr>
                                                                                        <w:top w:val="none" w:sz="0" w:space="0" w:color="auto"/>
                                                                                        <w:left w:val="none" w:sz="0" w:space="0" w:color="auto"/>
                                                                                        <w:bottom w:val="none" w:sz="0" w:space="0" w:color="auto"/>
                                                                                        <w:right w:val="none" w:sz="0" w:space="0" w:color="auto"/>
                                                                                      </w:divBdr>
                                                                                    </w:div>
                                                                                    <w:div w:id="1912693960">
                                                                                      <w:marLeft w:val="0"/>
                                                                                      <w:marRight w:val="0"/>
                                                                                      <w:marTop w:val="0"/>
                                                                                      <w:marBottom w:val="0"/>
                                                                                      <w:divBdr>
                                                                                        <w:top w:val="none" w:sz="0" w:space="0" w:color="auto"/>
                                                                                        <w:left w:val="none" w:sz="0" w:space="0" w:color="auto"/>
                                                                                        <w:bottom w:val="none" w:sz="0" w:space="0" w:color="auto"/>
                                                                                        <w:right w:val="none" w:sz="0" w:space="0" w:color="auto"/>
                                                                                      </w:divBdr>
                                                                                    </w:div>
                                                                                    <w:div w:id="2006203069">
                                                                                      <w:marLeft w:val="0"/>
                                                                                      <w:marRight w:val="0"/>
                                                                                      <w:marTop w:val="0"/>
                                                                                      <w:marBottom w:val="0"/>
                                                                                      <w:divBdr>
                                                                                        <w:top w:val="none" w:sz="0" w:space="0" w:color="auto"/>
                                                                                        <w:left w:val="none" w:sz="0" w:space="0" w:color="auto"/>
                                                                                        <w:bottom w:val="none" w:sz="0" w:space="0" w:color="auto"/>
                                                                                        <w:right w:val="none" w:sz="0" w:space="0" w:color="auto"/>
                                                                                      </w:divBdr>
                                                                                    </w:div>
                                                                                    <w:div w:id="267280238">
                                                                                      <w:marLeft w:val="0"/>
                                                                                      <w:marRight w:val="0"/>
                                                                                      <w:marTop w:val="0"/>
                                                                                      <w:marBottom w:val="0"/>
                                                                                      <w:divBdr>
                                                                                        <w:top w:val="none" w:sz="0" w:space="0" w:color="auto"/>
                                                                                        <w:left w:val="none" w:sz="0" w:space="0" w:color="auto"/>
                                                                                        <w:bottom w:val="none" w:sz="0" w:space="0" w:color="auto"/>
                                                                                        <w:right w:val="none" w:sz="0" w:space="0" w:color="auto"/>
                                                                                      </w:divBdr>
                                                                                    </w:div>
                                                                                    <w:div w:id="455294880">
                                                                                      <w:marLeft w:val="0"/>
                                                                                      <w:marRight w:val="0"/>
                                                                                      <w:marTop w:val="0"/>
                                                                                      <w:marBottom w:val="0"/>
                                                                                      <w:divBdr>
                                                                                        <w:top w:val="none" w:sz="0" w:space="0" w:color="auto"/>
                                                                                        <w:left w:val="none" w:sz="0" w:space="0" w:color="auto"/>
                                                                                        <w:bottom w:val="none" w:sz="0" w:space="0" w:color="auto"/>
                                                                                        <w:right w:val="none" w:sz="0" w:space="0" w:color="auto"/>
                                                                                      </w:divBdr>
                                                                                    </w:div>
                                                                                    <w:div w:id="1853837015">
                                                                                      <w:marLeft w:val="0"/>
                                                                                      <w:marRight w:val="0"/>
                                                                                      <w:marTop w:val="0"/>
                                                                                      <w:marBottom w:val="0"/>
                                                                                      <w:divBdr>
                                                                                        <w:top w:val="none" w:sz="0" w:space="0" w:color="auto"/>
                                                                                        <w:left w:val="none" w:sz="0" w:space="0" w:color="auto"/>
                                                                                        <w:bottom w:val="none" w:sz="0" w:space="0" w:color="auto"/>
                                                                                        <w:right w:val="none" w:sz="0" w:space="0" w:color="auto"/>
                                                                                      </w:divBdr>
                                                                                    </w:div>
                                                                                    <w:div w:id="829062461">
                                                                                      <w:marLeft w:val="0"/>
                                                                                      <w:marRight w:val="0"/>
                                                                                      <w:marTop w:val="0"/>
                                                                                      <w:marBottom w:val="0"/>
                                                                                      <w:divBdr>
                                                                                        <w:top w:val="none" w:sz="0" w:space="0" w:color="auto"/>
                                                                                        <w:left w:val="none" w:sz="0" w:space="0" w:color="auto"/>
                                                                                        <w:bottom w:val="none" w:sz="0" w:space="0" w:color="auto"/>
                                                                                        <w:right w:val="none" w:sz="0" w:space="0" w:color="auto"/>
                                                                                      </w:divBdr>
                                                                                    </w:div>
                                                                                    <w:div w:id="725254091">
                                                                                      <w:marLeft w:val="0"/>
                                                                                      <w:marRight w:val="0"/>
                                                                                      <w:marTop w:val="0"/>
                                                                                      <w:marBottom w:val="0"/>
                                                                                      <w:divBdr>
                                                                                        <w:top w:val="none" w:sz="0" w:space="0" w:color="auto"/>
                                                                                        <w:left w:val="none" w:sz="0" w:space="0" w:color="auto"/>
                                                                                        <w:bottom w:val="none" w:sz="0" w:space="0" w:color="auto"/>
                                                                                        <w:right w:val="none" w:sz="0" w:space="0" w:color="auto"/>
                                                                                      </w:divBdr>
                                                                                    </w:div>
                                                                                    <w:div w:id="1000305814">
                                                                                      <w:marLeft w:val="0"/>
                                                                                      <w:marRight w:val="0"/>
                                                                                      <w:marTop w:val="0"/>
                                                                                      <w:marBottom w:val="0"/>
                                                                                      <w:divBdr>
                                                                                        <w:top w:val="none" w:sz="0" w:space="0" w:color="auto"/>
                                                                                        <w:left w:val="none" w:sz="0" w:space="0" w:color="auto"/>
                                                                                        <w:bottom w:val="none" w:sz="0" w:space="0" w:color="auto"/>
                                                                                        <w:right w:val="none" w:sz="0" w:space="0" w:color="auto"/>
                                                                                      </w:divBdr>
                                                                                    </w:div>
                                                                                    <w:div w:id="1124081043">
                                                                                      <w:marLeft w:val="0"/>
                                                                                      <w:marRight w:val="0"/>
                                                                                      <w:marTop w:val="0"/>
                                                                                      <w:marBottom w:val="0"/>
                                                                                      <w:divBdr>
                                                                                        <w:top w:val="none" w:sz="0" w:space="0" w:color="auto"/>
                                                                                        <w:left w:val="none" w:sz="0" w:space="0" w:color="auto"/>
                                                                                        <w:bottom w:val="none" w:sz="0" w:space="0" w:color="auto"/>
                                                                                        <w:right w:val="none" w:sz="0" w:space="0" w:color="auto"/>
                                                                                      </w:divBdr>
                                                                                    </w:div>
                                                                                    <w:div w:id="822703110">
                                                                                      <w:marLeft w:val="0"/>
                                                                                      <w:marRight w:val="0"/>
                                                                                      <w:marTop w:val="0"/>
                                                                                      <w:marBottom w:val="0"/>
                                                                                      <w:divBdr>
                                                                                        <w:top w:val="none" w:sz="0" w:space="0" w:color="auto"/>
                                                                                        <w:left w:val="none" w:sz="0" w:space="0" w:color="auto"/>
                                                                                        <w:bottom w:val="none" w:sz="0" w:space="0" w:color="auto"/>
                                                                                        <w:right w:val="none" w:sz="0" w:space="0" w:color="auto"/>
                                                                                      </w:divBdr>
                                                                                    </w:div>
                                                                                    <w:div w:id="952400664">
                                                                                      <w:marLeft w:val="0"/>
                                                                                      <w:marRight w:val="0"/>
                                                                                      <w:marTop w:val="0"/>
                                                                                      <w:marBottom w:val="0"/>
                                                                                      <w:divBdr>
                                                                                        <w:top w:val="none" w:sz="0" w:space="0" w:color="auto"/>
                                                                                        <w:left w:val="none" w:sz="0" w:space="0" w:color="auto"/>
                                                                                        <w:bottom w:val="none" w:sz="0" w:space="0" w:color="auto"/>
                                                                                        <w:right w:val="none" w:sz="0" w:space="0" w:color="auto"/>
                                                                                      </w:divBdr>
                                                                                    </w:div>
                                                                                    <w:div w:id="1945259671">
                                                                                      <w:marLeft w:val="0"/>
                                                                                      <w:marRight w:val="0"/>
                                                                                      <w:marTop w:val="0"/>
                                                                                      <w:marBottom w:val="0"/>
                                                                                      <w:divBdr>
                                                                                        <w:top w:val="none" w:sz="0" w:space="0" w:color="auto"/>
                                                                                        <w:left w:val="none" w:sz="0" w:space="0" w:color="auto"/>
                                                                                        <w:bottom w:val="none" w:sz="0" w:space="0" w:color="auto"/>
                                                                                        <w:right w:val="none" w:sz="0" w:space="0" w:color="auto"/>
                                                                                      </w:divBdr>
                                                                                    </w:div>
                                                                                    <w:div w:id="113332852">
                                                                                      <w:marLeft w:val="0"/>
                                                                                      <w:marRight w:val="0"/>
                                                                                      <w:marTop w:val="0"/>
                                                                                      <w:marBottom w:val="0"/>
                                                                                      <w:divBdr>
                                                                                        <w:top w:val="none" w:sz="0" w:space="0" w:color="auto"/>
                                                                                        <w:left w:val="none" w:sz="0" w:space="0" w:color="auto"/>
                                                                                        <w:bottom w:val="none" w:sz="0" w:space="0" w:color="auto"/>
                                                                                        <w:right w:val="none" w:sz="0" w:space="0" w:color="auto"/>
                                                                                      </w:divBdr>
                                                                                    </w:div>
                                                                                    <w:div w:id="1523667572">
                                                                                      <w:marLeft w:val="0"/>
                                                                                      <w:marRight w:val="0"/>
                                                                                      <w:marTop w:val="0"/>
                                                                                      <w:marBottom w:val="0"/>
                                                                                      <w:divBdr>
                                                                                        <w:top w:val="none" w:sz="0" w:space="0" w:color="auto"/>
                                                                                        <w:left w:val="none" w:sz="0" w:space="0" w:color="auto"/>
                                                                                        <w:bottom w:val="none" w:sz="0" w:space="0" w:color="auto"/>
                                                                                        <w:right w:val="none" w:sz="0" w:space="0" w:color="auto"/>
                                                                                      </w:divBdr>
                                                                                    </w:div>
                                                                                    <w:div w:id="1288584933">
                                                                                      <w:marLeft w:val="0"/>
                                                                                      <w:marRight w:val="0"/>
                                                                                      <w:marTop w:val="0"/>
                                                                                      <w:marBottom w:val="0"/>
                                                                                      <w:divBdr>
                                                                                        <w:top w:val="none" w:sz="0" w:space="0" w:color="auto"/>
                                                                                        <w:left w:val="none" w:sz="0" w:space="0" w:color="auto"/>
                                                                                        <w:bottom w:val="none" w:sz="0" w:space="0" w:color="auto"/>
                                                                                        <w:right w:val="none" w:sz="0" w:space="0" w:color="auto"/>
                                                                                      </w:divBdr>
                                                                                    </w:div>
                                                                                    <w:div w:id="1602957098">
                                                                                      <w:marLeft w:val="0"/>
                                                                                      <w:marRight w:val="0"/>
                                                                                      <w:marTop w:val="0"/>
                                                                                      <w:marBottom w:val="0"/>
                                                                                      <w:divBdr>
                                                                                        <w:top w:val="none" w:sz="0" w:space="0" w:color="auto"/>
                                                                                        <w:left w:val="none" w:sz="0" w:space="0" w:color="auto"/>
                                                                                        <w:bottom w:val="none" w:sz="0" w:space="0" w:color="auto"/>
                                                                                        <w:right w:val="none" w:sz="0" w:space="0" w:color="auto"/>
                                                                                      </w:divBdr>
                                                                                    </w:div>
                                                                                    <w:div w:id="2019261907">
                                                                                      <w:marLeft w:val="0"/>
                                                                                      <w:marRight w:val="0"/>
                                                                                      <w:marTop w:val="0"/>
                                                                                      <w:marBottom w:val="0"/>
                                                                                      <w:divBdr>
                                                                                        <w:top w:val="none" w:sz="0" w:space="0" w:color="auto"/>
                                                                                        <w:left w:val="none" w:sz="0" w:space="0" w:color="auto"/>
                                                                                        <w:bottom w:val="none" w:sz="0" w:space="0" w:color="auto"/>
                                                                                        <w:right w:val="none" w:sz="0" w:space="0" w:color="auto"/>
                                                                                      </w:divBdr>
                                                                                    </w:div>
                                                                                    <w:div w:id="88398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bushra.badri@aisudan.com" TargetMode="External"/><Relationship Id="rId18" Type="http://schemas.openxmlformats.org/officeDocument/2006/relationships/hyperlink" Target="mailto:myeissmuglad8@gmai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am.gov"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bushra.badri@aisudan.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yeissmuglad8@gmail.com" TargetMode="External"/><Relationship Id="rId20" Type="http://schemas.openxmlformats.org/officeDocument/2006/relationships/hyperlink" Target="mailto:ethics@aisudan.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mailto:Muawia.mohamed@aisudan.com"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mailto:Muawia.mohamed@aisudan.com"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yeissmuglad8@gmail.com" TargetMode="External"/><Relationship Id="rId22" Type="http://schemas.openxmlformats.org/officeDocument/2006/relationships/hyperlink" Target="http://www.sec.gov/answers/execomp.htm" TargetMode="External"/><Relationship Id="rId30"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76D2430E1AC47BDB6C54079E506A2" ma:contentTypeVersion="13" ma:contentTypeDescription="Create a new document." ma:contentTypeScope="" ma:versionID="bf322d775905ebe947781bd482bc1fde">
  <xsd:schema xmlns:xsd="http://www.w3.org/2001/XMLSchema" xmlns:xs="http://www.w3.org/2001/XMLSchema" xmlns:p="http://schemas.microsoft.com/office/2006/metadata/properties" xmlns:ns2="2b0af86f-5826-405b-a879-c1759993b223" xmlns:ns3="4e9bbb95-1fc8-4bb0-b0a0-1adb27b20948" targetNamespace="http://schemas.microsoft.com/office/2006/metadata/properties" ma:root="true" ma:fieldsID="ef7d608a6d24d97b223a02e0d3271893" ns2:_="" ns3:_="">
    <xsd:import namespace="2b0af86f-5826-405b-a879-c1759993b223"/>
    <xsd:import namespace="4e9bbb95-1fc8-4bb0-b0a0-1adb27b20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af86f-5826-405b-a879-c1759993b2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9bbb95-1fc8-4bb0-b0a0-1adb27b209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 xmlns="http://schemas.apple.com/cocoa/2006/metadata">
  <generator>CocoaOOXMLWriter/1187.37</generator>
</me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ABE29-D4B7-4A64-BB38-2339446D9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af86f-5826-405b-a879-c1759993b223"/>
    <ds:schemaRef ds:uri="4e9bbb95-1fc8-4bb0-b0a0-1adb27b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A482E-750E-4C6F-906A-486F8353D0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B31F57-2F94-4DB5-96DC-97256E1261C2}">
  <ds:schemaRefs>
    <ds:schemaRef ds:uri="http://schemas.microsoft.com/sharepoint/v3/contenttype/forms"/>
  </ds:schemaRefs>
</ds:datastoreItem>
</file>

<file path=customXml/itemProps4.xml><?xml version="1.0" encoding="utf-8"?>
<ds:datastoreItem xmlns:ds="http://schemas.openxmlformats.org/officeDocument/2006/customXml" ds:itemID="{CB622376-E0F3-42F5-AFBF-75A29060203F}">
  <ds:schemaRefs>
    <ds:schemaRef ds:uri="http://schemas.apple.com/cocoa/2006/metadata"/>
  </ds:schemaRefs>
</ds:datastoreItem>
</file>

<file path=customXml/itemProps5.xml><?xml version="1.0" encoding="utf-8"?>
<ds:datastoreItem xmlns:ds="http://schemas.openxmlformats.org/officeDocument/2006/customXml" ds:itemID="{F2987998-9878-4FEC-BEC7-2905126E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25</Pages>
  <Words>7458</Words>
  <Characters>42514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49873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Scippa, Dina</dc:creator>
  <cp:lastModifiedBy>Bushra.Badri</cp:lastModifiedBy>
  <cp:revision>26</cp:revision>
  <cp:lastPrinted>2013-05-17T20:36:00Z</cp:lastPrinted>
  <dcterms:created xsi:type="dcterms:W3CDTF">2022-03-27T07:56:00Z</dcterms:created>
  <dcterms:modified xsi:type="dcterms:W3CDTF">2024-05-08T11:01:00Z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0x0101006FC76D2430E1AC47BDB6C54079E506A2</vt:lpwstr>
  </property>
</Properties>
</file>